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99" w:rsidRPr="00915D99" w:rsidRDefault="00915D99" w:rsidP="00915D99">
      <w:pPr>
        <w:spacing w:before="120" w:line="360" w:lineRule="auto"/>
        <w:jc w:val="center"/>
        <w:rPr>
          <w:b/>
          <w:sz w:val="22"/>
          <w:szCs w:val="22"/>
        </w:rPr>
      </w:pPr>
      <w:r w:rsidRPr="00915D99">
        <w:rPr>
          <w:b/>
          <w:sz w:val="22"/>
          <w:szCs w:val="22"/>
        </w:rPr>
        <w:t>ĐẠI HỌC QUỐC GIA HÀ NỘI</w:t>
      </w:r>
    </w:p>
    <w:p w:rsidR="00915D99" w:rsidRPr="00915D99" w:rsidRDefault="00915D99" w:rsidP="00915D99">
      <w:pPr>
        <w:spacing w:line="360" w:lineRule="auto"/>
        <w:jc w:val="center"/>
        <w:rPr>
          <w:b/>
          <w:sz w:val="22"/>
          <w:szCs w:val="22"/>
        </w:rPr>
      </w:pPr>
      <w:r w:rsidRPr="00915D99">
        <w:rPr>
          <w:b/>
          <w:sz w:val="22"/>
          <w:szCs w:val="22"/>
        </w:rPr>
        <w:t>TRƯỜNG ĐẠI HỌC KHOA HỌC XÃ HỘI VÀ NHÂN VĂN</w:t>
      </w:r>
    </w:p>
    <w:p w:rsidR="00915D99" w:rsidRPr="00915D99" w:rsidRDefault="00915D99" w:rsidP="00915D99">
      <w:pPr>
        <w:jc w:val="center"/>
        <w:rPr>
          <w:b/>
          <w:sz w:val="22"/>
          <w:szCs w:val="22"/>
          <w:vertAlign w:val="superscript"/>
        </w:rPr>
      </w:pPr>
      <w:r>
        <w:rPr>
          <w:b/>
          <w:sz w:val="22"/>
          <w:szCs w:val="22"/>
          <w:vertAlign w:val="superscript"/>
        </w:rPr>
        <w:t>________________________________</w:t>
      </w:r>
    </w:p>
    <w:p w:rsidR="00915D99" w:rsidRPr="00915D99" w:rsidRDefault="00915D99" w:rsidP="00915D99">
      <w:pPr>
        <w:jc w:val="center"/>
        <w:rPr>
          <w:sz w:val="22"/>
          <w:szCs w:val="22"/>
        </w:rPr>
      </w:pPr>
    </w:p>
    <w:p w:rsidR="00915D99" w:rsidRPr="00915D99" w:rsidRDefault="00915D99" w:rsidP="00915D99">
      <w:pPr>
        <w:jc w:val="center"/>
        <w:rPr>
          <w:sz w:val="34"/>
          <w:szCs w:val="22"/>
        </w:rPr>
      </w:pPr>
    </w:p>
    <w:p w:rsidR="00915D99" w:rsidRPr="00915D99" w:rsidRDefault="00915D99" w:rsidP="00915D99">
      <w:pPr>
        <w:jc w:val="center"/>
        <w:rPr>
          <w:b/>
          <w:sz w:val="22"/>
          <w:szCs w:val="22"/>
        </w:rPr>
      </w:pPr>
    </w:p>
    <w:p w:rsidR="00915D99" w:rsidRPr="00915D99" w:rsidRDefault="00915D99" w:rsidP="00915D99">
      <w:pPr>
        <w:jc w:val="center"/>
        <w:rPr>
          <w:rFonts w:ascii="Arial" w:hAnsi="Arial" w:cs="Arial"/>
          <w:b/>
          <w:sz w:val="22"/>
          <w:szCs w:val="22"/>
        </w:rPr>
      </w:pPr>
    </w:p>
    <w:p w:rsidR="00915D99" w:rsidRPr="00915D99" w:rsidRDefault="00915D99" w:rsidP="00915D99">
      <w:pPr>
        <w:jc w:val="center"/>
        <w:rPr>
          <w:b/>
          <w:sz w:val="24"/>
          <w:szCs w:val="22"/>
        </w:rPr>
      </w:pPr>
      <w:r w:rsidRPr="00915D99">
        <w:rPr>
          <w:b/>
          <w:sz w:val="24"/>
          <w:szCs w:val="22"/>
        </w:rPr>
        <w:t>NGUYỄN MAI PHƯƠNG</w:t>
      </w:r>
    </w:p>
    <w:p w:rsidR="00915D99" w:rsidRPr="00915D99" w:rsidRDefault="00915D99" w:rsidP="00915D99">
      <w:pPr>
        <w:jc w:val="center"/>
        <w:rPr>
          <w:sz w:val="22"/>
          <w:szCs w:val="22"/>
        </w:rPr>
      </w:pPr>
    </w:p>
    <w:p w:rsidR="00915D99" w:rsidRPr="00915D99" w:rsidRDefault="00915D99" w:rsidP="00915D99">
      <w:pPr>
        <w:jc w:val="center"/>
        <w:rPr>
          <w:sz w:val="22"/>
          <w:szCs w:val="22"/>
        </w:rPr>
      </w:pPr>
    </w:p>
    <w:p w:rsidR="00915D99" w:rsidRPr="00915D99" w:rsidRDefault="00915D99" w:rsidP="00915D99">
      <w:pPr>
        <w:jc w:val="center"/>
        <w:rPr>
          <w:sz w:val="22"/>
          <w:szCs w:val="22"/>
        </w:rPr>
      </w:pPr>
    </w:p>
    <w:p w:rsidR="00915D99" w:rsidRPr="00915D99" w:rsidRDefault="00915D99" w:rsidP="00915D99">
      <w:pPr>
        <w:spacing w:line="360" w:lineRule="auto"/>
        <w:jc w:val="center"/>
        <w:rPr>
          <w:b/>
          <w:sz w:val="22"/>
          <w:szCs w:val="22"/>
        </w:rPr>
      </w:pPr>
    </w:p>
    <w:p w:rsidR="00487693" w:rsidRPr="00487693" w:rsidRDefault="00487693" w:rsidP="00487693">
      <w:pPr>
        <w:spacing w:line="288" w:lineRule="auto"/>
        <w:jc w:val="center"/>
        <w:rPr>
          <w:b/>
          <w:bCs/>
          <w:w w:val="90"/>
          <w:sz w:val="26"/>
          <w:szCs w:val="26"/>
        </w:rPr>
      </w:pPr>
      <w:r w:rsidRPr="00487693">
        <w:rPr>
          <w:b/>
          <w:bCs/>
          <w:w w:val="90"/>
          <w:sz w:val="26"/>
          <w:szCs w:val="26"/>
        </w:rPr>
        <w:t>ĐẢNG CỘNG SẢN VIỆT NAM LÃNH ĐẠO THỰC HIỆN AN SINH XÃ HỘI TỪ NĂM 2001 ĐẾN NĂM 2011</w:t>
      </w:r>
    </w:p>
    <w:p w:rsidR="00915D99" w:rsidRPr="00915D99" w:rsidRDefault="00915D99" w:rsidP="00915D99">
      <w:pPr>
        <w:jc w:val="center"/>
        <w:rPr>
          <w:sz w:val="22"/>
          <w:szCs w:val="22"/>
        </w:rPr>
      </w:pPr>
    </w:p>
    <w:p w:rsidR="00915D99" w:rsidRPr="00915D99" w:rsidRDefault="00915D99" w:rsidP="00915D99">
      <w:pPr>
        <w:rPr>
          <w:sz w:val="22"/>
          <w:szCs w:val="22"/>
        </w:rPr>
      </w:pPr>
    </w:p>
    <w:p w:rsidR="00915D99" w:rsidRPr="00915D99" w:rsidRDefault="00915D99" w:rsidP="00915D99">
      <w:pPr>
        <w:rPr>
          <w:sz w:val="22"/>
          <w:szCs w:val="22"/>
        </w:rPr>
      </w:pPr>
    </w:p>
    <w:p w:rsidR="00915D99" w:rsidRPr="00915D99" w:rsidRDefault="00915D99" w:rsidP="00915D99">
      <w:pPr>
        <w:spacing w:line="360" w:lineRule="auto"/>
        <w:jc w:val="center"/>
        <w:rPr>
          <w:b/>
          <w:sz w:val="22"/>
          <w:szCs w:val="22"/>
        </w:rPr>
      </w:pPr>
      <w:r w:rsidRPr="00915D99">
        <w:rPr>
          <w:b/>
          <w:sz w:val="22"/>
          <w:szCs w:val="22"/>
        </w:rPr>
        <w:t>Chuyên ngành:</w:t>
      </w:r>
      <w:r>
        <w:rPr>
          <w:b/>
          <w:sz w:val="22"/>
          <w:szCs w:val="22"/>
        </w:rPr>
        <w:t xml:space="preserve"> </w:t>
      </w:r>
      <w:r w:rsidRPr="00915D99">
        <w:rPr>
          <w:b/>
          <w:sz w:val="22"/>
          <w:szCs w:val="22"/>
        </w:rPr>
        <w:t xml:space="preserve">Lịch sử Đảng Cộng sản Việt </w:t>
      </w:r>
      <w:smartTag w:uri="urn:schemas-microsoft-com:office:smarttags" w:element="country-region">
        <w:smartTag w:uri="urn:schemas-microsoft-com:office:smarttags" w:element="place">
          <w:r w:rsidRPr="00915D99">
            <w:rPr>
              <w:b/>
              <w:sz w:val="22"/>
              <w:szCs w:val="22"/>
            </w:rPr>
            <w:t>Nam</w:t>
          </w:r>
        </w:smartTag>
      </w:smartTag>
    </w:p>
    <w:p w:rsidR="00915D99" w:rsidRPr="00915D99" w:rsidRDefault="00915D99" w:rsidP="00915D99">
      <w:pPr>
        <w:spacing w:line="360" w:lineRule="auto"/>
        <w:jc w:val="center"/>
        <w:rPr>
          <w:sz w:val="22"/>
          <w:szCs w:val="22"/>
        </w:rPr>
      </w:pPr>
      <w:r w:rsidRPr="00915D99">
        <w:rPr>
          <w:b/>
          <w:sz w:val="22"/>
          <w:szCs w:val="22"/>
        </w:rPr>
        <w:t>Mã số:</w:t>
      </w:r>
      <w:r>
        <w:rPr>
          <w:b/>
          <w:sz w:val="22"/>
          <w:szCs w:val="22"/>
        </w:rPr>
        <w:t xml:space="preserve"> </w:t>
      </w:r>
      <w:r w:rsidRPr="00915D99">
        <w:rPr>
          <w:sz w:val="22"/>
          <w:szCs w:val="22"/>
        </w:rPr>
        <w:tab/>
      </w:r>
      <w:r w:rsidRPr="00915D99">
        <w:rPr>
          <w:b/>
          <w:sz w:val="22"/>
          <w:szCs w:val="22"/>
        </w:rPr>
        <w:t>62 22 56 01</w:t>
      </w:r>
    </w:p>
    <w:p w:rsidR="00915D99" w:rsidRPr="00915D99" w:rsidRDefault="00915D99" w:rsidP="00915D99">
      <w:pPr>
        <w:rPr>
          <w:sz w:val="22"/>
          <w:szCs w:val="22"/>
        </w:rPr>
      </w:pPr>
    </w:p>
    <w:p w:rsidR="00915D99" w:rsidRDefault="00915D99" w:rsidP="00915D99">
      <w:pPr>
        <w:rPr>
          <w:sz w:val="22"/>
          <w:szCs w:val="22"/>
        </w:rPr>
      </w:pPr>
    </w:p>
    <w:p w:rsidR="00915D99" w:rsidRPr="00915D99" w:rsidRDefault="00915D99" w:rsidP="00915D99">
      <w:pPr>
        <w:rPr>
          <w:sz w:val="22"/>
          <w:szCs w:val="22"/>
        </w:rPr>
      </w:pPr>
    </w:p>
    <w:p w:rsidR="00915D99" w:rsidRPr="00915D99" w:rsidRDefault="00915D99" w:rsidP="00915D99">
      <w:pPr>
        <w:rPr>
          <w:szCs w:val="22"/>
        </w:rPr>
      </w:pPr>
    </w:p>
    <w:p w:rsidR="00915D99" w:rsidRPr="00915D99" w:rsidRDefault="00915D99" w:rsidP="00915D99">
      <w:pPr>
        <w:rPr>
          <w:sz w:val="22"/>
          <w:szCs w:val="22"/>
        </w:rPr>
      </w:pPr>
    </w:p>
    <w:p w:rsidR="00915D99" w:rsidRPr="00915D99" w:rsidRDefault="00915D99" w:rsidP="00915D99">
      <w:pPr>
        <w:jc w:val="center"/>
        <w:rPr>
          <w:b/>
          <w:sz w:val="24"/>
          <w:szCs w:val="22"/>
        </w:rPr>
      </w:pPr>
      <w:r w:rsidRPr="00915D99">
        <w:rPr>
          <w:b/>
          <w:sz w:val="24"/>
          <w:szCs w:val="22"/>
        </w:rPr>
        <w:t>TÓM TẮT</w:t>
      </w:r>
      <w:r w:rsidR="007300DD">
        <w:rPr>
          <w:b/>
          <w:sz w:val="24"/>
          <w:szCs w:val="22"/>
        </w:rPr>
        <w:t xml:space="preserve"> DỰ THẢO</w:t>
      </w:r>
      <w:r w:rsidRPr="00915D99">
        <w:rPr>
          <w:b/>
          <w:sz w:val="24"/>
          <w:szCs w:val="22"/>
        </w:rPr>
        <w:t xml:space="preserve"> LUẬN ÁN TIẾN SĨ LỊCH SỬ</w:t>
      </w:r>
    </w:p>
    <w:p w:rsidR="00915D99" w:rsidRPr="00915D99" w:rsidRDefault="00915D99" w:rsidP="00915D99">
      <w:pPr>
        <w:jc w:val="center"/>
        <w:rPr>
          <w:sz w:val="22"/>
          <w:szCs w:val="22"/>
        </w:rPr>
      </w:pPr>
    </w:p>
    <w:p w:rsidR="00915D99" w:rsidRPr="00915D99" w:rsidRDefault="00915D99" w:rsidP="00915D99">
      <w:pPr>
        <w:jc w:val="center"/>
        <w:rPr>
          <w:sz w:val="22"/>
          <w:szCs w:val="22"/>
        </w:rPr>
      </w:pPr>
    </w:p>
    <w:p w:rsidR="00915D99" w:rsidRPr="00915D99" w:rsidRDefault="00915D99" w:rsidP="00915D99">
      <w:pPr>
        <w:rPr>
          <w:sz w:val="22"/>
          <w:szCs w:val="22"/>
        </w:rPr>
      </w:pPr>
    </w:p>
    <w:p w:rsidR="00915D99" w:rsidRPr="00915D99" w:rsidRDefault="00915D99" w:rsidP="00915D99">
      <w:pPr>
        <w:rPr>
          <w:sz w:val="40"/>
          <w:szCs w:val="22"/>
        </w:rPr>
      </w:pPr>
    </w:p>
    <w:p w:rsidR="00915D99" w:rsidRPr="00915D99" w:rsidRDefault="00915D99" w:rsidP="00915D99">
      <w:pPr>
        <w:rPr>
          <w:sz w:val="22"/>
          <w:szCs w:val="22"/>
        </w:rPr>
      </w:pPr>
      <w:r w:rsidRPr="00915D99">
        <w:rPr>
          <w:sz w:val="22"/>
          <w:szCs w:val="22"/>
        </w:rPr>
        <w:t xml:space="preserve"> </w:t>
      </w:r>
    </w:p>
    <w:p w:rsidR="00915D99" w:rsidRDefault="00915D99" w:rsidP="00915D99">
      <w:pPr>
        <w:jc w:val="center"/>
        <w:rPr>
          <w:b/>
          <w:sz w:val="22"/>
          <w:szCs w:val="22"/>
        </w:rPr>
      </w:pPr>
      <w:r w:rsidRPr="00915D99">
        <w:rPr>
          <w:b/>
          <w:sz w:val="22"/>
          <w:szCs w:val="22"/>
        </w:rPr>
        <w:t xml:space="preserve">HÀ NỘI </w:t>
      </w:r>
      <w:r w:rsidR="002442CE">
        <w:rPr>
          <w:sz w:val="22"/>
          <w:szCs w:val="22"/>
        </w:rPr>
        <w:t>–</w:t>
      </w:r>
      <w:r w:rsidRPr="00915D99">
        <w:rPr>
          <w:b/>
          <w:sz w:val="22"/>
          <w:szCs w:val="22"/>
        </w:rPr>
        <w:t xml:space="preserve"> 2014</w:t>
      </w:r>
    </w:p>
    <w:p w:rsidR="002442CE" w:rsidRPr="0000073B" w:rsidRDefault="002442CE" w:rsidP="00915D99">
      <w:pPr>
        <w:jc w:val="center"/>
        <w:rPr>
          <w:b/>
          <w:color w:val="000000"/>
          <w:sz w:val="22"/>
          <w:szCs w:val="22"/>
        </w:rPr>
      </w:pPr>
    </w:p>
    <w:p w:rsidR="00915D99" w:rsidRPr="0000073B" w:rsidRDefault="00915D99" w:rsidP="00915D99">
      <w:pPr>
        <w:spacing w:line="360" w:lineRule="auto"/>
        <w:jc w:val="center"/>
        <w:rPr>
          <w:sz w:val="22"/>
          <w:szCs w:val="22"/>
        </w:rPr>
      </w:pPr>
      <w:bookmarkStart w:id="0" w:name="_Toc377907497"/>
      <w:r w:rsidRPr="0000073B">
        <w:rPr>
          <w:sz w:val="22"/>
          <w:szCs w:val="22"/>
        </w:rPr>
        <w:lastRenderedPageBreak/>
        <w:t>Công trình luận án được hoàn thành tại:</w:t>
      </w:r>
    </w:p>
    <w:p w:rsidR="00915D99" w:rsidRPr="0000073B" w:rsidRDefault="00915D99" w:rsidP="00915D99">
      <w:pPr>
        <w:spacing w:line="360" w:lineRule="auto"/>
        <w:jc w:val="center"/>
        <w:rPr>
          <w:sz w:val="22"/>
          <w:szCs w:val="22"/>
        </w:rPr>
      </w:pPr>
      <w:r w:rsidRPr="0000073B">
        <w:rPr>
          <w:sz w:val="22"/>
          <w:szCs w:val="22"/>
        </w:rPr>
        <w:t>Trường Đại học Khoa học xã hội và Nhân văn</w:t>
      </w:r>
    </w:p>
    <w:p w:rsidR="00915D99" w:rsidRPr="0000073B" w:rsidRDefault="00915D99" w:rsidP="00915D99">
      <w:pPr>
        <w:spacing w:line="360" w:lineRule="auto"/>
        <w:jc w:val="center"/>
        <w:rPr>
          <w:sz w:val="22"/>
          <w:szCs w:val="22"/>
        </w:rPr>
      </w:pPr>
      <w:r w:rsidRPr="0000073B">
        <w:rPr>
          <w:sz w:val="22"/>
          <w:szCs w:val="22"/>
        </w:rPr>
        <w:t>Đại học Quốc gia Hà Nội</w:t>
      </w: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r w:rsidRPr="0000073B">
        <w:rPr>
          <w:sz w:val="22"/>
          <w:szCs w:val="22"/>
        </w:rPr>
        <w:t>Người hướng dẫn khoa học: PGS,TS. Nguyễn Viết Thảo</w:t>
      </w: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r w:rsidRPr="0000073B">
        <w:rPr>
          <w:sz w:val="22"/>
          <w:szCs w:val="22"/>
        </w:rPr>
        <w:t>Phản biện 1:.....................................................................</w:t>
      </w: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r w:rsidRPr="0000073B">
        <w:rPr>
          <w:sz w:val="22"/>
          <w:szCs w:val="22"/>
        </w:rPr>
        <w:t>Phản biện 2:....................................................................</w:t>
      </w:r>
      <w:r w:rsidR="007300DD">
        <w:rPr>
          <w:sz w:val="22"/>
          <w:szCs w:val="22"/>
        </w:rPr>
        <w:t>..</w:t>
      </w: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p>
    <w:p w:rsidR="007300DD" w:rsidRDefault="00915D99" w:rsidP="00915D99">
      <w:pPr>
        <w:spacing w:line="360" w:lineRule="auto"/>
        <w:jc w:val="center"/>
        <w:rPr>
          <w:sz w:val="22"/>
          <w:szCs w:val="22"/>
        </w:rPr>
      </w:pPr>
      <w:r w:rsidRPr="0000073B">
        <w:rPr>
          <w:sz w:val="22"/>
          <w:szCs w:val="22"/>
        </w:rPr>
        <w:t>Luận án sẽ được bảo vệ trư</w:t>
      </w:r>
      <w:r w:rsidR="007300DD">
        <w:rPr>
          <w:sz w:val="22"/>
          <w:szCs w:val="22"/>
        </w:rPr>
        <w:t>ớc Hội đồng cấp cơ sở</w:t>
      </w:r>
      <w:r w:rsidRPr="0000073B">
        <w:rPr>
          <w:sz w:val="22"/>
          <w:szCs w:val="22"/>
        </w:rPr>
        <w:t xml:space="preserve"> chấm luận án tiến sĩ họp</w:t>
      </w:r>
      <w:r>
        <w:rPr>
          <w:sz w:val="22"/>
          <w:szCs w:val="22"/>
        </w:rPr>
        <w:t xml:space="preserve"> </w:t>
      </w:r>
      <w:r w:rsidRPr="0000073B">
        <w:rPr>
          <w:sz w:val="22"/>
          <w:szCs w:val="22"/>
        </w:rPr>
        <w:t>tại: Trường Đại học Khoa học Xã hội và Nhân văn</w:t>
      </w:r>
    </w:p>
    <w:p w:rsidR="00915D99" w:rsidRPr="0000073B" w:rsidRDefault="00915D99" w:rsidP="00915D99">
      <w:pPr>
        <w:spacing w:line="360" w:lineRule="auto"/>
        <w:jc w:val="center"/>
        <w:rPr>
          <w:sz w:val="22"/>
          <w:szCs w:val="22"/>
        </w:rPr>
      </w:pPr>
      <w:r w:rsidRPr="0000073B">
        <w:rPr>
          <w:sz w:val="22"/>
          <w:szCs w:val="22"/>
        </w:rPr>
        <w:t xml:space="preserve"> - Đại học Quốc gia Hà Nội</w:t>
      </w:r>
    </w:p>
    <w:p w:rsidR="00915D99" w:rsidRPr="0000073B" w:rsidRDefault="00915D99" w:rsidP="00915D99">
      <w:pPr>
        <w:spacing w:line="360" w:lineRule="auto"/>
        <w:jc w:val="center"/>
        <w:rPr>
          <w:sz w:val="22"/>
          <w:szCs w:val="22"/>
        </w:rPr>
      </w:pPr>
      <w:r w:rsidRPr="0000073B">
        <w:rPr>
          <w:sz w:val="22"/>
          <w:szCs w:val="22"/>
        </w:rPr>
        <w:t>vào hồi...... giờ......ngày......tháng.......năm 20.....</w:t>
      </w: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p>
    <w:p w:rsidR="00915D99" w:rsidRPr="0000073B" w:rsidRDefault="00915D99" w:rsidP="00915D99">
      <w:pPr>
        <w:spacing w:line="360" w:lineRule="auto"/>
        <w:jc w:val="both"/>
        <w:rPr>
          <w:sz w:val="22"/>
          <w:szCs w:val="22"/>
        </w:rPr>
      </w:pPr>
      <w:r w:rsidRPr="0000073B">
        <w:rPr>
          <w:sz w:val="22"/>
          <w:szCs w:val="22"/>
        </w:rPr>
        <w:t>Có thể tìm hiểu luận án tại:</w:t>
      </w:r>
    </w:p>
    <w:p w:rsidR="00915D99" w:rsidRPr="0000073B" w:rsidRDefault="00915D99" w:rsidP="00915D99">
      <w:pPr>
        <w:spacing w:line="360" w:lineRule="auto"/>
        <w:ind w:firstLine="720"/>
        <w:jc w:val="both"/>
        <w:rPr>
          <w:sz w:val="22"/>
          <w:szCs w:val="22"/>
        </w:rPr>
      </w:pPr>
      <w:r w:rsidRPr="0000073B">
        <w:rPr>
          <w:sz w:val="22"/>
          <w:szCs w:val="22"/>
        </w:rPr>
        <w:t xml:space="preserve">- Thư viện Quốc gia Việt </w:t>
      </w:r>
      <w:smartTag w:uri="urn:schemas-microsoft-com:office:smarttags" w:element="country-region">
        <w:smartTag w:uri="urn:schemas-microsoft-com:office:smarttags" w:element="place">
          <w:r w:rsidRPr="0000073B">
            <w:rPr>
              <w:sz w:val="22"/>
              <w:szCs w:val="22"/>
            </w:rPr>
            <w:t>Nam</w:t>
          </w:r>
        </w:smartTag>
      </w:smartTag>
    </w:p>
    <w:p w:rsidR="00915D99" w:rsidRPr="0000073B" w:rsidRDefault="00915D99" w:rsidP="00915D99">
      <w:pPr>
        <w:spacing w:line="360" w:lineRule="auto"/>
        <w:ind w:firstLine="720"/>
        <w:jc w:val="both"/>
        <w:rPr>
          <w:sz w:val="22"/>
          <w:szCs w:val="22"/>
        </w:rPr>
      </w:pPr>
      <w:r w:rsidRPr="0000073B">
        <w:rPr>
          <w:sz w:val="22"/>
          <w:szCs w:val="22"/>
        </w:rPr>
        <w:t>- Trung tâm Thông tin Thư viện, Đại học Quốc gia Hà Nội</w:t>
      </w:r>
      <w:bookmarkEnd w:id="0"/>
    </w:p>
    <w:p w:rsidR="00915D99" w:rsidRPr="0000073B" w:rsidRDefault="00915D99" w:rsidP="007300DD">
      <w:pPr>
        <w:spacing w:line="360" w:lineRule="auto"/>
        <w:jc w:val="both"/>
        <w:rPr>
          <w:color w:val="000000"/>
          <w:sz w:val="22"/>
          <w:szCs w:val="22"/>
        </w:rPr>
      </w:pPr>
    </w:p>
    <w:p w:rsidR="009C25FE" w:rsidRDefault="009C25FE" w:rsidP="00915D99"/>
    <w:p w:rsidR="000F671F" w:rsidRDefault="000F671F" w:rsidP="009C25FE">
      <w:pPr>
        <w:pStyle w:val="Heading1"/>
        <w:spacing w:line="340" w:lineRule="exact"/>
        <w:rPr>
          <w:sz w:val="22"/>
          <w:szCs w:val="22"/>
          <w:lang w:val="en-US"/>
        </w:rPr>
        <w:sectPr w:rsidR="000F671F" w:rsidSect="00915D99">
          <w:headerReference w:type="even" r:id="rId7"/>
          <w:footerReference w:type="even" r:id="rId8"/>
          <w:pgSz w:w="8420" w:h="11907" w:orient="landscape" w:code="9"/>
          <w:pgMar w:top="1134" w:right="1134" w:bottom="1134" w:left="1134"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p>
    <w:p w:rsidR="009C25FE" w:rsidRPr="009C25FE" w:rsidRDefault="009C25FE" w:rsidP="009C25FE">
      <w:pPr>
        <w:pStyle w:val="Heading1"/>
        <w:spacing w:line="340" w:lineRule="exact"/>
        <w:rPr>
          <w:sz w:val="22"/>
          <w:szCs w:val="22"/>
          <w:lang w:val="en-US"/>
        </w:rPr>
      </w:pPr>
      <w:r w:rsidRPr="009C25FE">
        <w:rPr>
          <w:sz w:val="22"/>
          <w:szCs w:val="22"/>
          <w:lang w:val="en-US"/>
        </w:rPr>
        <w:lastRenderedPageBreak/>
        <w:t>MỞ ĐẦU</w:t>
      </w:r>
    </w:p>
    <w:p w:rsidR="009C25FE" w:rsidRPr="009C25FE" w:rsidRDefault="009C25FE" w:rsidP="009C25FE">
      <w:pPr>
        <w:pStyle w:val="Heading2"/>
        <w:spacing w:line="340" w:lineRule="exact"/>
        <w:rPr>
          <w:sz w:val="22"/>
          <w:szCs w:val="22"/>
          <w:lang w:val="en-US"/>
        </w:rPr>
      </w:pPr>
      <w:bookmarkStart w:id="1" w:name="_Toc377907437"/>
      <w:r w:rsidRPr="009C25FE">
        <w:rPr>
          <w:sz w:val="22"/>
          <w:szCs w:val="22"/>
          <w:lang w:val="en-US"/>
        </w:rPr>
        <w:t>1. Lý do chọn đề tài</w:t>
      </w:r>
      <w:bookmarkEnd w:id="1"/>
    </w:p>
    <w:p w:rsidR="009C25FE" w:rsidRPr="009C25FE" w:rsidRDefault="009C25FE" w:rsidP="009C25FE">
      <w:pPr>
        <w:spacing w:line="340" w:lineRule="exact"/>
        <w:jc w:val="both"/>
        <w:rPr>
          <w:sz w:val="22"/>
          <w:szCs w:val="22"/>
        </w:rPr>
      </w:pPr>
      <w:r w:rsidRPr="009C25FE">
        <w:rPr>
          <w:sz w:val="22"/>
          <w:szCs w:val="22"/>
        </w:rPr>
        <w:tab/>
        <w:t xml:space="preserve">Đối với mọi thể chế chính trị, muốn tồn tại và phát triển bền vững đều phải quan tâm giải quyết kịp thời, hiệu quả các vấn đề xã hội, thông qua hệ thống chính sách xã hội và an sinh xã hội. Trong lịch sử chế độ phong kiến Việt Nam, tuy chính sách an sinh xã hội chưa được nhắc tới một cách trực tiếp nhưng đã được thực hiện bởi các bậc minh quân với chính sách bảo trợ người tàn tật, cô quả, goá phụ, phát trẩn khi gặp thiên tai… . Còn với chế độ xã hội chủ nghĩa, dưới sự lãnh đạo của Đảng Cộng sản Việt Nam, thực hiện chính sách an sinh xã hội đối với nhân dân không chỉ nhằm mục đích đảm bảo sự phát triển bền vững của xã hội, mà còn là một việc làm xuất phát từ chính bản chất của chế độ xã hội. </w:t>
      </w:r>
    </w:p>
    <w:p w:rsidR="009C25FE" w:rsidRPr="009C25FE" w:rsidRDefault="009C25FE" w:rsidP="009C25FE">
      <w:pPr>
        <w:spacing w:line="340" w:lineRule="exact"/>
        <w:jc w:val="both"/>
        <w:rPr>
          <w:sz w:val="22"/>
          <w:szCs w:val="22"/>
        </w:rPr>
      </w:pPr>
      <w:r w:rsidRPr="009C25FE">
        <w:rPr>
          <w:sz w:val="22"/>
          <w:szCs w:val="22"/>
        </w:rPr>
        <w:tab/>
        <w:t xml:space="preserve">Trong thời kỳ đổi mới, cùng với sự phát triển nhanh chóng về kinh tế, chính sách an sinh xã hội được Đảng, Nhà nước Việt Nam coi như một chiến lược để phát triển bền vững đất nước. An sinh xã hội không chỉ góp phần ổn định và cải thiện đời sống cho nhân dân, đảm bảo an toàn, ổn định cho kinh tế - xã hội mà còn góp phần thúc đẩy tăng trưởng kinh tế và công bằng xã hội. </w:t>
      </w:r>
    </w:p>
    <w:p w:rsidR="009C25FE" w:rsidRPr="009C25FE" w:rsidRDefault="009C25FE" w:rsidP="009C25FE">
      <w:pPr>
        <w:spacing w:line="340" w:lineRule="exact"/>
        <w:jc w:val="both"/>
        <w:rPr>
          <w:sz w:val="22"/>
          <w:szCs w:val="22"/>
        </w:rPr>
      </w:pPr>
      <w:r w:rsidRPr="009C25FE">
        <w:rPr>
          <w:sz w:val="22"/>
          <w:szCs w:val="22"/>
        </w:rPr>
        <w:tab/>
        <w:t xml:space="preserve">Tuy nhiên, bên cạnh những thành tựu Việt Nam đạt được trong những năm đổi mới đến thời điểm hiện tại (từ năm 1986 đến năm 2013), thì vẫn còn tồn tại một số vấn đề bất cập đe doạ, ảnh hưởng trực tiếp tới an sinh xã hội của nhân dân. Tình trạng phân hoá giầu nghèo, bất bình đẳng trong thu nhập và mức sống ngày càng rõ rệt. Ngoài ra, quá trình chuyển  dịch cơ cấu kinh tế dẫn tới hàng triệu người nông dân mất đất, buộc phải di cư ra các thành phố lớn để tìm kiếm việc làm và phải chấp nhận cuộc sống bấp bênh và rủi ro. Nguy </w:t>
      </w:r>
      <w:r w:rsidRPr="009C25FE">
        <w:rPr>
          <w:sz w:val="22"/>
          <w:szCs w:val="22"/>
        </w:rPr>
        <w:lastRenderedPageBreak/>
        <w:t>cơ thất nghiệp, bệnh tật, ốm đau đang đe doạ một bộ phận người lao động phổ thông.</w:t>
      </w:r>
    </w:p>
    <w:p w:rsidR="009C25FE" w:rsidRPr="009C25FE" w:rsidRDefault="009C25FE" w:rsidP="009C25FE">
      <w:pPr>
        <w:spacing w:line="340" w:lineRule="exact"/>
        <w:jc w:val="both"/>
        <w:rPr>
          <w:spacing w:val="-4"/>
          <w:sz w:val="22"/>
          <w:szCs w:val="22"/>
        </w:rPr>
      </w:pPr>
      <w:r w:rsidRPr="009C25FE">
        <w:rPr>
          <w:spacing w:val="-4"/>
          <w:sz w:val="22"/>
          <w:szCs w:val="22"/>
        </w:rPr>
        <w:tab/>
        <w:t xml:space="preserve">Để khắc phục tình trạng trên, trong những năm 2001- 2011, Đảng và Nhà nước Việt Nam đã ban hành nhiều chủ trương, chính sách nhằm giải quyết các vấn đề xã hội nói chung trong đó có chính sách an sinh xã hội nói riêng nhằm mang lại một cuộc sống tốt đẹp hơn cho nhân dân. Tuy nhiên, phải thừa nhận rằng, trong điều kiện một nền kinh tế đang phát triển nên hệ thống chính sách an sinh xã hội của Việt Nam còn đang trong quá trình hình thành, đòi hỏi cần được tiếp tục nghiên cứu, bổ sung và hoàn thiện. Vì vậy, việc làm rõ quan điểm, chủ trương, chính sách của Đảng Cộng sản Việt Nam về an sinh xã hội từ năm 2001 đến năm 2011; chỉ ra những kết quả, thành tựu và hạn chế; trên cơ sở đó,  rút ra những kinh nghiệm cần thiết về sự lãnh đạo của Đảng đối với an sinh xã hội là hết sức cần thiết, có ý nghĩa lý luận và thực tiễn. Trên những lý do đó, chúng tôi mạnh dạn chọn vấn đề: </w:t>
      </w:r>
      <w:r w:rsidRPr="009C25FE">
        <w:rPr>
          <w:i/>
          <w:spacing w:val="-4"/>
          <w:sz w:val="22"/>
          <w:szCs w:val="22"/>
        </w:rPr>
        <w:t>“Đảng Cộng sản Việt Nam lãnh đạo thực hiện an sinh xã hội từ năm 2001 đến năm 2011”</w:t>
      </w:r>
      <w:r w:rsidRPr="009C25FE">
        <w:rPr>
          <w:spacing w:val="-4"/>
          <w:sz w:val="22"/>
          <w:szCs w:val="22"/>
        </w:rPr>
        <w:t xml:space="preserve"> làm đề tài cho luận án tiến sĩ ngành lịch sử, chuyên ngành lịch sử Đảng Cộng sản Việt Nam.</w:t>
      </w:r>
    </w:p>
    <w:p w:rsidR="009C25FE" w:rsidRPr="009C25FE" w:rsidRDefault="009C25FE" w:rsidP="009C25FE">
      <w:pPr>
        <w:pStyle w:val="Heading2"/>
        <w:spacing w:line="340" w:lineRule="exact"/>
        <w:rPr>
          <w:sz w:val="22"/>
          <w:szCs w:val="22"/>
          <w:lang w:val="en-US"/>
        </w:rPr>
      </w:pPr>
      <w:bookmarkStart w:id="2" w:name="_Toc377907438"/>
      <w:r w:rsidRPr="009C25FE">
        <w:rPr>
          <w:sz w:val="22"/>
          <w:szCs w:val="22"/>
          <w:lang w:val="en-US"/>
        </w:rPr>
        <w:t>2. Mục đích và nhiệm vụ nghiên cứu</w:t>
      </w:r>
      <w:bookmarkEnd w:id="2"/>
    </w:p>
    <w:p w:rsidR="009C25FE" w:rsidRPr="009C25FE" w:rsidRDefault="009C25FE" w:rsidP="009C25FE">
      <w:pPr>
        <w:pStyle w:val="BodyText"/>
        <w:spacing w:line="340" w:lineRule="exact"/>
        <w:rPr>
          <w:b/>
          <w:sz w:val="22"/>
          <w:szCs w:val="22"/>
        </w:rPr>
      </w:pPr>
      <w:r w:rsidRPr="009C25FE">
        <w:rPr>
          <w:b/>
          <w:sz w:val="22"/>
          <w:szCs w:val="22"/>
        </w:rPr>
        <w:tab/>
      </w:r>
      <w:r w:rsidRPr="009C25FE">
        <w:rPr>
          <w:b/>
          <w:i/>
          <w:iCs/>
          <w:sz w:val="22"/>
          <w:szCs w:val="22"/>
        </w:rPr>
        <w:t>- Mục đích nghiên cứu</w:t>
      </w:r>
      <w:r w:rsidRPr="009C25FE">
        <w:rPr>
          <w:b/>
          <w:sz w:val="22"/>
          <w:szCs w:val="22"/>
        </w:rPr>
        <w:t xml:space="preserve"> </w:t>
      </w:r>
    </w:p>
    <w:p w:rsidR="009C25FE" w:rsidRPr="009C25FE" w:rsidRDefault="009C25FE" w:rsidP="009C25FE">
      <w:pPr>
        <w:pStyle w:val="BodyText"/>
        <w:spacing w:line="340" w:lineRule="exact"/>
        <w:rPr>
          <w:sz w:val="22"/>
          <w:szCs w:val="22"/>
        </w:rPr>
      </w:pPr>
      <w:r w:rsidRPr="009C25FE">
        <w:rPr>
          <w:b/>
          <w:sz w:val="22"/>
          <w:szCs w:val="22"/>
        </w:rPr>
        <w:tab/>
      </w:r>
      <w:r w:rsidRPr="009C25FE">
        <w:rPr>
          <w:sz w:val="22"/>
          <w:szCs w:val="22"/>
        </w:rPr>
        <w:t>Làm sáng tỏ những quan điểm, chủ trương và sự chỉ đạo của Đảng Cộng sản Việt Nam về thực hiện an sinh xã hội ở Việt Nam từ năm 2001 đến năm 2011, chỉ ra những thành tựu, hạn chế, nguyên nhân hạn chế; trên cơ sở đó, đúc rút một số kinh nghiệm có giá trị tham khảo cho thời kỳ phát triển mới của đất nước trên con đường dân giàu, nước mạnh, dân chủ, công bằng, văn minh.</w:t>
      </w:r>
    </w:p>
    <w:p w:rsidR="00DA1AB5" w:rsidRDefault="009C25FE" w:rsidP="009C25FE">
      <w:pPr>
        <w:pStyle w:val="BodyText"/>
        <w:spacing w:line="340" w:lineRule="exact"/>
        <w:rPr>
          <w:b/>
          <w:sz w:val="22"/>
          <w:szCs w:val="22"/>
        </w:rPr>
      </w:pPr>
      <w:r w:rsidRPr="009C25FE">
        <w:rPr>
          <w:b/>
          <w:sz w:val="22"/>
          <w:szCs w:val="22"/>
        </w:rPr>
        <w:tab/>
      </w:r>
    </w:p>
    <w:p w:rsidR="00DA1AB5" w:rsidRDefault="00DA1AB5" w:rsidP="009C25FE">
      <w:pPr>
        <w:pStyle w:val="BodyText"/>
        <w:spacing w:line="340" w:lineRule="exact"/>
        <w:rPr>
          <w:b/>
          <w:sz w:val="22"/>
          <w:szCs w:val="22"/>
        </w:rPr>
      </w:pPr>
    </w:p>
    <w:p w:rsidR="009C25FE" w:rsidRPr="009C25FE" w:rsidRDefault="009C25FE" w:rsidP="00DA1AB5">
      <w:pPr>
        <w:pStyle w:val="BodyText"/>
        <w:spacing w:line="340" w:lineRule="exact"/>
        <w:ind w:firstLine="720"/>
        <w:rPr>
          <w:b/>
          <w:sz w:val="22"/>
          <w:szCs w:val="22"/>
        </w:rPr>
      </w:pPr>
      <w:r w:rsidRPr="009C25FE">
        <w:rPr>
          <w:b/>
          <w:i/>
          <w:iCs/>
          <w:sz w:val="22"/>
          <w:szCs w:val="22"/>
        </w:rPr>
        <w:lastRenderedPageBreak/>
        <w:t>- Nhiệm vụ nghiên c</w:t>
      </w:r>
      <w:r w:rsidRPr="009C25FE">
        <w:rPr>
          <w:b/>
          <w:i/>
          <w:sz w:val="22"/>
          <w:szCs w:val="22"/>
        </w:rPr>
        <w:t>ứu</w:t>
      </w:r>
      <w:r w:rsidRPr="009C25FE">
        <w:rPr>
          <w:b/>
          <w:sz w:val="22"/>
          <w:szCs w:val="22"/>
        </w:rPr>
        <w:t xml:space="preserve"> </w:t>
      </w:r>
    </w:p>
    <w:p w:rsidR="009C25FE" w:rsidRPr="009C25FE" w:rsidRDefault="009C25FE" w:rsidP="009C25FE">
      <w:pPr>
        <w:pStyle w:val="BodyText"/>
        <w:spacing w:line="340" w:lineRule="exact"/>
        <w:ind w:firstLine="720"/>
        <w:rPr>
          <w:sz w:val="22"/>
          <w:szCs w:val="22"/>
        </w:rPr>
      </w:pPr>
      <w:r w:rsidRPr="009C25FE">
        <w:rPr>
          <w:sz w:val="22"/>
          <w:szCs w:val="22"/>
        </w:rPr>
        <w:t>Để đạt được mục đích trên, luận án giải quyết những nhiệm vụ nghiên cứu sau:</w:t>
      </w:r>
    </w:p>
    <w:p w:rsidR="009C25FE" w:rsidRPr="009C25FE" w:rsidRDefault="009C25FE" w:rsidP="009C25FE">
      <w:pPr>
        <w:pStyle w:val="BodyText"/>
        <w:spacing w:line="340" w:lineRule="exact"/>
        <w:rPr>
          <w:sz w:val="22"/>
          <w:szCs w:val="22"/>
        </w:rPr>
      </w:pPr>
      <w:r w:rsidRPr="009C25FE">
        <w:rPr>
          <w:sz w:val="22"/>
          <w:szCs w:val="22"/>
        </w:rPr>
        <w:tab/>
      </w:r>
      <w:r w:rsidRPr="009C25FE">
        <w:rPr>
          <w:i/>
          <w:iCs/>
          <w:sz w:val="22"/>
          <w:szCs w:val="22"/>
        </w:rPr>
        <w:t>Thứ nhất</w:t>
      </w:r>
      <w:r w:rsidRPr="009C25FE">
        <w:rPr>
          <w:sz w:val="22"/>
          <w:szCs w:val="22"/>
        </w:rPr>
        <w:t>, làm rõ khái niệm “an sinh xã hội”, phân tích những yếu tố tác động đến quá trình hoạch định và chỉ đạo thực hiện an sinh xã hội của Đảng Cộng sản Việt Nam qua hai giai đoạn: 2001 - 2006; 2006 - 2011.</w:t>
      </w:r>
    </w:p>
    <w:p w:rsidR="009C25FE" w:rsidRPr="009C25FE" w:rsidRDefault="009C25FE" w:rsidP="009C25FE">
      <w:pPr>
        <w:pStyle w:val="BodyText"/>
        <w:spacing w:line="340" w:lineRule="exact"/>
        <w:rPr>
          <w:sz w:val="22"/>
          <w:szCs w:val="22"/>
        </w:rPr>
      </w:pPr>
      <w:r w:rsidRPr="009C25FE">
        <w:rPr>
          <w:sz w:val="22"/>
          <w:szCs w:val="22"/>
        </w:rPr>
        <w:tab/>
      </w:r>
      <w:r w:rsidRPr="009C25FE">
        <w:rPr>
          <w:i/>
          <w:sz w:val="22"/>
          <w:szCs w:val="22"/>
        </w:rPr>
        <w:t>Thứ hai</w:t>
      </w:r>
      <w:r w:rsidRPr="009C25FE">
        <w:rPr>
          <w:sz w:val="22"/>
          <w:szCs w:val="22"/>
        </w:rPr>
        <w:t xml:space="preserve">, làm rõ chủ trương và sự chỉ đạo thực hiện an sinh xã hội của Đảng Cộng sản Việt </w:t>
      </w:r>
      <w:smartTag w:uri="urn:schemas-microsoft-com:office:smarttags" w:element="place">
        <w:smartTag w:uri="urn:schemas-microsoft-com:office:smarttags" w:element="country-region">
          <w:r w:rsidRPr="009C25FE">
            <w:rPr>
              <w:sz w:val="22"/>
              <w:szCs w:val="22"/>
            </w:rPr>
            <w:t>Nam</w:t>
          </w:r>
        </w:smartTag>
      </w:smartTag>
      <w:r w:rsidRPr="009C25FE">
        <w:rPr>
          <w:sz w:val="22"/>
          <w:szCs w:val="22"/>
        </w:rPr>
        <w:t xml:space="preserve"> qua hai giai đoạn: 2001 - 2006; 2006 - 2011. </w:t>
      </w:r>
    </w:p>
    <w:p w:rsidR="009C25FE" w:rsidRPr="009C25FE" w:rsidRDefault="009C25FE" w:rsidP="009C25FE">
      <w:pPr>
        <w:pStyle w:val="BodyText"/>
        <w:spacing w:line="340" w:lineRule="exact"/>
        <w:rPr>
          <w:sz w:val="22"/>
          <w:szCs w:val="22"/>
        </w:rPr>
      </w:pPr>
      <w:r w:rsidRPr="009C25FE">
        <w:rPr>
          <w:sz w:val="22"/>
          <w:szCs w:val="22"/>
        </w:rPr>
        <w:tab/>
      </w:r>
      <w:r w:rsidRPr="009C25FE">
        <w:rPr>
          <w:i/>
          <w:iCs/>
          <w:sz w:val="22"/>
          <w:szCs w:val="22"/>
        </w:rPr>
        <w:t>Thứ ba</w:t>
      </w:r>
      <w:r w:rsidRPr="009C25FE">
        <w:rPr>
          <w:sz w:val="22"/>
          <w:szCs w:val="22"/>
        </w:rPr>
        <w:t>, phân tích những thành tựu, hạn chế, nguyên nhân hạn chế trong sự lãnh đạo của Đảng Cộng sản Việt Nam đối với thực hiện an sinh xã hội từ năm 2001 đến năm 2011.</w:t>
      </w:r>
    </w:p>
    <w:p w:rsidR="009C25FE" w:rsidRPr="009C25FE" w:rsidRDefault="009C25FE" w:rsidP="009C25FE">
      <w:pPr>
        <w:pStyle w:val="BodyText"/>
        <w:spacing w:line="340" w:lineRule="exact"/>
        <w:rPr>
          <w:sz w:val="22"/>
          <w:szCs w:val="22"/>
        </w:rPr>
      </w:pPr>
      <w:r w:rsidRPr="009C25FE">
        <w:rPr>
          <w:sz w:val="22"/>
          <w:szCs w:val="22"/>
        </w:rPr>
        <w:tab/>
      </w:r>
      <w:r w:rsidRPr="009C25FE">
        <w:rPr>
          <w:i/>
          <w:sz w:val="22"/>
          <w:szCs w:val="22"/>
        </w:rPr>
        <w:t>Thứ tư,</w:t>
      </w:r>
      <w:r w:rsidRPr="009C25FE">
        <w:rPr>
          <w:sz w:val="22"/>
          <w:szCs w:val="22"/>
        </w:rPr>
        <w:t xml:space="preserve"> đúc rút một số kinh nghiệm chủ yếu từ sự lãnh đạo của Đảng Cộng sản Việt </w:t>
      </w:r>
      <w:smartTag w:uri="urn:schemas-microsoft-com:office:smarttags" w:element="country-region">
        <w:r w:rsidRPr="009C25FE">
          <w:rPr>
            <w:sz w:val="22"/>
            <w:szCs w:val="22"/>
          </w:rPr>
          <w:t>Nam</w:t>
        </w:r>
      </w:smartTag>
      <w:r w:rsidRPr="009C25FE">
        <w:rPr>
          <w:sz w:val="22"/>
          <w:szCs w:val="22"/>
        </w:rPr>
        <w:t xml:space="preserve"> đối với thực hiện an sinh xã hội ở Việt </w:t>
      </w:r>
      <w:smartTag w:uri="urn:schemas-microsoft-com:office:smarttags" w:element="place">
        <w:smartTag w:uri="urn:schemas-microsoft-com:office:smarttags" w:element="country-region">
          <w:r w:rsidRPr="009C25FE">
            <w:rPr>
              <w:sz w:val="22"/>
              <w:szCs w:val="22"/>
            </w:rPr>
            <w:t>Nam</w:t>
          </w:r>
        </w:smartTag>
      </w:smartTag>
      <w:r w:rsidRPr="009C25FE">
        <w:rPr>
          <w:sz w:val="22"/>
          <w:szCs w:val="22"/>
        </w:rPr>
        <w:t xml:space="preserve"> từ năm 2001 đến năm 2011.</w:t>
      </w:r>
    </w:p>
    <w:p w:rsidR="009C25FE" w:rsidRPr="009C25FE" w:rsidRDefault="009C25FE" w:rsidP="009C25FE">
      <w:pPr>
        <w:pStyle w:val="Heading2"/>
        <w:spacing w:line="340" w:lineRule="exact"/>
        <w:rPr>
          <w:sz w:val="22"/>
          <w:szCs w:val="22"/>
          <w:lang w:val="en-US"/>
        </w:rPr>
      </w:pPr>
      <w:bookmarkStart w:id="3" w:name="_Toc377907439"/>
      <w:r w:rsidRPr="009C25FE">
        <w:rPr>
          <w:sz w:val="22"/>
          <w:szCs w:val="22"/>
          <w:lang w:val="en-US"/>
        </w:rPr>
        <w:t>3. Đối tượng và phạm vi nghiên cứu</w:t>
      </w:r>
      <w:bookmarkEnd w:id="3"/>
    </w:p>
    <w:p w:rsidR="009C25FE" w:rsidRPr="009C25FE" w:rsidRDefault="009C25FE" w:rsidP="009C25FE">
      <w:pPr>
        <w:spacing w:line="340" w:lineRule="exact"/>
        <w:jc w:val="both"/>
        <w:rPr>
          <w:sz w:val="22"/>
          <w:szCs w:val="22"/>
        </w:rPr>
      </w:pPr>
      <w:r w:rsidRPr="009C25FE">
        <w:rPr>
          <w:sz w:val="22"/>
          <w:szCs w:val="22"/>
        </w:rPr>
        <w:tab/>
        <w:t xml:space="preserve">- </w:t>
      </w:r>
      <w:r w:rsidRPr="009C25FE">
        <w:rPr>
          <w:b/>
          <w:i/>
          <w:iCs/>
          <w:sz w:val="22"/>
          <w:szCs w:val="22"/>
        </w:rPr>
        <w:t>Đối tượng nghiên cứu</w:t>
      </w:r>
      <w:r w:rsidRPr="009C25FE">
        <w:rPr>
          <w:sz w:val="22"/>
          <w:szCs w:val="22"/>
        </w:rPr>
        <w:t xml:space="preserve">: Chủ trương và sự chỉ đạo của Đảng Cộng sản Việt </w:t>
      </w:r>
      <w:smartTag w:uri="urn:schemas-microsoft-com:office:smarttags" w:element="country-region">
        <w:smartTag w:uri="urn:schemas-microsoft-com:office:smarttags" w:element="place">
          <w:r w:rsidRPr="009C25FE">
            <w:rPr>
              <w:sz w:val="22"/>
              <w:szCs w:val="22"/>
            </w:rPr>
            <w:t>Nam</w:t>
          </w:r>
        </w:smartTag>
      </w:smartTag>
      <w:r w:rsidRPr="009C25FE">
        <w:rPr>
          <w:sz w:val="22"/>
          <w:szCs w:val="22"/>
        </w:rPr>
        <w:t xml:space="preserve"> về an sinh xã hội từ năm 2001 đến năm 2011</w:t>
      </w:r>
    </w:p>
    <w:p w:rsidR="009C25FE" w:rsidRPr="009C25FE" w:rsidRDefault="009C25FE" w:rsidP="009C25FE">
      <w:pPr>
        <w:spacing w:line="340" w:lineRule="exact"/>
        <w:jc w:val="both"/>
        <w:rPr>
          <w:sz w:val="22"/>
          <w:szCs w:val="22"/>
        </w:rPr>
      </w:pPr>
      <w:r w:rsidRPr="009C25FE">
        <w:rPr>
          <w:sz w:val="22"/>
          <w:szCs w:val="22"/>
        </w:rPr>
        <w:tab/>
        <w:t xml:space="preserve">- </w:t>
      </w:r>
      <w:r w:rsidRPr="009C25FE">
        <w:rPr>
          <w:b/>
          <w:i/>
          <w:iCs/>
          <w:sz w:val="22"/>
          <w:szCs w:val="22"/>
        </w:rPr>
        <w:t>Phạm vi nghiên cứu</w:t>
      </w:r>
      <w:r w:rsidRPr="009C25FE">
        <w:rPr>
          <w:b/>
          <w:i/>
          <w:sz w:val="22"/>
          <w:szCs w:val="22"/>
        </w:rPr>
        <w:t>:</w:t>
      </w:r>
      <w:r w:rsidRPr="009C25FE">
        <w:rPr>
          <w:sz w:val="22"/>
          <w:szCs w:val="22"/>
        </w:rPr>
        <w:t xml:space="preserve"> </w:t>
      </w:r>
    </w:p>
    <w:p w:rsidR="009C25FE" w:rsidRPr="009C25FE" w:rsidRDefault="009C25FE" w:rsidP="009C25FE">
      <w:pPr>
        <w:spacing w:line="340" w:lineRule="exact"/>
        <w:ind w:firstLine="540"/>
        <w:jc w:val="both"/>
        <w:rPr>
          <w:spacing w:val="-8"/>
          <w:sz w:val="22"/>
          <w:szCs w:val="22"/>
        </w:rPr>
      </w:pPr>
      <w:r w:rsidRPr="009C25FE">
        <w:rPr>
          <w:spacing w:val="-8"/>
          <w:sz w:val="22"/>
          <w:szCs w:val="22"/>
        </w:rPr>
        <w:tab/>
      </w:r>
      <w:r w:rsidRPr="009C25FE">
        <w:rPr>
          <w:i/>
          <w:spacing w:val="-8"/>
          <w:sz w:val="22"/>
          <w:szCs w:val="22"/>
        </w:rPr>
        <w:t>Về nội dung khoa học</w:t>
      </w:r>
      <w:r w:rsidRPr="009C25FE">
        <w:rPr>
          <w:spacing w:val="-8"/>
          <w:sz w:val="22"/>
          <w:szCs w:val="22"/>
        </w:rPr>
        <w:t>: Nghiên cứu những quan điểm, chủ trương, biện pháp của Đảng Cộng sản Việt Nam trong thực hiện một số nội dung cơ bản của an sinh xã hội như: xóa đói giảm nghèo; bảo hiểm xã hội và bảo hiểm y tế; trợ giúp xã hội và  ưu đãi xã hội .</w:t>
      </w:r>
    </w:p>
    <w:p w:rsidR="009C25FE" w:rsidRPr="009C25FE" w:rsidRDefault="009C25FE" w:rsidP="009C25FE">
      <w:pPr>
        <w:spacing w:line="340" w:lineRule="exact"/>
        <w:ind w:firstLine="540"/>
        <w:jc w:val="both"/>
        <w:rPr>
          <w:spacing w:val="-8"/>
          <w:sz w:val="22"/>
          <w:szCs w:val="22"/>
        </w:rPr>
      </w:pPr>
      <w:r w:rsidRPr="009C25FE">
        <w:rPr>
          <w:i/>
          <w:spacing w:val="-8"/>
          <w:sz w:val="22"/>
          <w:szCs w:val="22"/>
        </w:rPr>
        <w:t>Về không gian</w:t>
      </w:r>
      <w:r w:rsidRPr="009C25FE">
        <w:rPr>
          <w:spacing w:val="-8"/>
          <w:sz w:val="22"/>
          <w:szCs w:val="22"/>
        </w:rPr>
        <w:t>: Đề tài nghiên cứu những vấn đề chung trên phạm vi toàn quốc</w:t>
      </w:r>
    </w:p>
    <w:p w:rsidR="009C25FE" w:rsidRPr="009C25FE" w:rsidRDefault="009C25FE" w:rsidP="009C25FE">
      <w:pPr>
        <w:spacing w:line="340" w:lineRule="exact"/>
        <w:ind w:firstLine="540"/>
        <w:jc w:val="both"/>
        <w:rPr>
          <w:spacing w:val="-6"/>
          <w:sz w:val="22"/>
          <w:szCs w:val="22"/>
        </w:rPr>
      </w:pPr>
      <w:r w:rsidRPr="009C25FE">
        <w:rPr>
          <w:i/>
          <w:spacing w:val="-6"/>
          <w:sz w:val="22"/>
          <w:szCs w:val="22"/>
        </w:rPr>
        <w:t>Về thời gian</w:t>
      </w:r>
      <w:r w:rsidRPr="009C25FE">
        <w:rPr>
          <w:spacing w:val="-6"/>
          <w:sz w:val="22"/>
          <w:szCs w:val="22"/>
        </w:rPr>
        <w:t>: Tên đề tài đã giới hạn thời gian nghiên cứu từ năm 2001 đến năm 2011.</w:t>
      </w:r>
    </w:p>
    <w:p w:rsidR="009C25FE" w:rsidRPr="009C25FE" w:rsidRDefault="009C25FE" w:rsidP="009C25FE">
      <w:pPr>
        <w:pStyle w:val="Heading2"/>
        <w:spacing w:line="340" w:lineRule="exact"/>
        <w:rPr>
          <w:sz w:val="22"/>
          <w:szCs w:val="22"/>
          <w:lang w:val="en-US"/>
        </w:rPr>
      </w:pPr>
      <w:bookmarkStart w:id="4" w:name="_Toc377907440"/>
      <w:r w:rsidRPr="009C25FE">
        <w:rPr>
          <w:sz w:val="22"/>
          <w:szCs w:val="22"/>
          <w:lang w:val="en-US"/>
        </w:rPr>
        <w:lastRenderedPageBreak/>
        <w:t>4. Cơ sở lý luận, phương pháp nghiên cứu</w:t>
      </w:r>
      <w:bookmarkEnd w:id="4"/>
      <w:r w:rsidRPr="009C25FE">
        <w:rPr>
          <w:sz w:val="22"/>
          <w:szCs w:val="22"/>
          <w:lang w:val="en-US"/>
        </w:rPr>
        <w:t xml:space="preserve"> và nguồn tư liệu</w:t>
      </w:r>
    </w:p>
    <w:p w:rsidR="009C25FE" w:rsidRPr="009C25FE" w:rsidRDefault="009C25FE" w:rsidP="009C25FE">
      <w:pPr>
        <w:spacing w:line="340" w:lineRule="exact"/>
        <w:ind w:firstLine="540"/>
        <w:jc w:val="both"/>
        <w:rPr>
          <w:sz w:val="22"/>
          <w:szCs w:val="22"/>
        </w:rPr>
      </w:pPr>
      <w:r w:rsidRPr="009C25FE">
        <w:rPr>
          <w:b/>
          <w:bCs/>
          <w:i/>
          <w:iCs/>
          <w:sz w:val="22"/>
          <w:szCs w:val="22"/>
        </w:rPr>
        <w:tab/>
        <w:t xml:space="preserve">- </w:t>
      </w:r>
      <w:r w:rsidRPr="009C25FE">
        <w:rPr>
          <w:b/>
          <w:i/>
          <w:iCs/>
          <w:sz w:val="22"/>
          <w:szCs w:val="22"/>
        </w:rPr>
        <w:t>Cơ sở lý luận</w:t>
      </w:r>
    </w:p>
    <w:p w:rsidR="009C25FE" w:rsidRPr="009C25FE" w:rsidRDefault="009C25FE" w:rsidP="009C25FE">
      <w:pPr>
        <w:spacing w:line="340" w:lineRule="exact"/>
        <w:ind w:firstLine="720"/>
        <w:jc w:val="both"/>
        <w:rPr>
          <w:sz w:val="22"/>
          <w:szCs w:val="22"/>
        </w:rPr>
      </w:pPr>
      <w:r w:rsidRPr="009C25FE">
        <w:rPr>
          <w:sz w:val="22"/>
          <w:szCs w:val="22"/>
        </w:rPr>
        <w:t>Luận án dựa trên phương pháp luận duy vật biện chứng và duy vật lịch sử của chủ nghĩa Mác- Lênin, tư tưởng Hồ Chí Minh, trong đó chú trọng mối quan hệ biện chứng giữa cái kinh tế và cái xã hội.</w:t>
      </w:r>
    </w:p>
    <w:p w:rsidR="009C25FE" w:rsidRPr="009C25FE" w:rsidRDefault="009C25FE" w:rsidP="009C25FE">
      <w:pPr>
        <w:spacing w:line="340" w:lineRule="exact"/>
        <w:jc w:val="both"/>
        <w:rPr>
          <w:b/>
          <w:i/>
          <w:iCs/>
          <w:sz w:val="22"/>
          <w:szCs w:val="22"/>
        </w:rPr>
      </w:pPr>
      <w:r w:rsidRPr="009C25FE">
        <w:rPr>
          <w:sz w:val="22"/>
          <w:szCs w:val="22"/>
        </w:rPr>
        <w:tab/>
        <w:t xml:space="preserve">- </w:t>
      </w:r>
      <w:r w:rsidRPr="009C25FE">
        <w:rPr>
          <w:b/>
          <w:i/>
          <w:iCs/>
          <w:sz w:val="22"/>
          <w:szCs w:val="22"/>
        </w:rPr>
        <w:t>Phương pháp nghiên cứu</w:t>
      </w:r>
    </w:p>
    <w:p w:rsidR="009C25FE" w:rsidRPr="009C25FE" w:rsidRDefault="009C25FE" w:rsidP="009C25FE">
      <w:pPr>
        <w:spacing w:line="340" w:lineRule="exact"/>
        <w:ind w:firstLine="539"/>
        <w:jc w:val="both"/>
        <w:rPr>
          <w:sz w:val="22"/>
          <w:szCs w:val="22"/>
        </w:rPr>
      </w:pPr>
      <w:r w:rsidRPr="009C25FE">
        <w:rPr>
          <w:sz w:val="22"/>
          <w:szCs w:val="22"/>
        </w:rPr>
        <w:t xml:space="preserve"> </w:t>
      </w:r>
      <w:r w:rsidRPr="009C25FE">
        <w:rPr>
          <w:bCs/>
          <w:sz w:val="22"/>
          <w:szCs w:val="22"/>
        </w:rPr>
        <w:t>Để hoàn thành mục đích và nhiệm vụ nghiên cứu</w:t>
      </w:r>
      <w:r w:rsidRPr="009C25FE">
        <w:rPr>
          <w:sz w:val="22"/>
          <w:szCs w:val="22"/>
        </w:rPr>
        <w:t xml:space="preserve">, ngoài việc sử dụng các phương pháp phổ quát của khoa học lịch sử như </w:t>
      </w:r>
      <w:r w:rsidRPr="009C25FE">
        <w:rPr>
          <w:i/>
          <w:sz w:val="22"/>
          <w:szCs w:val="22"/>
        </w:rPr>
        <w:t>lịch sử, logic</w:t>
      </w:r>
      <w:r w:rsidRPr="009C25FE">
        <w:rPr>
          <w:sz w:val="22"/>
          <w:szCs w:val="22"/>
        </w:rPr>
        <w:t xml:space="preserve">, </w:t>
      </w:r>
      <w:r w:rsidRPr="009C25FE">
        <w:rPr>
          <w:i/>
          <w:sz w:val="22"/>
          <w:szCs w:val="22"/>
        </w:rPr>
        <w:t>logic – lịch sử</w:t>
      </w:r>
      <w:r w:rsidRPr="009C25FE">
        <w:rPr>
          <w:sz w:val="22"/>
          <w:szCs w:val="22"/>
        </w:rPr>
        <w:t xml:space="preserve">, luận án còn sử dụng các phương pháp cơ bản khác như </w:t>
      </w:r>
      <w:r w:rsidRPr="009C25FE">
        <w:rPr>
          <w:i/>
          <w:sz w:val="22"/>
          <w:szCs w:val="22"/>
        </w:rPr>
        <w:t xml:space="preserve">phân tích, tổng hợp, đối chiếu, thống kê, so sánh, điều tra xã hội học,… </w:t>
      </w:r>
      <w:r w:rsidRPr="009C25FE">
        <w:rPr>
          <w:sz w:val="22"/>
          <w:szCs w:val="22"/>
        </w:rPr>
        <w:t xml:space="preserve">để xử lý các sự kiện, con số, với mục đích dựng lại quá trình Đảng Cộng sản Việt Nam hoạch định chủ trương và chỉ đạo thực hiện an sinh xã hội. </w:t>
      </w:r>
    </w:p>
    <w:p w:rsidR="009C25FE" w:rsidRPr="009C25FE" w:rsidRDefault="009C25FE" w:rsidP="009C25FE">
      <w:pPr>
        <w:spacing w:line="340" w:lineRule="exact"/>
        <w:ind w:firstLine="539"/>
        <w:jc w:val="both"/>
        <w:rPr>
          <w:b/>
          <w:i/>
          <w:iCs/>
          <w:sz w:val="22"/>
          <w:szCs w:val="22"/>
        </w:rPr>
      </w:pPr>
      <w:r w:rsidRPr="009C25FE">
        <w:rPr>
          <w:sz w:val="22"/>
          <w:szCs w:val="22"/>
        </w:rPr>
        <w:t xml:space="preserve">Luận án cũng đi sâu, làm rõ những thành tựu, hạn chế của quá trình Đảng lãnh đạo thực hiện an sinh xã hội bằng các phương pháp </w:t>
      </w:r>
      <w:r w:rsidRPr="009C25FE">
        <w:rPr>
          <w:i/>
          <w:sz w:val="22"/>
          <w:szCs w:val="22"/>
        </w:rPr>
        <w:t>lịch sử, logic, phân tích, đối chiếu, thống kê,</w:t>
      </w:r>
      <w:r w:rsidRPr="009C25FE">
        <w:rPr>
          <w:sz w:val="22"/>
          <w:szCs w:val="22"/>
        </w:rPr>
        <w:t xml:space="preserve">... để luận giải và rút ra những kinh nghiệm chủ yếu có giá trị lý luận và thực tiễn phục vụ hiện tại. </w:t>
      </w:r>
    </w:p>
    <w:p w:rsidR="009C25FE" w:rsidRPr="009C25FE" w:rsidRDefault="009C25FE" w:rsidP="009C25FE">
      <w:pPr>
        <w:tabs>
          <w:tab w:val="left" w:pos="7740"/>
        </w:tabs>
        <w:spacing w:line="340" w:lineRule="exact"/>
        <w:ind w:firstLine="539"/>
        <w:jc w:val="both"/>
        <w:rPr>
          <w:b/>
          <w:i/>
          <w:sz w:val="22"/>
          <w:szCs w:val="22"/>
        </w:rPr>
      </w:pPr>
      <w:r w:rsidRPr="009C25FE">
        <w:rPr>
          <w:b/>
          <w:i/>
          <w:sz w:val="22"/>
          <w:szCs w:val="22"/>
        </w:rPr>
        <w:t xml:space="preserve">  - Nguồn tư liệu</w:t>
      </w:r>
    </w:p>
    <w:p w:rsidR="009C25FE" w:rsidRPr="009C25FE" w:rsidRDefault="009C25FE" w:rsidP="009C25FE">
      <w:pPr>
        <w:spacing w:line="340" w:lineRule="exact"/>
        <w:ind w:firstLine="720"/>
        <w:jc w:val="both"/>
        <w:rPr>
          <w:sz w:val="22"/>
          <w:szCs w:val="22"/>
        </w:rPr>
      </w:pPr>
      <w:r w:rsidRPr="009C25FE">
        <w:rPr>
          <w:sz w:val="22"/>
          <w:szCs w:val="22"/>
        </w:rPr>
        <w:t>Các văn kiện, nghị quyết, chỉ thị, thông tư, sắc lệnh…của Đảng Cộng sản Việt Nam; của Chính phủ về an sinh xã hội là những tài liệu gốc của luận án; Các công trình nghiên cứu khoa học, các sách, báo có liên quan do các cơ quan nghiên cứu uy tín đã công bố là nguồn tư liệu tham khảo quan trọng của luận án; Một số các công trình nghiên cứu về an sinh xã hội của các nhà nghiên cứu nước ngoài là nguồn tư liệu bổ trợ quan trọng cho luận án.</w:t>
      </w:r>
    </w:p>
    <w:p w:rsidR="009C25FE" w:rsidRPr="009C25FE" w:rsidRDefault="009C25FE" w:rsidP="009C25FE">
      <w:pPr>
        <w:pStyle w:val="Heading2"/>
        <w:spacing w:line="340" w:lineRule="exact"/>
        <w:rPr>
          <w:sz w:val="22"/>
          <w:szCs w:val="22"/>
          <w:lang w:val="en-US"/>
        </w:rPr>
      </w:pPr>
      <w:r w:rsidRPr="009C25FE">
        <w:rPr>
          <w:sz w:val="22"/>
          <w:szCs w:val="22"/>
          <w:lang w:val="en-US"/>
        </w:rPr>
        <w:lastRenderedPageBreak/>
        <w:t xml:space="preserve"> </w:t>
      </w:r>
      <w:bookmarkStart w:id="5" w:name="_Toc377907441"/>
      <w:r w:rsidRPr="009C25FE">
        <w:rPr>
          <w:sz w:val="22"/>
          <w:szCs w:val="22"/>
          <w:lang w:val="en-US"/>
        </w:rPr>
        <w:t>5. Đóng góp của luận án</w:t>
      </w:r>
      <w:bookmarkEnd w:id="5"/>
    </w:p>
    <w:p w:rsidR="009C25FE" w:rsidRPr="009C25FE" w:rsidRDefault="009C25FE" w:rsidP="009C25FE">
      <w:pPr>
        <w:spacing w:line="340" w:lineRule="exact"/>
        <w:jc w:val="both"/>
        <w:rPr>
          <w:bCs/>
          <w:iCs/>
          <w:spacing w:val="-4"/>
          <w:sz w:val="22"/>
          <w:szCs w:val="22"/>
        </w:rPr>
      </w:pPr>
      <w:r w:rsidRPr="009C25FE">
        <w:rPr>
          <w:b/>
          <w:bCs/>
          <w:iCs/>
          <w:sz w:val="22"/>
          <w:szCs w:val="22"/>
        </w:rPr>
        <w:tab/>
      </w:r>
      <w:r w:rsidRPr="009C25FE">
        <w:rPr>
          <w:bCs/>
          <w:iCs/>
          <w:spacing w:val="-4"/>
          <w:sz w:val="22"/>
          <w:szCs w:val="22"/>
        </w:rPr>
        <w:t xml:space="preserve">   Hệ thống hoá, phân tích, làm rõ những quan điểm, chủ trương của Đảng  Cộng sản Việt Nam và quá trình chỉ đạo thực hiện an sinh xã hội từ năm 2001 đến năm 2011; </w:t>
      </w:r>
      <w:r w:rsidRPr="009C25FE">
        <w:rPr>
          <w:bCs/>
          <w:iCs/>
          <w:sz w:val="22"/>
          <w:szCs w:val="22"/>
        </w:rPr>
        <w:t>Làm rõ những thành tựu, hạn chế trong sự lãnh đạo của Đảng Cộng sản Việt Nam đối với thực hiện an sinh xã hội từ năm 2001 đến năm 2011; Bước đầu nêu lên một số kinh nghiệm có giá trị khoa học nhằm góp phần tiếp tục thực hiện an sinh xã hội trong thời gian tới.</w:t>
      </w:r>
    </w:p>
    <w:p w:rsidR="009C25FE" w:rsidRPr="009C25FE" w:rsidRDefault="009C25FE" w:rsidP="009C25FE">
      <w:pPr>
        <w:pStyle w:val="Heading2"/>
        <w:spacing w:line="340" w:lineRule="exact"/>
        <w:rPr>
          <w:sz w:val="22"/>
          <w:szCs w:val="22"/>
          <w:lang w:val="en-US"/>
        </w:rPr>
      </w:pPr>
      <w:bookmarkStart w:id="6" w:name="_Toc377907442"/>
      <w:r w:rsidRPr="009C25FE">
        <w:rPr>
          <w:sz w:val="22"/>
          <w:szCs w:val="22"/>
          <w:lang w:val="en-US"/>
        </w:rPr>
        <w:t>6. Kết cấu của luận án</w:t>
      </w:r>
      <w:bookmarkEnd w:id="6"/>
    </w:p>
    <w:p w:rsidR="009C25FE" w:rsidRPr="009C25FE" w:rsidRDefault="009C25FE" w:rsidP="009C25FE">
      <w:pPr>
        <w:spacing w:line="340" w:lineRule="exact"/>
        <w:ind w:firstLine="720"/>
        <w:jc w:val="both"/>
        <w:rPr>
          <w:sz w:val="22"/>
          <w:szCs w:val="22"/>
        </w:rPr>
      </w:pPr>
      <w:r w:rsidRPr="009C25FE">
        <w:rPr>
          <w:sz w:val="22"/>
          <w:szCs w:val="22"/>
        </w:rPr>
        <w:t>Ngoài phần mở đầu, kết luận, danh mục tài liệu tham khảo, luận án gồm có 3 chương, 6 tiết.</w:t>
      </w:r>
    </w:p>
    <w:p w:rsidR="009C25FE" w:rsidRPr="009C25FE" w:rsidRDefault="009C25FE" w:rsidP="009C25FE">
      <w:pPr>
        <w:spacing w:line="340" w:lineRule="exact"/>
        <w:ind w:firstLine="720"/>
        <w:jc w:val="both"/>
        <w:rPr>
          <w:sz w:val="22"/>
          <w:szCs w:val="22"/>
        </w:rPr>
      </w:pPr>
      <w:r w:rsidRPr="009C25FE">
        <w:rPr>
          <w:sz w:val="22"/>
          <w:szCs w:val="22"/>
        </w:rPr>
        <w:t>Chương 1: Chủ trương và sự chỉ đạo của Đảng trong thực hiện an sinh xã hội từ năm 2001 đến năm 2006</w:t>
      </w:r>
    </w:p>
    <w:p w:rsidR="009C25FE" w:rsidRPr="009C25FE" w:rsidRDefault="009C25FE" w:rsidP="009C25FE">
      <w:pPr>
        <w:spacing w:line="340" w:lineRule="exact"/>
        <w:ind w:firstLine="720"/>
        <w:jc w:val="both"/>
        <w:rPr>
          <w:sz w:val="22"/>
          <w:szCs w:val="22"/>
        </w:rPr>
      </w:pPr>
      <w:r w:rsidRPr="009C25FE">
        <w:rPr>
          <w:sz w:val="22"/>
          <w:szCs w:val="22"/>
        </w:rPr>
        <w:t xml:space="preserve">Chương 2: Đảng Cộng sản Việt </w:t>
      </w:r>
      <w:smartTag w:uri="urn:schemas-microsoft-com:office:smarttags" w:element="place">
        <w:smartTag w:uri="urn:schemas-microsoft-com:office:smarttags" w:element="country-region">
          <w:r w:rsidRPr="009C25FE">
            <w:rPr>
              <w:sz w:val="22"/>
              <w:szCs w:val="22"/>
            </w:rPr>
            <w:t>Nam</w:t>
          </w:r>
        </w:smartTag>
      </w:smartTag>
      <w:r w:rsidRPr="009C25FE">
        <w:rPr>
          <w:sz w:val="22"/>
          <w:szCs w:val="22"/>
        </w:rPr>
        <w:t xml:space="preserve"> lãnh đạo thực hiện an sinh xã hội từ năm 2006 đến năm 2011 </w:t>
      </w:r>
    </w:p>
    <w:p w:rsidR="009C25FE" w:rsidRPr="009C25FE" w:rsidRDefault="009C25FE" w:rsidP="009C25FE">
      <w:pPr>
        <w:spacing w:line="340" w:lineRule="exact"/>
        <w:ind w:firstLine="720"/>
        <w:jc w:val="both"/>
        <w:rPr>
          <w:sz w:val="22"/>
          <w:szCs w:val="22"/>
        </w:rPr>
      </w:pPr>
      <w:r w:rsidRPr="009C25FE">
        <w:rPr>
          <w:sz w:val="22"/>
          <w:szCs w:val="22"/>
        </w:rPr>
        <w:t>Chương 3: Nhận xét và kinh nghiệm</w:t>
      </w:r>
      <w:bookmarkStart w:id="7" w:name="_Toc377907443"/>
    </w:p>
    <w:p w:rsidR="009C25FE" w:rsidRPr="00C632AC" w:rsidRDefault="009C25FE" w:rsidP="009C25FE">
      <w:pPr>
        <w:spacing w:line="340" w:lineRule="exact"/>
        <w:rPr>
          <w:b/>
          <w:sz w:val="22"/>
          <w:szCs w:val="22"/>
        </w:rPr>
      </w:pPr>
    </w:p>
    <w:p w:rsidR="009C25FE" w:rsidRPr="009C25FE" w:rsidRDefault="009C25FE" w:rsidP="009C25FE">
      <w:pPr>
        <w:spacing w:line="340" w:lineRule="exact"/>
        <w:ind w:firstLine="720"/>
        <w:jc w:val="center"/>
        <w:rPr>
          <w:b/>
          <w:sz w:val="22"/>
          <w:szCs w:val="22"/>
        </w:rPr>
      </w:pPr>
      <w:r w:rsidRPr="00C632AC">
        <w:rPr>
          <w:b/>
          <w:sz w:val="22"/>
          <w:szCs w:val="22"/>
        </w:rPr>
        <w:t>NỘI DUNG</w:t>
      </w:r>
      <w:bookmarkEnd w:id="7"/>
    </w:p>
    <w:p w:rsidR="009C25FE" w:rsidRPr="009C25FE" w:rsidRDefault="009C25FE" w:rsidP="009C25FE">
      <w:pPr>
        <w:spacing w:line="340" w:lineRule="exact"/>
        <w:rPr>
          <w:bCs/>
          <w:sz w:val="22"/>
          <w:szCs w:val="22"/>
        </w:rPr>
      </w:pPr>
    </w:p>
    <w:p w:rsidR="009C25FE" w:rsidRPr="009C25FE" w:rsidRDefault="009C25FE" w:rsidP="009C25FE">
      <w:pPr>
        <w:pStyle w:val="BodyText2"/>
        <w:spacing w:line="340" w:lineRule="exact"/>
        <w:jc w:val="center"/>
        <w:rPr>
          <w:i w:val="0"/>
          <w:sz w:val="22"/>
          <w:szCs w:val="22"/>
        </w:rPr>
      </w:pPr>
      <w:r w:rsidRPr="009C25FE">
        <w:rPr>
          <w:i w:val="0"/>
          <w:sz w:val="22"/>
          <w:szCs w:val="22"/>
        </w:rPr>
        <w:t>TỔNG QUAN CÁC CÔNG TRÌNH NGHIÊN CỨU</w:t>
      </w:r>
    </w:p>
    <w:p w:rsidR="009C25FE" w:rsidRPr="009C25FE" w:rsidRDefault="009C25FE" w:rsidP="009C25FE">
      <w:pPr>
        <w:pStyle w:val="BodyText2"/>
        <w:spacing w:line="340" w:lineRule="exact"/>
        <w:jc w:val="center"/>
        <w:rPr>
          <w:i w:val="0"/>
          <w:sz w:val="22"/>
          <w:szCs w:val="22"/>
        </w:rPr>
      </w:pPr>
      <w:r w:rsidRPr="009C25FE">
        <w:rPr>
          <w:i w:val="0"/>
          <w:sz w:val="22"/>
          <w:szCs w:val="22"/>
        </w:rPr>
        <w:t xml:space="preserve"> LIÊN QUAN ĐẾN LUẬN ÁN</w:t>
      </w:r>
    </w:p>
    <w:p w:rsidR="009C25FE" w:rsidRPr="009C25FE" w:rsidRDefault="009C25FE" w:rsidP="009C25FE">
      <w:pPr>
        <w:pStyle w:val="BodyText2"/>
        <w:spacing w:line="340" w:lineRule="exact"/>
        <w:rPr>
          <w:i w:val="0"/>
          <w:sz w:val="22"/>
          <w:szCs w:val="22"/>
        </w:rPr>
      </w:pPr>
    </w:p>
    <w:p w:rsidR="009C25FE" w:rsidRPr="009C25FE" w:rsidRDefault="009C25FE" w:rsidP="009C25FE">
      <w:pPr>
        <w:pStyle w:val="Heading3"/>
        <w:spacing w:line="340" w:lineRule="exact"/>
        <w:rPr>
          <w:i w:val="0"/>
          <w:sz w:val="22"/>
          <w:szCs w:val="22"/>
        </w:rPr>
      </w:pPr>
      <w:bookmarkStart w:id="8" w:name="_Toc377907445"/>
      <w:r w:rsidRPr="009C25FE">
        <w:rPr>
          <w:i w:val="0"/>
          <w:sz w:val="22"/>
          <w:szCs w:val="22"/>
        </w:rPr>
        <w:t xml:space="preserve">1. Các công trình nghiên cứu về bản chất, chức năng và cấu trúc của hệ thống </w:t>
      </w:r>
      <w:bookmarkEnd w:id="8"/>
      <w:r w:rsidRPr="009C25FE">
        <w:rPr>
          <w:i w:val="0"/>
          <w:sz w:val="22"/>
          <w:szCs w:val="22"/>
        </w:rPr>
        <w:t>an sinh xã hội nói chung</w:t>
      </w:r>
    </w:p>
    <w:p w:rsidR="009C25FE" w:rsidRPr="009C25FE" w:rsidRDefault="009C25FE" w:rsidP="009C25FE">
      <w:pPr>
        <w:spacing w:line="340" w:lineRule="exact"/>
        <w:ind w:firstLine="720"/>
        <w:jc w:val="both"/>
        <w:rPr>
          <w:sz w:val="22"/>
          <w:szCs w:val="22"/>
        </w:rPr>
      </w:pPr>
      <w:r w:rsidRPr="009C25FE">
        <w:rPr>
          <w:spacing w:val="-4"/>
          <w:sz w:val="22"/>
          <w:szCs w:val="22"/>
        </w:rPr>
        <w:t>Tác giả Đinh Công Tuấn với cuốn sách:</w:t>
      </w:r>
      <w:r w:rsidRPr="009C25FE">
        <w:rPr>
          <w:i/>
          <w:spacing w:val="-4"/>
          <w:sz w:val="22"/>
          <w:szCs w:val="22"/>
        </w:rPr>
        <w:t xml:space="preserve"> Hệ thống an sinh xã hội của EU và bài học kinh nghiệm cho Việt Nam</w:t>
      </w:r>
      <w:r w:rsidRPr="009C25FE">
        <w:rPr>
          <w:spacing w:val="-4"/>
          <w:sz w:val="22"/>
          <w:szCs w:val="22"/>
        </w:rPr>
        <w:t xml:space="preserve">, Nxb Khoa học xã hội, Hà Nội, 2008; </w:t>
      </w:r>
      <w:r w:rsidRPr="009C25FE">
        <w:rPr>
          <w:sz w:val="22"/>
          <w:szCs w:val="22"/>
        </w:rPr>
        <w:t>“</w:t>
      </w:r>
      <w:r w:rsidRPr="009C25FE">
        <w:rPr>
          <w:i/>
          <w:sz w:val="22"/>
          <w:szCs w:val="22"/>
        </w:rPr>
        <w:t>An sinh xã hội Bắc Âu trong cuộc khủng hoảng kinh tế toàn cầu và bài học cho Việt Nam</w:t>
      </w:r>
      <w:r w:rsidRPr="009C25FE">
        <w:rPr>
          <w:sz w:val="22"/>
          <w:szCs w:val="22"/>
        </w:rPr>
        <w:t xml:space="preserve">” của Đinh Công Tuấn, Đinh </w:t>
      </w:r>
      <w:r w:rsidRPr="009C25FE">
        <w:rPr>
          <w:sz w:val="22"/>
          <w:szCs w:val="22"/>
        </w:rPr>
        <w:lastRenderedPageBreak/>
        <w:t xml:space="preserve">Công Hoàng, Nxb Khoa học Xã hội, Hà Nội, 2013; </w:t>
      </w:r>
      <w:r w:rsidRPr="009C25FE">
        <w:rPr>
          <w:i/>
          <w:sz w:val="22"/>
          <w:szCs w:val="22"/>
        </w:rPr>
        <w:t xml:space="preserve">“Kinh nghiệm quốc tế về thiết kế và vận hành hệ thống an sinh xã hội”, </w:t>
      </w:r>
      <w:r w:rsidRPr="009C25FE">
        <w:rPr>
          <w:sz w:val="22"/>
          <w:szCs w:val="22"/>
        </w:rPr>
        <w:t>Bùi Văn Huyền,</w:t>
      </w:r>
      <w:r w:rsidRPr="009C25FE">
        <w:rPr>
          <w:i/>
          <w:sz w:val="22"/>
          <w:szCs w:val="22"/>
        </w:rPr>
        <w:t xml:space="preserve"> </w:t>
      </w:r>
      <w:r w:rsidRPr="009C25FE">
        <w:rPr>
          <w:sz w:val="22"/>
          <w:szCs w:val="22"/>
        </w:rPr>
        <w:t xml:space="preserve">Tạp chí Nghiên cứu châu Âu, số 12/2010; </w:t>
      </w:r>
      <w:r w:rsidRPr="009C25FE">
        <w:rPr>
          <w:i/>
          <w:sz w:val="22"/>
          <w:szCs w:val="22"/>
        </w:rPr>
        <w:t>Lao động, tiền lương, an sinh xã hội - một số kinh nghiệm của thế giới</w:t>
      </w:r>
      <w:r w:rsidRPr="009C25FE">
        <w:rPr>
          <w:sz w:val="22"/>
          <w:szCs w:val="22"/>
        </w:rPr>
        <w:t xml:space="preserve">, Học viện Chính trị - Hành chính quốc gia Hồ Chí Minh, Nxb Chính trị - Hành chính, Hà Nội, 2012; </w:t>
      </w:r>
      <w:r w:rsidRPr="009C25FE">
        <w:rPr>
          <w:i/>
          <w:sz w:val="22"/>
          <w:szCs w:val="22"/>
        </w:rPr>
        <w:t>Đảm bảo xã hội trong nền kinh tế thị trường Nhật Bản hiện nay</w:t>
      </w:r>
      <w:r w:rsidRPr="009C25FE">
        <w:rPr>
          <w:sz w:val="22"/>
          <w:szCs w:val="22"/>
        </w:rPr>
        <w:t>, của Trần Thị Nhung, Nxb Từ điển Bách khoa, 2008.</w:t>
      </w:r>
    </w:p>
    <w:p w:rsidR="009C25FE" w:rsidRPr="009C25FE" w:rsidRDefault="009C25FE" w:rsidP="009C25FE">
      <w:pPr>
        <w:spacing w:line="340" w:lineRule="exact"/>
        <w:ind w:firstLine="720"/>
        <w:jc w:val="both"/>
        <w:rPr>
          <w:sz w:val="22"/>
          <w:szCs w:val="22"/>
        </w:rPr>
      </w:pPr>
      <w:r w:rsidRPr="009C25FE">
        <w:rPr>
          <w:i/>
          <w:color w:val="000000"/>
          <w:sz w:val="22"/>
          <w:szCs w:val="22"/>
          <w:shd w:val="clear" w:color="auto" w:fill="FFFFFF"/>
        </w:rPr>
        <w:t>An sinh xã hội ở các nước đang phát triển</w:t>
      </w:r>
      <w:r w:rsidRPr="009C25FE">
        <w:rPr>
          <w:color w:val="000000"/>
          <w:sz w:val="22"/>
          <w:szCs w:val="22"/>
          <w:shd w:val="clear" w:color="auto" w:fill="FFFFFF"/>
        </w:rPr>
        <w:t>, (</w:t>
      </w:r>
      <w:r w:rsidRPr="009C25FE">
        <w:rPr>
          <w:bCs/>
          <w:color w:val="000000"/>
          <w:sz w:val="22"/>
          <w:szCs w:val="22"/>
        </w:rPr>
        <w:t>Social Security in Developing Countries) của nhóm tác giả</w:t>
      </w:r>
      <w:r w:rsidRPr="009C25FE">
        <w:rPr>
          <w:b/>
          <w:bCs/>
          <w:color w:val="000000"/>
          <w:sz w:val="22"/>
          <w:szCs w:val="22"/>
        </w:rPr>
        <w:t xml:space="preserve"> </w:t>
      </w:r>
      <w:r w:rsidRPr="009C25FE">
        <w:rPr>
          <w:sz w:val="22"/>
          <w:szCs w:val="22"/>
          <w:shd w:val="clear" w:color="auto" w:fill="FFFFFF"/>
        </w:rPr>
        <w:t xml:space="preserve"> </w:t>
      </w:r>
      <w:hyperlink r:id="rId9" w:history="1">
        <w:r w:rsidRPr="009C25FE">
          <w:rPr>
            <w:rStyle w:val="Hyperlink"/>
            <w:color w:val="auto"/>
            <w:sz w:val="22"/>
            <w:szCs w:val="22"/>
            <w:u w:val="none"/>
            <w:shd w:val="clear" w:color="auto" w:fill="FFFFFF"/>
          </w:rPr>
          <w:t>Ehtisham Ahmad</w:t>
        </w:r>
      </w:hyperlink>
      <w:r w:rsidRPr="009C25FE">
        <w:rPr>
          <w:sz w:val="22"/>
          <w:szCs w:val="22"/>
          <w:shd w:val="clear" w:color="auto" w:fill="FFFFFF"/>
        </w:rPr>
        <w:t>,</w:t>
      </w:r>
      <w:r w:rsidRPr="009C25FE">
        <w:rPr>
          <w:rStyle w:val="apple-converted-space"/>
          <w:sz w:val="22"/>
          <w:szCs w:val="22"/>
          <w:shd w:val="clear" w:color="auto" w:fill="FFFFFF"/>
        </w:rPr>
        <w:t> </w:t>
      </w:r>
      <w:hyperlink r:id="rId10" w:history="1">
        <w:r w:rsidRPr="009C25FE">
          <w:rPr>
            <w:rStyle w:val="Hyperlink"/>
            <w:color w:val="auto"/>
            <w:sz w:val="22"/>
            <w:szCs w:val="22"/>
            <w:u w:val="none"/>
            <w:shd w:val="clear" w:color="auto" w:fill="FFFFFF"/>
          </w:rPr>
          <w:t>Jean Drèze</w:t>
        </w:r>
      </w:hyperlink>
      <w:r w:rsidRPr="009C25FE">
        <w:rPr>
          <w:sz w:val="22"/>
          <w:szCs w:val="22"/>
          <w:shd w:val="clear" w:color="auto" w:fill="FFFFFF"/>
        </w:rPr>
        <w:t>,</w:t>
      </w:r>
      <w:r w:rsidRPr="009C25FE">
        <w:rPr>
          <w:rStyle w:val="apple-converted-space"/>
          <w:sz w:val="22"/>
          <w:szCs w:val="22"/>
          <w:shd w:val="clear" w:color="auto" w:fill="FFFFFF"/>
        </w:rPr>
        <w:t> </w:t>
      </w:r>
      <w:hyperlink r:id="rId11" w:history="1">
        <w:r w:rsidRPr="009C25FE">
          <w:rPr>
            <w:rStyle w:val="Hyperlink"/>
            <w:color w:val="auto"/>
            <w:sz w:val="22"/>
            <w:szCs w:val="22"/>
            <w:u w:val="none"/>
            <w:shd w:val="clear" w:color="auto" w:fill="FFFFFF"/>
          </w:rPr>
          <w:t>John Hills</w:t>
        </w:r>
      </w:hyperlink>
      <w:r w:rsidRPr="009C25FE">
        <w:rPr>
          <w:sz w:val="22"/>
          <w:szCs w:val="22"/>
          <w:shd w:val="clear" w:color="auto" w:fill="FFFFFF"/>
        </w:rPr>
        <w:t>,</w:t>
      </w:r>
      <w:r w:rsidRPr="009C25FE">
        <w:rPr>
          <w:rStyle w:val="apple-converted-space"/>
          <w:sz w:val="22"/>
          <w:szCs w:val="22"/>
          <w:shd w:val="clear" w:color="auto" w:fill="FFFFFF"/>
        </w:rPr>
        <w:t> </w:t>
      </w:r>
      <w:hyperlink r:id="rId12" w:history="1">
        <w:r w:rsidRPr="009C25FE">
          <w:rPr>
            <w:rStyle w:val="Hyperlink"/>
            <w:color w:val="auto"/>
            <w:sz w:val="22"/>
            <w:szCs w:val="22"/>
            <w:u w:val="none"/>
            <w:shd w:val="clear" w:color="auto" w:fill="FFFFFF"/>
          </w:rPr>
          <w:t>Amartya Sen</w:t>
        </w:r>
      </w:hyperlink>
      <w:r w:rsidRPr="009C25FE">
        <w:rPr>
          <w:rStyle w:val="Hyperlink"/>
          <w:color w:val="auto"/>
          <w:sz w:val="22"/>
          <w:szCs w:val="22"/>
          <w:u w:val="none"/>
          <w:shd w:val="clear" w:color="auto" w:fill="FFFFFF"/>
        </w:rPr>
        <w:t xml:space="preserve">v, Nxb Đại học Oxford tháng 4 năm 1991; </w:t>
      </w:r>
      <w:r w:rsidRPr="009C25FE">
        <w:rPr>
          <w:i/>
          <w:color w:val="000000"/>
          <w:sz w:val="22"/>
          <w:szCs w:val="22"/>
          <w:shd w:val="clear" w:color="auto" w:fill="FFFFFF"/>
        </w:rPr>
        <w:t>Cải cách trợ cấp an sinh xã hội ở châu Âu</w:t>
      </w:r>
      <w:r w:rsidRPr="009C25FE">
        <w:rPr>
          <w:color w:val="000000"/>
          <w:sz w:val="22"/>
          <w:szCs w:val="22"/>
          <w:shd w:val="clear" w:color="auto" w:fill="FFFFFF"/>
        </w:rPr>
        <w:t xml:space="preserve"> (</w:t>
      </w:r>
      <w:r w:rsidRPr="009C25FE">
        <w:rPr>
          <w:bCs/>
          <w:color w:val="000000"/>
          <w:sz w:val="22"/>
          <w:szCs w:val="22"/>
        </w:rPr>
        <w:t>Social Security Pension Reform in Europe) của hai tác giả</w:t>
      </w:r>
      <w:r w:rsidRPr="009C25FE">
        <w:rPr>
          <w:b/>
          <w:bCs/>
          <w:color w:val="000000"/>
          <w:sz w:val="22"/>
          <w:szCs w:val="22"/>
        </w:rPr>
        <w:t xml:space="preserve"> </w:t>
      </w:r>
      <w:hyperlink r:id="rId13" w:history="1">
        <w:r w:rsidRPr="009C25FE">
          <w:rPr>
            <w:rStyle w:val="Hyperlink"/>
            <w:color w:val="auto"/>
            <w:sz w:val="22"/>
            <w:szCs w:val="22"/>
            <w:u w:val="none"/>
            <w:shd w:val="clear" w:color="auto" w:fill="FFFFFF"/>
          </w:rPr>
          <w:t>Martin Feldstein</w:t>
        </w:r>
      </w:hyperlink>
      <w:r w:rsidRPr="009C25FE">
        <w:rPr>
          <w:sz w:val="22"/>
          <w:szCs w:val="22"/>
          <w:shd w:val="clear" w:color="auto" w:fill="FFFFFF"/>
        </w:rPr>
        <w:t>,</w:t>
      </w:r>
      <w:r w:rsidRPr="009C25FE">
        <w:rPr>
          <w:rStyle w:val="apple-converted-space"/>
          <w:sz w:val="22"/>
          <w:szCs w:val="22"/>
          <w:shd w:val="clear" w:color="auto" w:fill="FFFFFF"/>
        </w:rPr>
        <w:t> </w:t>
      </w:r>
      <w:hyperlink r:id="rId14" w:history="1">
        <w:r w:rsidRPr="009C25FE">
          <w:rPr>
            <w:rStyle w:val="Hyperlink"/>
            <w:color w:val="auto"/>
            <w:sz w:val="22"/>
            <w:szCs w:val="22"/>
            <w:u w:val="none"/>
            <w:shd w:val="clear" w:color="auto" w:fill="FFFFFF"/>
          </w:rPr>
          <w:t>Horst Siebert</w:t>
        </w:r>
      </w:hyperlink>
      <w:r w:rsidRPr="009C25FE">
        <w:rPr>
          <w:sz w:val="22"/>
          <w:szCs w:val="22"/>
        </w:rPr>
        <w:t xml:space="preserve">, </w:t>
      </w:r>
      <w:r w:rsidRPr="009C25FE">
        <w:rPr>
          <w:bCs/>
          <w:sz w:val="22"/>
          <w:szCs w:val="22"/>
          <w:shd w:val="clear" w:color="auto" w:fill="FFFFFF"/>
        </w:rPr>
        <w:t xml:space="preserve">Nxb </w:t>
      </w:r>
      <w:r w:rsidRPr="009C25FE">
        <w:rPr>
          <w:sz w:val="22"/>
          <w:szCs w:val="22"/>
        </w:rPr>
        <w:t xml:space="preserve">Đại học Chicago tháng 6 năm 2002; Năm 2003, </w:t>
      </w:r>
      <w:r w:rsidRPr="009C25FE">
        <w:rPr>
          <w:bCs/>
          <w:sz w:val="22"/>
          <w:szCs w:val="22"/>
        </w:rPr>
        <w:t>Nhà xuất bản A</w:t>
      </w:r>
      <w:r w:rsidRPr="009C25FE">
        <w:rPr>
          <w:color w:val="000000"/>
          <w:sz w:val="22"/>
          <w:szCs w:val="22"/>
        </w:rPr>
        <w:t xml:space="preserve">shgate xuất bản cuốn: </w:t>
      </w:r>
      <w:r w:rsidRPr="009C25FE">
        <w:rPr>
          <w:i/>
          <w:color w:val="000000"/>
          <w:sz w:val="22"/>
          <w:szCs w:val="22"/>
        </w:rPr>
        <w:t>Trẻ em và an sinh xã hội</w:t>
      </w:r>
      <w:r w:rsidRPr="009C25FE">
        <w:rPr>
          <w:color w:val="000000"/>
          <w:sz w:val="22"/>
          <w:szCs w:val="22"/>
        </w:rPr>
        <w:t>, (</w:t>
      </w:r>
      <w:r w:rsidRPr="009C25FE">
        <w:rPr>
          <w:bCs/>
          <w:color w:val="000000"/>
          <w:sz w:val="22"/>
          <w:szCs w:val="22"/>
        </w:rPr>
        <w:t xml:space="preserve">Children and Social Security), </w:t>
      </w:r>
      <w:r w:rsidRPr="009C25FE">
        <w:rPr>
          <w:color w:val="000000"/>
          <w:sz w:val="22"/>
          <w:szCs w:val="22"/>
        </w:rPr>
        <w:t xml:space="preserve">của </w:t>
      </w:r>
      <w:hyperlink r:id="rId15" w:history="1">
        <w:r w:rsidRPr="009C25FE">
          <w:rPr>
            <w:rStyle w:val="Hyperlink"/>
            <w:color w:val="auto"/>
            <w:sz w:val="22"/>
            <w:szCs w:val="22"/>
            <w:u w:val="none"/>
            <w:shd w:val="clear" w:color="auto" w:fill="FFFFFF"/>
          </w:rPr>
          <w:t>Jonathan Bradshaw</w:t>
        </w:r>
      </w:hyperlink>
      <w:r w:rsidRPr="009C25FE">
        <w:rPr>
          <w:sz w:val="22"/>
          <w:szCs w:val="22"/>
        </w:rPr>
        <w:t xml:space="preserve">; Nhóm tác giả </w:t>
      </w:r>
      <w:hyperlink r:id="rId16" w:history="1">
        <w:r w:rsidRPr="009C25FE">
          <w:rPr>
            <w:rStyle w:val="Hyperlink"/>
            <w:color w:val="auto"/>
            <w:sz w:val="22"/>
            <w:szCs w:val="22"/>
            <w:u w:val="none"/>
            <w:shd w:val="clear" w:color="auto" w:fill="FFFFFF"/>
          </w:rPr>
          <w:t>Jonathan Gruber</w:t>
        </w:r>
      </w:hyperlink>
      <w:r w:rsidRPr="009C25FE">
        <w:rPr>
          <w:rStyle w:val="a-size-base"/>
          <w:sz w:val="22"/>
          <w:szCs w:val="22"/>
          <w:shd w:val="clear" w:color="auto" w:fill="FFFFFF"/>
        </w:rPr>
        <w:t>,</w:t>
      </w:r>
      <w:r w:rsidRPr="009C25FE">
        <w:rPr>
          <w:rStyle w:val="apple-converted-space"/>
          <w:sz w:val="22"/>
          <w:szCs w:val="22"/>
          <w:shd w:val="clear" w:color="auto" w:fill="FFFFFF"/>
        </w:rPr>
        <w:t> </w:t>
      </w:r>
      <w:hyperlink r:id="rId17" w:history="1">
        <w:r w:rsidRPr="009C25FE">
          <w:rPr>
            <w:rStyle w:val="Hyperlink"/>
            <w:color w:val="auto"/>
            <w:sz w:val="22"/>
            <w:szCs w:val="22"/>
            <w:u w:val="none"/>
            <w:shd w:val="clear" w:color="auto" w:fill="FFFFFF"/>
          </w:rPr>
          <w:t>David A. Wise</w:t>
        </w:r>
      </w:hyperlink>
      <w:r w:rsidRPr="009C25FE">
        <w:rPr>
          <w:sz w:val="22"/>
          <w:szCs w:val="22"/>
        </w:rPr>
        <w:t xml:space="preserve"> giới thiệu cuốn sách: </w:t>
      </w:r>
      <w:r w:rsidRPr="009C25FE">
        <w:rPr>
          <w:i/>
          <w:sz w:val="22"/>
          <w:szCs w:val="22"/>
        </w:rPr>
        <w:t>Các chương trình an sinh xã hội và hưu trí trên toàn thế giới: Những ảnh hưởng của cải cách tài chính</w:t>
      </w:r>
      <w:r w:rsidRPr="009C25FE">
        <w:rPr>
          <w:sz w:val="22"/>
          <w:szCs w:val="22"/>
        </w:rPr>
        <w:t>, (Social Security Programs and Retirement around the World: Fiscal Implications of Reform), Nxb Đại học Chicago tháng 10 năm 2007.</w:t>
      </w:r>
    </w:p>
    <w:p w:rsidR="009C25FE" w:rsidRPr="009C25FE" w:rsidRDefault="009C25FE" w:rsidP="009C25FE">
      <w:pPr>
        <w:pStyle w:val="Heading3"/>
        <w:spacing w:line="340" w:lineRule="exact"/>
        <w:rPr>
          <w:i w:val="0"/>
          <w:sz w:val="22"/>
          <w:szCs w:val="22"/>
        </w:rPr>
      </w:pPr>
      <w:r w:rsidRPr="009C25FE">
        <w:rPr>
          <w:i w:val="0"/>
          <w:sz w:val="22"/>
          <w:szCs w:val="22"/>
        </w:rPr>
        <w:t xml:space="preserve">2. Các công trình nghiên </w:t>
      </w:r>
      <w:bookmarkStart w:id="9" w:name="_Toc377907446"/>
      <w:r w:rsidRPr="009C25FE">
        <w:rPr>
          <w:i w:val="0"/>
          <w:sz w:val="22"/>
          <w:szCs w:val="22"/>
        </w:rPr>
        <w:t xml:space="preserve">cứu về chính sách an sinh xã hội và thực trạng hệ thống an sinh xã hội ở Việt </w:t>
      </w:r>
      <w:smartTag w:uri="urn:schemas-microsoft-com:office:smarttags" w:element="country-region">
        <w:smartTag w:uri="urn:schemas-microsoft-com:office:smarttags" w:element="place">
          <w:r w:rsidRPr="009C25FE">
            <w:rPr>
              <w:i w:val="0"/>
              <w:sz w:val="22"/>
              <w:szCs w:val="22"/>
            </w:rPr>
            <w:t>Nam</w:t>
          </w:r>
        </w:smartTag>
      </w:smartTag>
      <w:bookmarkEnd w:id="9"/>
    </w:p>
    <w:p w:rsidR="009C25FE" w:rsidRPr="009C25FE" w:rsidRDefault="009C25FE" w:rsidP="009C25FE">
      <w:pPr>
        <w:spacing w:line="340" w:lineRule="exact"/>
        <w:ind w:firstLine="720"/>
        <w:jc w:val="both"/>
        <w:rPr>
          <w:sz w:val="22"/>
          <w:szCs w:val="22"/>
        </w:rPr>
      </w:pPr>
      <w:r w:rsidRPr="009C25FE">
        <w:rPr>
          <w:sz w:val="22"/>
          <w:szCs w:val="22"/>
        </w:rPr>
        <w:t xml:space="preserve">Tác giả Mai Ngọc Cường với cuốn sách: </w:t>
      </w:r>
      <w:r w:rsidRPr="009C25FE">
        <w:rPr>
          <w:i/>
          <w:sz w:val="22"/>
          <w:szCs w:val="22"/>
        </w:rPr>
        <w:t>Xây dựng và hoàn thiện hệ thống chính sách an sinh xã hội ở Việt Nam</w:t>
      </w:r>
      <w:r w:rsidRPr="009C25FE">
        <w:rPr>
          <w:sz w:val="22"/>
          <w:szCs w:val="22"/>
        </w:rPr>
        <w:t xml:space="preserve">, Nxb Chính trị quốc gia, Hà Nội, 2009; </w:t>
      </w:r>
      <w:r w:rsidRPr="009C25FE">
        <w:rPr>
          <w:i/>
          <w:sz w:val="22"/>
          <w:szCs w:val="22"/>
        </w:rPr>
        <w:t>Trong miền an sinh xã hội,</w:t>
      </w:r>
      <w:r w:rsidRPr="009C25FE">
        <w:rPr>
          <w:sz w:val="22"/>
          <w:szCs w:val="22"/>
        </w:rPr>
        <w:t xml:space="preserve"> Bùi Thế Cường, Nxb Đại học Quốc gia, 2005; </w:t>
      </w:r>
      <w:r w:rsidRPr="009C25FE">
        <w:rPr>
          <w:i/>
          <w:sz w:val="22"/>
          <w:szCs w:val="22"/>
        </w:rPr>
        <w:t>An sinh xã hội ở Việt Nam hướng tới 2020</w:t>
      </w:r>
      <w:r w:rsidRPr="009C25FE">
        <w:rPr>
          <w:sz w:val="22"/>
          <w:szCs w:val="22"/>
        </w:rPr>
        <w:t xml:space="preserve">, Vũ Văn Phúc, Nxb Chính trị quốc gia Hà Nội, 2012;  </w:t>
      </w:r>
      <w:r w:rsidRPr="009C25FE">
        <w:rPr>
          <w:i/>
          <w:sz w:val="22"/>
          <w:szCs w:val="22"/>
        </w:rPr>
        <w:t xml:space="preserve">An sinh </w:t>
      </w:r>
      <w:r w:rsidRPr="009C25FE">
        <w:rPr>
          <w:i/>
          <w:sz w:val="22"/>
          <w:szCs w:val="22"/>
        </w:rPr>
        <w:lastRenderedPageBreak/>
        <w:t>xã hội đối với nông dân trong nền kinh tế thị trường ở Việt Nam</w:t>
      </w:r>
      <w:r w:rsidRPr="009C25FE">
        <w:rPr>
          <w:sz w:val="22"/>
          <w:szCs w:val="22"/>
        </w:rPr>
        <w:t xml:space="preserve">, của Mai Ngọc Anh, Nxb Chính trị quốc gia, Hà Nội, 2010; </w:t>
      </w:r>
      <w:r w:rsidRPr="009C25FE">
        <w:rPr>
          <w:i/>
          <w:sz w:val="22"/>
          <w:szCs w:val="22"/>
        </w:rPr>
        <w:t>Về an sinh xã hội ở Việt Nam giai đoạn 2012-2020,</w:t>
      </w:r>
      <w:r w:rsidRPr="009C25FE">
        <w:rPr>
          <w:sz w:val="22"/>
          <w:szCs w:val="22"/>
        </w:rPr>
        <w:t xml:space="preserve"> Mai Ngọc Cường, Nxb Chính trị quốc gia, Hà Nội, 2013;</w:t>
      </w:r>
      <w:r w:rsidRPr="009C25FE">
        <w:rPr>
          <w:spacing w:val="-2"/>
          <w:sz w:val="22"/>
          <w:szCs w:val="22"/>
        </w:rPr>
        <w:t xml:space="preserve"> Nhóm tác giả</w:t>
      </w:r>
      <w:r w:rsidRPr="009C25FE">
        <w:rPr>
          <w:b/>
          <w:spacing w:val="-2"/>
          <w:sz w:val="22"/>
          <w:szCs w:val="22"/>
        </w:rPr>
        <w:t xml:space="preserve"> </w:t>
      </w:r>
      <w:r w:rsidRPr="009C25FE">
        <w:rPr>
          <w:spacing w:val="-2"/>
          <w:sz w:val="22"/>
          <w:szCs w:val="22"/>
        </w:rPr>
        <w:t xml:space="preserve">Bùi Văn Sáng, Ngô Quang Minh, Bùi Văn Huyền, Nguyễn Anh Dũng viết cuốn sách: </w:t>
      </w:r>
      <w:r w:rsidRPr="009C25FE">
        <w:rPr>
          <w:i/>
          <w:spacing w:val="-2"/>
          <w:sz w:val="22"/>
          <w:szCs w:val="22"/>
        </w:rPr>
        <w:t>“Lý thuyết và mô hình an sinh xã hội (phân tích thực tiễn ở Đồng Nai)”,</w:t>
      </w:r>
      <w:r w:rsidRPr="009C25FE">
        <w:rPr>
          <w:spacing w:val="-2"/>
          <w:sz w:val="22"/>
          <w:szCs w:val="22"/>
        </w:rPr>
        <w:t xml:space="preserve"> Nxb Chính trị quốc gia, Hà Nội, 2009;</w:t>
      </w:r>
      <w:r w:rsidRPr="009C25FE">
        <w:rPr>
          <w:sz w:val="22"/>
          <w:szCs w:val="22"/>
        </w:rPr>
        <w:t xml:space="preserve"> </w:t>
      </w:r>
      <w:r w:rsidRPr="009C25FE">
        <w:rPr>
          <w:i/>
          <w:sz w:val="22"/>
          <w:szCs w:val="22"/>
        </w:rPr>
        <w:t>Góp phần xây dựng hệ thống an sinh xã hội tổng thể ở nước ta hiện nay</w:t>
      </w:r>
      <w:r w:rsidRPr="009C25FE">
        <w:rPr>
          <w:sz w:val="22"/>
          <w:szCs w:val="22"/>
        </w:rPr>
        <w:t xml:space="preserve">, của tác giả Trịnh Duy Luân, Nxb Chính trị quốc gia, Hà Nội, 2005; </w:t>
      </w:r>
      <w:r w:rsidRPr="009C25FE">
        <w:rPr>
          <w:i/>
          <w:sz w:val="22"/>
          <w:szCs w:val="22"/>
        </w:rPr>
        <w:t>An sinh xã hội và phát triển nguồn nhân lực</w:t>
      </w:r>
      <w:r w:rsidRPr="009C25FE">
        <w:rPr>
          <w:sz w:val="22"/>
          <w:szCs w:val="22"/>
        </w:rPr>
        <w:t>, của tác giả Mạc Văn Tiến, Nxb Lao động- Xã hội, 2006; Tạp chí Tuyên giáo, số 4/2009, tác giả Phan Tân có bài: “</w:t>
      </w:r>
      <w:r w:rsidRPr="009C25FE">
        <w:rPr>
          <w:i/>
          <w:sz w:val="22"/>
          <w:szCs w:val="22"/>
        </w:rPr>
        <w:t>Về giải quyết vấn đề xã hội, bảo đảm an sinh xã hội ở nước ta hiện nay”</w:t>
      </w:r>
      <w:r w:rsidRPr="009C25FE">
        <w:rPr>
          <w:sz w:val="22"/>
          <w:szCs w:val="22"/>
        </w:rPr>
        <w:t>, Tạp chí Thông tin khoa học xã hội, số 9/2010;</w:t>
      </w:r>
      <w:r w:rsidRPr="009C25FE">
        <w:rPr>
          <w:i/>
          <w:sz w:val="22"/>
          <w:szCs w:val="22"/>
        </w:rPr>
        <w:t>“Phát triển kinh tế thị trường định hướng xã hội chủ nghĩa và thực hiện chính sách an sinh xã hội ở nước ta”,</w:t>
      </w:r>
      <w:r w:rsidRPr="009C25FE">
        <w:rPr>
          <w:sz w:val="22"/>
          <w:szCs w:val="22"/>
        </w:rPr>
        <w:t xml:space="preserve"> của tác giả Nguyễn Hữu Dũng, Tạp chí Cộng sản, số 788/2008; </w:t>
      </w:r>
      <w:r w:rsidRPr="009C25FE">
        <w:rPr>
          <w:i/>
          <w:sz w:val="22"/>
          <w:szCs w:val="22"/>
        </w:rPr>
        <w:t>“Nỗ lực phấn đấu thực hiện có hiệu quả chính sách an sinh xã hội”,</w:t>
      </w:r>
      <w:r w:rsidRPr="009C25FE">
        <w:rPr>
          <w:sz w:val="22"/>
          <w:szCs w:val="22"/>
        </w:rPr>
        <w:t xml:space="preserve"> của tác giả Nguyễn Thị Kim Ngân, Tạp chí Cộng sản, số 789/2008. </w:t>
      </w:r>
    </w:p>
    <w:p w:rsidR="009C25FE" w:rsidRPr="009C25FE" w:rsidRDefault="009C25FE" w:rsidP="009C25FE">
      <w:pPr>
        <w:pStyle w:val="Heading3"/>
        <w:spacing w:line="340" w:lineRule="exact"/>
        <w:rPr>
          <w:i w:val="0"/>
          <w:sz w:val="22"/>
          <w:szCs w:val="22"/>
        </w:rPr>
      </w:pPr>
      <w:bookmarkStart w:id="10" w:name="_Toc377907447"/>
      <w:r w:rsidRPr="009C25FE">
        <w:rPr>
          <w:i w:val="0"/>
          <w:sz w:val="22"/>
          <w:szCs w:val="22"/>
        </w:rPr>
        <w:t xml:space="preserve">3. Các công trình nghiên cứu về sự lãnh đạo của Đảng đối với thực hiện an sinh xã hội ở Việt </w:t>
      </w:r>
      <w:smartTag w:uri="urn:schemas-microsoft-com:office:smarttags" w:element="country-region">
        <w:smartTag w:uri="urn:schemas-microsoft-com:office:smarttags" w:element="place">
          <w:r w:rsidRPr="009C25FE">
            <w:rPr>
              <w:i w:val="0"/>
              <w:sz w:val="22"/>
              <w:szCs w:val="22"/>
            </w:rPr>
            <w:t>Nam</w:t>
          </w:r>
        </w:smartTag>
      </w:smartTag>
      <w:bookmarkEnd w:id="10"/>
    </w:p>
    <w:p w:rsidR="009C25FE" w:rsidRPr="009C25FE" w:rsidRDefault="009C25FE" w:rsidP="009C25FE">
      <w:pPr>
        <w:spacing w:line="340" w:lineRule="exact"/>
        <w:jc w:val="both"/>
        <w:rPr>
          <w:sz w:val="22"/>
          <w:szCs w:val="22"/>
        </w:rPr>
      </w:pPr>
      <w:r w:rsidRPr="009C25FE">
        <w:rPr>
          <w:b/>
          <w:color w:val="000000"/>
          <w:sz w:val="22"/>
          <w:szCs w:val="22"/>
        </w:rPr>
        <w:tab/>
      </w:r>
      <w:r w:rsidRPr="009C25FE">
        <w:rPr>
          <w:sz w:val="22"/>
          <w:szCs w:val="22"/>
        </w:rPr>
        <w:t>Nghiên cứu về sự lãnh đạo của Đảng đối với chính sách xã hội, năm 2011, tác giả Đinh Xuân Lý viết cuốn:</w:t>
      </w:r>
      <w:r w:rsidRPr="009C25FE">
        <w:rPr>
          <w:i/>
          <w:sz w:val="22"/>
          <w:szCs w:val="22"/>
        </w:rPr>
        <w:t xml:space="preserve"> Đảng Cộng sản Việt Nam lãnh đạo thực hiện chính sách xã hội trong 25 năm đổi mới (1986- 2006)</w:t>
      </w:r>
      <w:r w:rsidRPr="009C25FE">
        <w:rPr>
          <w:sz w:val="22"/>
          <w:szCs w:val="22"/>
        </w:rPr>
        <w:t>, Nxb Đại học Quốc gia Hà Nội;</w:t>
      </w:r>
      <w:r w:rsidRPr="009C25FE">
        <w:rPr>
          <w:i/>
          <w:sz w:val="22"/>
          <w:szCs w:val="22"/>
        </w:rPr>
        <w:t xml:space="preserve"> Đảng Cộng sản Việt Nam lãnh đạo thực hiện chính sách xã hội từ năm 1991 đến năm 2001, </w:t>
      </w:r>
      <w:r w:rsidRPr="009C25FE">
        <w:rPr>
          <w:sz w:val="22"/>
          <w:szCs w:val="22"/>
        </w:rPr>
        <w:t>Luận án tiến sĩ Lịch sử Đảng của Nguyễn Thị Thanh;</w:t>
      </w:r>
      <w:r w:rsidRPr="009C25FE">
        <w:rPr>
          <w:b/>
          <w:sz w:val="22"/>
          <w:szCs w:val="22"/>
        </w:rPr>
        <w:t xml:space="preserve"> </w:t>
      </w:r>
      <w:r w:rsidRPr="009C25FE">
        <w:rPr>
          <w:sz w:val="22"/>
          <w:szCs w:val="22"/>
        </w:rPr>
        <w:t>Tác giả Nguyễn Văn Chiều viết bài:</w:t>
      </w:r>
      <w:r w:rsidRPr="009C25FE">
        <w:rPr>
          <w:i/>
          <w:sz w:val="22"/>
          <w:szCs w:val="22"/>
        </w:rPr>
        <w:t>“Quan điểm của Đảng Cộng sản Việt Nam về thực hiện an sinh xã hội trong thời kỳ đổi mới”</w:t>
      </w:r>
      <w:r w:rsidRPr="009C25FE">
        <w:rPr>
          <w:sz w:val="22"/>
          <w:szCs w:val="22"/>
        </w:rPr>
        <w:t xml:space="preserve">, Tạp chí Triết </w:t>
      </w:r>
      <w:r w:rsidRPr="009C25FE">
        <w:rPr>
          <w:sz w:val="22"/>
          <w:szCs w:val="22"/>
        </w:rPr>
        <w:lastRenderedPageBreak/>
        <w:t>học, số 1/2011;</w:t>
      </w:r>
      <w:r w:rsidRPr="009C25FE">
        <w:rPr>
          <w:i/>
          <w:sz w:val="22"/>
          <w:szCs w:val="22"/>
        </w:rPr>
        <w:t>“Bảo đảm an sinh xã hội dưới ánh sáng Đại hội XI của Đảng</w:t>
      </w:r>
      <w:r w:rsidRPr="009C25FE">
        <w:rPr>
          <w:sz w:val="22"/>
          <w:szCs w:val="22"/>
        </w:rPr>
        <w:t xml:space="preserve">”, Tạp chí Tuyên Giáo, số 5/2011 của tác giả Dương Văn Thắng; Tác giả Nguyễn Thị Thanh viết bài: </w:t>
      </w:r>
      <w:r w:rsidRPr="009C25FE">
        <w:rPr>
          <w:i/>
          <w:sz w:val="22"/>
          <w:szCs w:val="22"/>
        </w:rPr>
        <w:t>“Bảo đảm an sinh xã hội theo tinh thần nghị quyết Đại hội XI của Đảng”,</w:t>
      </w:r>
      <w:r w:rsidRPr="009C25FE">
        <w:rPr>
          <w:sz w:val="22"/>
          <w:szCs w:val="22"/>
        </w:rPr>
        <w:t xml:space="preserve"> Tạp chí Lịch sử Đảng, số 5/2011; “</w:t>
      </w:r>
      <w:r w:rsidRPr="009C25FE">
        <w:rPr>
          <w:i/>
          <w:sz w:val="22"/>
          <w:szCs w:val="22"/>
        </w:rPr>
        <w:t>Nghị quyết Hội nghị Trung ương 5 khóa XI và vấn đề hoàn thiện chính sách an sinh xã hội ở nước ta hiện nay</w:t>
      </w:r>
      <w:r w:rsidRPr="009C25FE">
        <w:rPr>
          <w:sz w:val="22"/>
          <w:szCs w:val="22"/>
        </w:rPr>
        <w:t xml:space="preserve">”, của tác giả Nguyễn Thị Thu Hà, Tạp chí Cộng sản, số 79/2013. </w:t>
      </w:r>
    </w:p>
    <w:p w:rsidR="009C25FE" w:rsidRPr="009C25FE" w:rsidRDefault="009C25FE" w:rsidP="009C25FE">
      <w:pPr>
        <w:spacing w:line="340" w:lineRule="exact"/>
        <w:ind w:firstLine="720"/>
        <w:jc w:val="both"/>
        <w:rPr>
          <w:b/>
          <w:sz w:val="22"/>
          <w:szCs w:val="22"/>
        </w:rPr>
      </w:pPr>
      <w:bookmarkStart w:id="11" w:name="_Toc377907448"/>
      <w:r w:rsidRPr="009C25FE">
        <w:rPr>
          <w:b/>
          <w:sz w:val="22"/>
          <w:szCs w:val="22"/>
        </w:rPr>
        <w:t xml:space="preserve">4. </w:t>
      </w:r>
      <w:bookmarkEnd w:id="11"/>
      <w:r w:rsidRPr="009C25FE">
        <w:rPr>
          <w:b/>
          <w:sz w:val="22"/>
          <w:szCs w:val="22"/>
        </w:rPr>
        <w:t>Kết luận</w:t>
      </w:r>
    </w:p>
    <w:p w:rsidR="009C25FE" w:rsidRPr="009C25FE" w:rsidRDefault="009C25FE" w:rsidP="009C25FE">
      <w:pPr>
        <w:spacing w:line="340" w:lineRule="exact"/>
        <w:jc w:val="both"/>
        <w:rPr>
          <w:sz w:val="22"/>
          <w:szCs w:val="22"/>
        </w:rPr>
      </w:pPr>
      <w:r w:rsidRPr="009C25FE">
        <w:rPr>
          <w:sz w:val="22"/>
          <w:szCs w:val="22"/>
        </w:rPr>
        <w:t xml:space="preserve"> </w:t>
      </w:r>
      <w:r w:rsidRPr="009C25FE">
        <w:rPr>
          <w:sz w:val="22"/>
          <w:szCs w:val="22"/>
        </w:rPr>
        <w:tab/>
        <w:t xml:space="preserve"> Một cách tổng quát, khảo cứu những công trình nghiên cứu nêu trên, có thể rút số kết luận cơ bản như sau: </w:t>
      </w:r>
      <w:r w:rsidRPr="009C25FE">
        <w:rPr>
          <w:bCs/>
          <w:sz w:val="22"/>
          <w:szCs w:val="22"/>
        </w:rPr>
        <w:t>X</w:t>
      </w:r>
      <w:r w:rsidRPr="009C25FE">
        <w:rPr>
          <w:sz w:val="22"/>
          <w:szCs w:val="22"/>
        </w:rPr>
        <w:t xml:space="preserve">ung quanh vấn đề quan điểm của Đảng về an sinh xã hội và tình hình thực hiện an sinh xã hội ở nước ta đã có những công trình nghiên cứu đề cập ở những </w:t>
      </w:r>
      <w:r w:rsidRPr="009C25FE">
        <w:rPr>
          <w:i/>
          <w:sz w:val="22"/>
          <w:szCs w:val="22"/>
        </w:rPr>
        <w:t>góc độ</w:t>
      </w:r>
      <w:r w:rsidRPr="009C25FE">
        <w:rPr>
          <w:sz w:val="22"/>
          <w:szCs w:val="22"/>
        </w:rPr>
        <w:t xml:space="preserve"> và </w:t>
      </w:r>
      <w:r w:rsidRPr="009C25FE">
        <w:rPr>
          <w:i/>
          <w:sz w:val="22"/>
          <w:szCs w:val="22"/>
        </w:rPr>
        <w:t>mức độ</w:t>
      </w:r>
      <w:r w:rsidRPr="009C25FE">
        <w:rPr>
          <w:sz w:val="22"/>
          <w:szCs w:val="22"/>
        </w:rPr>
        <w:t xml:space="preserve"> khác nhau, tùy theo yêu cầu và mục đích nghiên cứu của từng công trình. Tuy vậy, chưa có công trình riêng nghiên cứu có hệ thống và trực tiếp về sự lãnh đạo của Đảng Cộng sản Việt </w:t>
      </w:r>
      <w:smartTag w:uri="urn:schemas-microsoft-com:office:smarttags" w:element="place">
        <w:smartTag w:uri="urn:schemas-microsoft-com:office:smarttags" w:element="country-region">
          <w:r w:rsidRPr="009C25FE">
            <w:rPr>
              <w:sz w:val="22"/>
              <w:szCs w:val="22"/>
            </w:rPr>
            <w:t>Nam</w:t>
          </w:r>
        </w:smartTag>
      </w:smartTag>
      <w:r w:rsidRPr="009C25FE">
        <w:rPr>
          <w:sz w:val="22"/>
          <w:szCs w:val="22"/>
        </w:rPr>
        <w:t xml:space="preserve"> về thực hiện an sinh xã hội từ năm 2001 đến năm 2011.</w:t>
      </w:r>
    </w:p>
    <w:p w:rsidR="009C25FE" w:rsidRPr="009C25FE" w:rsidRDefault="009C25FE" w:rsidP="009C25FE">
      <w:pPr>
        <w:pStyle w:val="Heading1"/>
        <w:spacing w:line="340" w:lineRule="exact"/>
        <w:rPr>
          <w:sz w:val="22"/>
          <w:szCs w:val="22"/>
          <w:lang w:val="en-US"/>
        </w:rPr>
      </w:pPr>
      <w:bookmarkStart w:id="12" w:name="_Toc377907451"/>
    </w:p>
    <w:p w:rsidR="009C25FE" w:rsidRPr="009C25FE" w:rsidRDefault="009C25FE" w:rsidP="009C25FE">
      <w:pPr>
        <w:pStyle w:val="Heading1"/>
        <w:spacing w:line="340" w:lineRule="exact"/>
        <w:rPr>
          <w:sz w:val="22"/>
          <w:szCs w:val="22"/>
          <w:lang w:val="en-US"/>
        </w:rPr>
      </w:pPr>
      <w:r w:rsidRPr="009C25FE">
        <w:rPr>
          <w:sz w:val="22"/>
          <w:szCs w:val="22"/>
          <w:lang w:val="en-US"/>
        </w:rPr>
        <w:t>Chương 1</w:t>
      </w:r>
      <w:bookmarkEnd w:id="12"/>
    </w:p>
    <w:p w:rsidR="009C25FE" w:rsidRPr="00DA1AB5" w:rsidRDefault="009C25FE" w:rsidP="009C25FE">
      <w:pPr>
        <w:keepNext/>
        <w:spacing w:line="340" w:lineRule="exact"/>
        <w:jc w:val="center"/>
        <w:outlineLvl w:val="0"/>
        <w:rPr>
          <w:b/>
          <w:sz w:val="21"/>
          <w:szCs w:val="21"/>
        </w:rPr>
      </w:pPr>
      <w:bookmarkStart w:id="13" w:name="_Toc377907452"/>
      <w:r w:rsidRPr="00DA1AB5">
        <w:rPr>
          <w:b/>
          <w:sz w:val="21"/>
          <w:szCs w:val="21"/>
        </w:rPr>
        <w:t>CHỦ TRƯƠNG VÀ SỰ CHỈ ĐẠO CỦA ĐẢNG TRONG</w:t>
      </w:r>
    </w:p>
    <w:p w:rsidR="009C25FE" w:rsidRPr="00DA1AB5" w:rsidRDefault="009C25FE" w:rsidP="009C25FE">
      <w:pPr>
        <w:keepNext/>
        <w:spacing w:line="340" w:lineRule="exact"/>
        <w:jc w:val="center"/>
        <w:outlineLvl w:val="0"/>
        <w:rPr>
          <w:b/>
          <w:sz w:val="21"/>
          <w:szCs w:val="21"/>
        </w:rPr>
      </w:pPr>
      <w:r w:rsidRPr="00DA1AB5">
        <w:rPr>
          <w:b/>
          <w:sz w:val="21"/>
          <w:szCs w:val="21"/>
        </w:rPr>
        <w:t xml:space="preserve"> THỰC HIỆN AN SINH XÃ HỘI </w:t>
      </w:r>
      <w:bookmarkStart w:id="14" w:name="_Toc377907453"/>
      <w:bookmarkEnd w:id="13"/>
      <w:r w:rsidRPr="00DA1AB5">
        <w:rPr>
          <w:b/>
          <w:sz w:val="21"/>
          <w:szCs w:val="21"/>
        </w:rPr>
        <w:t>TỪ NĂM 2001 ĐẾN NĂM 2006</w:t>
      </w:r>
      <w:bookmarkEnd w:id="14"/>
    </w:p>
    <w:p w:rsidR="009C25FE" w:rsidRPr="009C25FE" w:rsidRDefault="009C25FE" w:rsidP="009C25FE">
      <w:pPr>
        <w:spacing w:line="340" w:lineRule="exact"/>
        <w:jc w:val="both"/>
        <w:rPr>
          <w:b/>
          <w:sz w:val="22"/>
          <w:szCs w:val="22"/>
        </w:rPr>
      </w:pPr>
    </w:p>
    <w:p w:rsidR="009C25FE" w:rsidRPr="009C25FE" w:rsidRDefault="009C25FE" w:rsidP="009C25FE">
      <w:pPr>
        <w:pStyle w:val="Heading2"/>
        <w:spacing w:line="340" w:lineRule="exact"/>
        <w:rPr>
          <w:sz w:val="22"/>
          <w:szCs w:val="22"/>
          <w:lang w:val="en-US"/>
        </w:rPr>
      </w:pPr>
      <w:bookmarkStart w:id="15" w:name="_Toc377907454"/>
      <w:r w:rsidRPr="009C25FE">
        <w:rPr>
          <w:sz w:val="22"/>
          <w:szCs w:val="22"/>
          <w:lang w:val="en-US"/>
        </w:rPr>
        <w:t xml:space="preserve">1.1. </w:t>
      </w:r>
      <w:bookmarkStart w:id="16" w:name="_Toc377907455"/>
      <w:bookmarkEnd w:id="15"/>
      <w:r w:rsidRPr="009C25FE">
        <w:rPr>
          <w:sz w:val="22"/>
          <w:szCs w:val="22"/>
          <w:lang w:val="en-US"/>
        </w:rPr>
        <w:t>Những yếu tố tác động đến sự lãnh đạo của Đảng đối với thực hiện an sinh xã hội và chủ trương của Đảng</w:t>
      </w:r>
    </w:p>
    <w:p w:rsidR="009C25FE" w:rsidRPr="009C25FE" w:rsidRDefault="009C25FE" w:rsidP="009C25FE">
      <w:pPr>
        <w:pStyle w:val="Heading2"/>
        <w:spacing w:line="340" w:lineRule="exact"/>
        <w:rPr>
          <w:sz w:val="22"/>
          <w:szCs w:val="22"/>
          <w:lang w:val="en-US"/>
        </w:rPr>
      </w:pPr>
      <w:r w:rsidRPr="009C25FE">
        <w:rPr>
          <w:sz w:val="22"/>
          <w:szCs w:val="22"/>
          <w:lang w:val="en-US"/>
        </w:rPr>
        <w:t xml:space="preserve">1.1.1. </w:t>
      </w:r>
      <w:bookmarkEnd w:id="16"/>
      <w:r w:rsidRPr="009C25FE">
        <w:rPr>
          <w:sz w:val="22"/>
          <w:szCs w:val="22"/>
          <w:lang w:val="en-US"/>
        </w:rPr>
        <w:t>Những yếu tố tác động đến sự lãnh đạo của Đảng đối với thực hiện an sinh xã hội</w:t>
      </w:r>
    </w:p>
    <w:p w:rsidR="009C25FE" w:rsidRPr="009C25FE" w:rsidRDefault="009C25FE" w:rsidP="009C25FE">
      <w:pPr>
        <w:spacing w:line="340" w:lineRule="exact"/>
        <w:ind w:firstLine="720"/>
        <w:rPr>
          <w:sz w:val="22"/>
          <w:szCs w:val="22"/>
        </w:rPr>
      </w:pPr>
      <w:r w:rsidRPr="009C25FE">
        <w:rPr>
          <w:i/>
          <w:sz w:val="22"/>
          <w:szCs w:val="22"/>
        </w:rPr>
        <w:t xml:space="preserve">Chính sách xã hội và thực trạng thực hiện chính sách xã hội ở Việt </w:t>
      </w:r>
      <w:smartTag w:uri="urn:schemas-microsoft-com:office:smarttags" w:element="country-region">
        <w:smartTag w:uri="urn:schemas-microsoft-com:office:smarttags" w:element="place">
          <w:r w:rsidRPr="009C25FE">
            <w:rPr>
              <w:i/>
              <w:sz w:val="22"/>
              <w:szCs w:val="22"/>
            </w:rPr>
            <w:t>Nam</w:t>
          </w:r>
        </w:smartTag>
      </w:smartTag>
      <w:r w:rsidRPr="009C25FE">
        <w:rPr>
          <w:i/>
          <w:sz w:val="22"/>
          <w:szCs w:val="22"/>
        </w:rPr>
        <w:t xml:space="preserve"> trước năm 2001</w:t>
      </w:r>
    </w:p>
    <w:p w:rsidR="009C25FE" w:rsidRPr="00C632AC" w:rsidRDefault="009C25FE" w:rsidP="009C25FE">
      <w:pPr>
        <w:spacing w:line="340" w:lineRule="exact"/>
        <w:ind w:firstLine="720"/>
        <w:jc w:val="both"/>
        <w:rPr>
          <w:i/>
          <w:sz w:val="22"/>
          <w:szCs w:val="22"/>
          <w:lang w:val="it-IT"/>
        </w:rPr>
      </w:pPr>
      <w:bookmarkStart w:id="17" w:name="_Toc377907458"/>
      <w:r w:rsidRPr="00C632AC">
        <w:rPr>
          <w:i/>
          <w:sz w:val="22"/>
          <w:szCs w:val="22"/>
          <w:lang w:val="it-IT"/>
        </w:rPr>
        <w:t>Hoàn cảnh lịch sử</w:t>
      </w:r>
      <w:bookmarkEnd w:id="17"/>
      <w:r w:rsidRPr="00C632AC">
        <w:rPr>
          <w:i/>
          <w:sz w:val="22"/>
          <w:szCs w:val="22"/>
          <w:lang w:val="it-IT"/>
        </w:rPr>
        <w:t xml:space="preserve"> những năm 2001- 2006</w:t>
      </w:r>
    </w:p>
    <w:p w:rsidR="009C25FE" w:rsidRPr="00C632AC" w:rsidRDefault="009C25FE" w:rsidP="009C25FE">
      <w:pPr>
        <w:spacing w:line="340" w:lineRule="exact"/>
        <w:jc w:val="both"/>
        <w:rPr>
          <w:spacing w:val="-4"/>
          <w:sz w:val="22"/>
          <w:szCs w:val="22"/>
          <w:lang w:val="it-IT"/>
        </w:rPr>
      </w:pPr>
      <w:r w:rsidRPr="00C632AC">
        <w:rPr>
          <w:b/>
          <w:sz w:val="22"/>
          <w:szCs w:val="22"/>
          <w:lang w:val="it-IT"/>
        </w:rPr>
        <w:lastRenderedPageBreak/>
        <w:tab/>
      </w:r>
      <w:r w:rsidRPr="00C632AC">
        <w:rPr>
          <w:spacing w:val="-4"/>
          <w:sz w:val="22"/>
          <w:szCs w:val="22"/>
          <w:lang w:val="it-IT"/>
        </w:rPr>
        <w:t xml:space="preserve">Sau 15 năm đổi mới, Việt Nam đã ra khỏi khủng hoảng kinh tế - xã hội và chuyển sang thời kỳ phát triển mới, thời kỳ đẩy mạnh công nghiệp hoá, hiện đại hoá. Nền kinh tế đất nước vẫn giữ được nhịp độ tăng trưởng khá trên nhiều lĩnh vực. </w:t>
      </w:r>
    </w:p>
    <w:p w:rsidR="009C25FE" w:rsidRPr="00C632AC" w:rsidRDefault="009C25FE" w:rsidP="009C25FE">
      <w:pPr>
        <w:spacing w:line="340" w:lineRule="exact"/>
        <w:jc w:val="both"/>
        <w:rPr>
          <w:sz w:val="22"/>
          <w:szCs w:val="22"/>
          <w:lang w:val="it-IT"/>
        </w:rPr>
      </w:pPr>
      <w:r w:rsidRPr="00C632AC">
        <w:rPr>
          <w:sz w:val="22"/>
          <w:szCs w:val="22"/>
          <w:lang w:val="it-IT"/>
        </w:rPr>
        <w:tab/>
        <w:t>Tuy nhiên, bên cạnh những thành tựu đạt được của đất nước trong quá trình đổi mới, với sự thành công của mô hình kinh tế thị trường định hướng xã hội chủ nghĩa, thì mặt trái của kinh tế thị trường cũng đã làm nảy sinh nhiều vấn đề xã hội với quy mô lớn, có tính chất phức tạp.</w:t>
      </w:r>
    </w:p>
    <w:p w:rsidR="009C25FE" w:rsidRPr="00C632AC" w:rsidRDefault="009C25FE" w:rsidP="009C25FE">
      <w:pPr>
        <w:spacing w:line="340" w:lineRule="exact"/>
        <w:ind w:firstLine="720"/>
        <w:jc w:val="both"/>
        <w:rPr>
          <w:sz w:val="22"/>
          <w:szCs w:val="22"/>
          <w:lang w:val="it-IT"/>
        </w:rPr>
      </w:pPr>
      <w:r w:rsidRPr="00C632AC">
        <w:rPr>
          <w:i/>
          <w:sz w:val="22"/>
          <w:szCs w:val="22"/>
          <w:lang w:val="it-IT"/>
        </w:rPr>
        <w:t>Bối cảnh thế giới</w:t>
      </w:r>
      <w:r w:rsidRPr="00C632AC">
        <w:rPr>
          <w:sz w:val="22"/>
          <w:szCs w:val="22"/>
          <w:lang w:val="it-IT"/>
        </w:rPr>
        <w:t xml:space="preserve"> trong thời gian này có nhiều thời cơ lớn đan xen với nhiều, khó khăn, thách thức. Trong đó có một số xu thế tác động trực tiếp đến sự phát triển kinh tế - xã hội của Việt Nam là:</w:t>
      </w:r>
      <w:r w:rsidRPr="00C632AC">
        <w:rPr>
          <w:b/>
          <w:sz w:val="22"/>
          <w:szCs w:val="22"/>
          <w:lang w:val="it-IT"/>
        </w:rPr>
        <w:t xml:space="preserve"> </w:t>
      </w:r>
      <w:r w:rsidRPr="00C632AC">
        <w:rPr>
          <w:spacing w:val="-6"/>
          <w:sz w:val="22"/>
          <w:szCs w:val="22"/>
          <w:lang w:val="it-IT"/>
        </w:rPr>
        <w:t xml:space="preserve">Cách mạng khoa học và công nghệ có bước phát triển mạnh mẽ, đặc biệt là công nghệ thông tin và công nghệ sinh học; </w:t>
      </w:r>
      <w:r w:rsidRPr="00C632AC">
        <w:rPr>
          <w:sz w:val="22"/>
          <w:szCs w:val="22"/>
          <w:lang w:val="it-IT"/>
        </w:rPr>
        <w:t xml:space="preserve">Toàn cầu hoá kinh tế là xu thế khách quan, lôi cuốn các nước tham gia vào quá trình vừa hợp tác vừa cạnh tranh và làm gia tăng tính tuỳ thuộc lẫn nhau giữa các nền kinh tế; Phát triển bền vững đang trở thành xu thế đối với các quốc gia trên thế giới. </w:t>
      </w:r>
    </w:p>
    <w:p w:rsidR="009C25FE" w:rsidRPr="00C632AC" w:rsidRDefault="009C25FE" w:rsidP="009C25FE">
      <w:pPr>
        <w:spacing w:line="340" w:lineRule="exact"/>
        <w:ind w:firstLine="720"/>
        <w:jc w:val="both"/>
        <w:rPr>
          <w:b/>
          <w:i/>
          <w:sz w:val="22"/>
          <w:szCs w:val="22"/>
          <w:lang w:val="it-IT"/>
        </w:rPr>
      </w:pPr>
      <w:bookmarkStart w:id="18" w:name="_Toc377907459"/>
      <w:r w:rsidRPr="00C632AC">
        <w:rPr>
          <w:b/>
          <w:i/>
          <w:sz w:val="22"/>
          <w:szCs w:val="22"/>
          <w:lang w:val="it-IT"/>
        </w:rPr>
        <w:t xml:space="preserve">1.1.2. Chủ trương </w:t>
      </w:r>
      <w:bookmarkEnd w:id="18"/>
      <w:r w:rsidRPr="00C632AC">
        <w:rPr>
          <w:b/>
          <w:i/>
          <w:sz w:val="22"/>
          <w:szCs w:val="22"/>
          <w:lang w:val="it-IT"/>
        </w:rPr>
        <w:t>thực hiện an sinh xã hội của Đảng</w:t>
      </w:r>
    </w:p>
    <w:p w:rsidR="009C25FE" w:rsidRPr="00C632AC" w:rsidRDefault="009C25FE" w:rsidP="009C25FE">
      <w:pPr>
        <w:pStyle w:val="Heading3"/>
        <w:spacing w:line="340" w:lineRule="exact"/>
        <w:rPr>
          <w:b w:val="0"/>
          <w:sz w:val="22"/>
          <w:szCs w:val="22"/>
          <w:lang w:val="de-DE"/>
        </w:rPr>
      </w:pPr>
      <w:r w:rsidRPr="00C632AC">
        <w:rPr>
          <w:b w:val="0"/>
          <w:sz w:val="22"/>
          <w:szCs w:val="22"/>
          <w:lang w:val="de-DE"/>
        </w:rPr>
        <w:t>Khái niệm “an sinh xã hội”</w:t>
      </w:r>
    </w:p>
    <w:p w:rsidR="009C25FE" w:rsidRPr="00C632AC" w:rsidRDefault="009C25FE" w:rsidP="009C25FE">
      <w:pPr>
        <w:spacing w:line="340" w:lineRule="exact"/>
        <w:ind w:firstLine="720"/>
        <w:jc w:val="both"/>
        <w:rPr>
          <w:sz w:val="22"/>
          <w:szCs w:val="22"/>
          <w:lang w:val="de-DE"/>
        </w:rPr>
      </w:pPr>
      <w:r w:rsidRPr="00C632AC">
        <w:rPr>
          <w:i/>
          <w:sz w:val="22"/>
          <w:szCs w:val="22"/>
          <w:lang w:val="de-DE"/>
        </w:rPr>
        <w:t>An sinh xã hội chính là lưới an toàn xã hội với nhiều tầng, nấc khác nhau để bảo vệ, trợ giúp cho các thành viên trong xã hội trước những rủi ro trong cuộc sống, các cú sốc về kinh tế - xã hội làm cho họ bị mất đi nguồn sinh kế rơi vào cảnh nghèo khổ, bần cùng hoá… . Việc trợ giúp được thực hiện thông qua các chính sách thuộc hệ thống an sinh xã hội như: xóa đói giảm nghèo, bảo hiểm xã hội, bảo hiểm y tế, trợ giúp xã hội và ưu đãi xã hội.</w:t>
      </w:r>
    </w:p>
    <w:p w:rsidR="009C25FE" w:rsidRPr="00C632AC" w:rsidRDefault="009C25FE" w:rsidP="009C25FE">
      <w:pPr>
        <w:spacing w:line="340" w:lineRule="exact"/>
        <w:ind w:firstLine="720"/>
        <w:jc w:val="both"/>
        <w:rPr>
          <w:i/>
          <w:spacing w:val="-2"/>
          <w:sz w:val="22"/>
          <w:szCs w:val="22"/>
          <w:lang w:val="de-DE"/>
        </w:rPr>
      </w:pPr>
      <w:r w:rsidRPr="00C632AC">
        <w:rPr>
          <w:i/>
          <w:spacing w:val="-2"/>
          <w:sz w:val="22"/>
          <w:szCs w:val="22"/>
          <w:lang w:val="de-DE"/>
        </w:rPr>
        <w:t>Chủ trương của Đảng về an sinh xã hội</w:t>
      </w:r>
    </w:p>
    <w:p w:rsidR="009C25FE" w:rsidRPr="00C632AC" w:rsidRDefault="009C25FE" w:rsidP="009C25FE">
      <w:pPr>
        <w:spacing w:line="340" w:lineRule="exact"/>
        <w:jc w:val="both"/>
        <w:rPr>
          <w:spacing w:val="-2"/>
          <w:sz w:val="22"/>
          <w:szCs w:val="22"/>
          <w:lang w:val="de-DE"/>
        </w:rPr>
      </w:pPr>
      <w:r w:rsidRPr="00C632AC">
        <w:rPr>
          <w:b/>
          <w:spacing w:val="-2"/>
          <w:sz w:val="22"/>
          <w:szCs w:val="22"/>
          <w:lang w:val="de-DE"/>
        </w:rPr>
        <w:lastRenderedPageBreak/>
        <w:tab/>
        <w:t xml:space="preserve"> </w:t>
      </w:r>
      <w:r w:rsidRPr="00C632AC">
        <w:rPr>
          <w:spacing w:val="-2"/>
          <w:sz w:val="22"/>
          <w:szCs w:val="22"/>
          <w:lang w:val="de-DE"/>
        </w:rPr>
        <w:t>Tại Đại hội IX của Đảng, lần đầu tiên thuật ngữ an sinh xã hội được đề cập tới, với chủ trương: từng bước mở rộng vững chắc hệ thống bảo hiểm xã hội và an sinh xã hội</w:t>
      </w:r>
      <w:r w:rsidRPr="00C632AC">
        <w:rPr>
          <w:sz w:val="22"/>
          <w:szCs w:val="22"/>
          <w:lang w:val="de-DE"/>
        </w:rPr>
        <w:t xml:space="preserve">. </w:t>
      </w:r>
      <w:r w:rsidRPr="00C632AC">
        <w:rPr>
          <w:spacing w:val="-2"/>
          <w:sz w:val="22"/>
          <w:szCs w:val="22"/>
          <w:lang w:val="de-DE"/>
        </w:rPr>
        <w:t xml:space="preserve">Chủ trương trên là một bước tiến trong tư duy của Đảng, nếu như trước đây thuật ngữ “an sinh xã hội” chưa từng xuất hiện trong các văn kiện của Đảng, thì đến Đại hội Đảng lần thứ IX thuật ngữ này đã được đề cập trong văn kiện của Đảng. </w:t>
      </w:r>
    </w:p>
    <w:p w:rsidR="009C25FE" w:rsidRPr="00C632AC" w:rsidRDefault="009C25FE" w:rsidP="009C25FE">
      <w:pPr>
        <w:spacing w:line="340" w:lineRule="exact"/>
        <w:ind w:firstLine="720"/>
        <w:jc w:val="both"/>
        <w:rPr>
          <w:spacing w:val="-2"/>
          <w:sz w:val="22"/>
          <w:szCs w:val="22"/>
          <w:lang w:val="de-DE"/>
        </w:rPr>
      </w:pPr>
      <w:r w:rsidRPr="00C632AC">
        <w:rPr>
          <w:sz w:val="22"/>
          <w:szCs w:val="22"/>
          <w:lang w:val="de-DE"/>
        </w:rPr>
        <w:t>Xuất phát từ thực tiễn đất nước, Đảng Cộng sản Việt Nam đã đề ra các chủ trương, chính sách an sinh xã hội trên các trụ cột chủ yếu sau đây:</w:t>
      </w:r>
    </w:p>
    <w:p w:rsidR="009C25FE" w:rsidRPr="00C632AC" w:rsidRDefault="009C25FE" w:rsidP="009C25FE">
      <w:pPr>
        <w:spacing w:line="340" w:lineRule="exact"/>
        <w:jc w:val="both"/>
        <w:rPr>
          <w:i/>
          <w:sz w:val="22"/>
          <w:szCs w:val="22"/>
          <w:lang w:val="de-DE"/>
        </w:rPr>
      </w:pPr>
      <w:r w:rsidRPr="00C632AC">
        <w:rPr>
          <w:sz w:val="22"/>
          <w:szCs w:val="22"/>
          <w:lang w:val="de-DE"/>
        </w:rPr>
        <w:tab/>
      </w:r>
      <w:r w:rsidRPr="00C632AC">
        <w:rPr>
          <w:i/>
          <w:sz w:val="22"/>
          <w:szCs w:val="22"/>
          <w:lang w:val="de-DE"/>
        </w:rPr>
        <w:t xml:space="preserve"> Về xóa đói giảm nghèo </w:t>
      </w:r>
    </w:p>
    <w:p w:rsidR="009C25FE" w:rsidRPr="00C632AC" w:rsidRDefault="009C25FE" w:rsidP="009C25FE">
      <w:pPr>
        <w:spacing w:line="340" w:lineRule="exact"/>
        <w:ind w:firstLine="720"/>
        <w:jc w:val="both"/>
        <w:rPr>
          <w:spacing w:val="-2"/>
          <w:sz w:val="22"/>
          <w:szCs w:val="22"/>
          <w:lang w:val="de-DE"/>
        </w:rPr>
      </w:pPr>
      <w:r w:rsidRPr="00C632AC">
        <w:rPr>
          <w:sz w:val="22"/>
          <w:szCs w:val="22"/>
          <w:lang w:val="de-DE"/>
        </w:rPr>
        <w:t xml:space="preserve">Để khắc phục tình trạng đói nghèo còn tồn tại ở nhiều vùng miền trong cả nước, </w:t>
      </w:r>
      <w:r w:rsidRPr="00C632AC">
        <w:rPr>
          <w:i/>
          <w:sz w:val="22"/>
          <w:szCs w:val="22"/>
          <w:lang w:val="de-DE"/>
        </w:rPr>
        <w:t>Chiến lược phát triển kinh tế - xã hội 2001- 2010</w:t>
      </w:r>
      <w:r w:rsidRPr="00C632AC">
        <w:rPr>
          <w:sz w:val="22"/>
          <w:szCs w:val="22"/>
          <w:lang w:val="de-DE"/>
        </w:rPr>
        <w:t xml:space="preserve"> của Đại hội Đảng lần thứ IX đã đề ra nhiệm vụ xóa đói giảm nghèo: Bằng nguồn lực của Nhà nước và của toàn xã hội, </w:t>
      </w:r>
      <w:r w:rsidRPr="00C632AC">
        <w:rPr>
          <w:spacing w:val="-2"/>
          <w:sz w:val="22"/>
          <w:szCs w:val="22"/>
          <w:lang w:val="de-DE"/>
        </w:rPr>
        <w:t xml:space="preserve">tăng đầu tư xây dựng kết cấu hạ tầng, cho vay vốn, trợ giúp đào tạo nghề, cung cấp thông tin, chuyển giao công nghệ, giúp đỡ tiêu thụ sản phẩm… đối với những vùng nghèo, xã nghèo và nhóm dân cư nghèo. </w:t>
      </w:r>
    </w:p>
    <w:p w:rsidR="009C25FE" w:rsidRPr="00C632AC" w:rsidRDefault="009C25FE" w:rsidP="009C25FE">
      <w:pPr>
        <w:spacing w:line="340" w:lineRule="exact"/>
        <w:ind w:firstLine="720"/>
        <w:jc w:val="both"/>
        <w:rPr>
          <w:i/>
          <w:sz w:val="22"/>
          <w:szCs w:val="22"/>
          <w:lang w:val="de-DE"/>
        </w:rPr>
      </w:pPr>
      <w:r w:rsidRPr="00C632AC">
        <w:rPr>
          <w:i/>
          <w:sz w:val="22"/>
          <w:szCs w:val="22"/>
          <w:lang w:val="de-DE"/>
        </w:rPr>
        <w:t>Về bảo hiểm xã hội</w:t>
      </w:r>
    </w:p>
    <w:p w:rsidR="009C25FE" w:rsidRPr="00C632AC" w:rsidRDefault="009C25FE" w:rsidP="009C25FE">
      <w:pPr>
        <w:spacing w:line="340" w:lineRule="exact"/>
        <w:ind w:firstLine="720"/>
        <w:jc w:val="both"/>
        <w:rPr>
          <w:sz w:val="22"/>
          <w:szCs w:val="22"/>
          <w:lang w:val="de-DE"/>
        </w:rPr>
      </w:pPr>
      <w:r w:rsidRPr="00C632AC">
        <w:rPr>
          <w:sz w:val="22"/>
          <w:szCs w:val="22"/>
          <w:lang w:val="de-DE"/>
        </w:rPr>
        <w:t xml:space="preserve">Để hướng tới xây dựng chế độ bảo hiểm xã hội cho tất cả mọi đối tượng trong xã hội, Đại hội IX xác định: Khẩn trương mở rộng hệ thống bảo hiểm xã hội và an sinh xã hội. Sớm xây dựng và thực hiện chính sách bảo hiểm đối với người lao động thất nghiệp. Đây là định hướng cơ bản đối với chính sách bảo hiểm xã hội, chính sách bảo hiểm xã hội cần được phát triển ngày càng rộng khắp, có độ bao phủ rộng để giúp người lao động khắc phục rủi ro trong cuộc sống. Trong đó, đối với các đối tượng thất nghiệp cần có các chính </w:t>
      </w:r>
      <w:r w:rsidRPr="00C632AC">
        <w:rPr>
          <w:sz w:val="22"/>
          <w:szCs w:val="22"/>
          <w:lang w:val="de-DE"/>
        </w:rPr>
        <w:lastRenderedPageBreak/>
        <w:t>sách trợ giúp thất nghiệp để giúp họ tránh rơi vào tình trạng bần cùng.</w:t>
      </w:r>
    </w:p>
    <w:p w:rsidR="009C25FE" w:rsidRPr="00C632AC" w:rsidRDefault="009C25FE" w:rsidP="009C25FE">
      <w:pPr>
        <w:spacing w:line="340" w:lineRule="exact"/>
        <w:ind w:firstLine="720"/>
        <w:jc w:val="both"/>
        <w:rPr>
          <w:bCs/>
          <w:i/>
          <w:shadow/>
          <w:sz w:val="22"/>
          <w:szCs w:val="22"/>
          <w:lang w:val="de-DE"/>
        </w:rPr>
      </w:pPr>
      <w:r w:rsidRPr="00C632AC">
        <w:rPr>
          <w:i/>
          <w:sz w:val="22"/>
          <w:szCs w:val="22"/>
          <w:lang w:val="de-DE"/>
        </w:rPr>
        <w:t>Về bảo hiểm y tế</w:t>
      </w:r>
    </w:p>
    <w:p w:rsidR="009C25FE" w:rsidRPr="00C632AC" w:rsidRDefault="009C25FE" w:rsidP="009C25FE">
      <w:pPr>
        <w:spacing w:line="340" w:lineRule="exact"/>
        <w:ind w:firstLine="720"/>
        <w:jc w:val="both"/>
        <w:rPr>
          <w:color w:val="000000"/>
          <w:sz w:val="22"/>
          <w:szCs w:val="22"/>
          <w:lang w:val="de-DE"/>
        </w:rPr>
      </w:pPr>
      <w:r w:rsidRPr="00C632AC">
        <w:rPr>
          <w:bCs/>
          <w:color w:val="000000"/>
          <w:sz w:val="22"/>
          <w:szCs w:val="22"/>
          <w:lang w:val="de-DE"/>
        </w:rPr>
        <w:t xml:space="preserve">Trong </w:t>
      </w:r>
      <w:r w:rsidRPr="00C632AC">
        <w:rPr>
          <w:bCs/>
          <w:i/>
          <w:color w:val="000000"/>
          <w:sz w:val="22"/>
          <w:szCs w:val="22"/>
          <w:lang w:val="de-DE"/>
        </w:rPr>
        <w:t>Chiến lược phát triển kinh tế - xã hội 2001- 2010</w:t>
      </w:r>
      <w:r w:rsidRPr="00C632AC">
        <w:rPr>
          <w:bCs/>
          <w:color w:val="000000"/>
          <w:sz w:val="22"/>
          <w:szCs w:val="22"/>
          <w:lang w:val="de-DE"/>
        </w:rPr>
        <w:t xml:space="preserve">, Đại hội Đảng IX đã xác định: Đổi mới cơ chế, chính sách viện phí; mở rộng y tế tự nguyện, tiến tới bảo hiểm y tế toàn dân. Có chính sách trợ giúp cho người nghèo được khám chữa bệnh. Đồng thời, Đại hội IX cũng nhấn mạnh tới yếu tố công bằng trong chăm sóc sức khỏe cho nhân dân: </w:t>
      </w:r>
      <w:r w:rsidRPr="00C632AC">
        <w:rPr>
          <w:color w:val="000000"/>
          <w:sz w:val="22"/>
          <w:szCs w:val="22"/>
          <w:lang w:val="de-DE"/>
        </w:rPr>
        <w:t xml:space="preserve">Thực hiện công bằng xã hội trong chăm sóc sức khoẻ; đổi mới cơ chế và chính sách viện phí; có chính sách trợ cấp và bảo hiểm y tế cho người nghèo, tiến tới bảo hiểm y tế toàn dân. </w:t>
      </w:r>
    </w:p>
    <w:p w:rsidR="009C25FE" w:rsidRPr="00C632AC" w:rsidRDefault="009C25FE" w:rsidP="009C25FE">
      <w:pPr>
        <w:spacing w:line="340" w:lineRule="exact"/>
        <w:ind w:firstLine="720"/>
        <w:jc w:val="both"/>
        <w:rPr>
          <w:i/>
          <w:sz w:val="22"/>
          <w:szCs w:val="22"/>
          <w:lang w:val="de-DE"/>
        </w:rPr>
      </w:pPr>
      <w:r w:rsidRPr="00C632AC">
        <w:rPr>
          <w:i/>
          <w:sz w:val="22"/>
          <w:szCs w:val="22"/>
          <w:lang w:val="de-DE"/>
        </w:rPr>
        <w:t xml:space="preserve"> Về trợ giúp xã hội</w:t>
      </w:r>
    </w:p>
    <w:p w:rsidR="009C25FE" w:rsidRPr="00C632AC" w:rsidRDefault="009C25FE" w:rsidP="009C25FE">
      <w:pPr>
        <w:spacing w:line="340" w:lineRule="exact"/>
        <w:jc w:val="both"/>
        <w:rPr>
          <w:sz w:val="22"/>
          <w:szCs w:val="22"/>
          <w:lang w:val="de-DE"/>
        </w:rPr>
      </w:pPr>
      <w:r w:rsidRPr="00C632AC">
        <w:rPr>
          <w:sz w:val="22"/>
          <w:szCs w:val="22"/>
          <w:lang w:val="de-DE"/>
        </w:rPr>
        <w:tab/>
      </w:r>
      <w:r w:rsidRPr="00C632AC">
        <w:rPr>
          <w:spacing w:val="-4"/>
          <w:sz w:val="22"/>
          <w:szCs w:val="22"/>
          <w:lang w:val="de-DE"/>
        </w:rPr>
        <w:t>Đại hội Đảng IX nêu rõ: Thực hiện các chính sách xã hội đảm bảo an toàn cuộc sống mọi thành viên cộng đồng... cứu trợ xã hội những người gặp rủi ro, bất hạnh</w:t>
      </w:r>
    </w:p>
    <w:p w:rsidR="009C25FE" w:rsidRPr="00C632AC" w:rsidRDefault="009C25FE" w:rsidP="009C25FE">
      <w:pPr>
        <w:spacing w:line="340" w:lineRule="exact"/>
        <w:ind w:firstLine="720"/>
        <w:jc w:val="both"/>
        <w:rPr>
          <w:sz w:val="22"/>
          <w:szCs w:val="22"/>
          <w:lang w:val="de-DE"/>
        </w:rPr>
      </w:pPr>
      <w:r w:rsidRPr="00C632AC">
        <w:rPr>
          <w:sz w:val="22"/>
          <w:szCs w:val="22"/>
          <w:lang w:val="de-DE"/>
        </w:rPr>
        <w:t>Tiếp đó, Đại hội IX cũng đề cập tới các hình thức trợ giúp xã hội khác nhau để đảm bảo cho các đối tượng chính sách, người có hoàn cảnh khó khăn được tiếp cận với chính sách trợ giúp xã hội, trong đó có sự kết hợp giúp đỡ giữa Nhà nước với các quỹ từ thiện, quỹ xã hội, quỹ đền ơn đáp nghĩa.</w:t>
      </w:r>
    </w:p>
    <w:p w:rsidR="009C25FE" w:rsidRPr="00C632AC" w:rsidRDefault="009C25FE" w:rsidP="009C25FE">
      <w:pPr>
        <w:spacing w:line="340" w:lineRule="exact"/>
        <w:ind w:firstLine="720"/>
        <w:jc w:val="both"/>
        <w:rPr>
          <w:i/>
          <w:sz w:val="22"/>
          <w:szCs w:val="22"/>
          <w:lang w:val="de-DE"/>
        </w:rPr>
      </w:pPr>
      <w:r w:rsidRPr="00C632AC">
        <w:rPr>
          <w:i/>
          <w:sz w:val="22"/>
          <w:szCs w:val="22"/>
          <w:lang w:val="de-DE"/>
        </w:rPr>
        <w:t>Về ưu đãi xã hội</w:t>
      </w:r>
    </w:p>
    <w:p w:rsidR="009C25FE" w:rsidRPr="00C632AC" w:rsidRDefault="009C25FE" w:rsidP="009C25FE">
      <w:pPr>
        <w:spacing w:line="340" w:lineRule="exact"/>
        <w:jc w:val="both"/>
        <w:rPr>
          <w:spacing w:val="-4"/>
          <w:sz w:val="22"/>
          <w:szCs w:val="22"/>
          <w:lang w:val="de-DE"/>
        </w:rPr>
      </w:pPr>
      <w:r w:rsidRPr="00C632AC">
        <w:rPr>
          <w:sz w:val="22"/>
          <w:szCs w:val="22"/>
          <w:lang w:val="de-DE"/>
        </w:rPr>
        <w:tab/>
      </w:r>
      <w:r w:rsidRPr="00C632AC">
        <w:rPr>
          <w:spacing w:val="-4"/>
          <w:sz w:val="22"/>
          <w:szCs w:val="22"/>
          <w:lang w:val="de-DE"/>
        </w:rPr>
        <w:t xml:space="preserve">Đại hội Đảng IX  đã nhấn mạnh: Thực hiện chính sách ưu đãi xã hội và vận động toàn dân tham gia các hoạt động đền ơn, đáp nghĩa, uống nước, nhớ nguồn đối với các lão thành cách mạng, những người có công với nước, Bà mẹ Việt Nam Anh hùng, thương binh và cha mẹ, vợ con liệt sĩ, người được hưởng chính sách xã hội. </w:t>
      </w:r>
    </w:p>
    <w:p w:rsidR="009C25FE" w:rsidRPr="00C632AC" w:rsidRDefault="009C25FE" w:rsidP="009C25FE">
      <w:pPr>
        <w:spacing w:line="340" w:lineRule="exact"/>
        <w:ind w:firstLine="720"/>
        <w:jc w:val="both"/>
        <w:rPr>
          <w:rFonts w:ascii="Times New Roman Bold" w:hAnsi="Times New Roman Bold"/>
          <w:spacing w:val="-8"/>
          <w:sz w:val="22"/>
          <w:szCs w:val="22"/>
          <w:lang w:val="de-DE"/>
        </w:rPr>
      </w:pPr>
      <w:bookmarkStart w:id="19" w:name="_Toc377907460"/>
      <w:r w:rsidRPr="00C632AC">
        <w:rPr>
          <w:rFonts w:ascii="Times New Roman Bold" w:hAnsi="Times New Roman Bold"/>
          <w:spacing w:val="-8"/>
          <w:sz w:val="22"/>
          <w:szCs w:val="22"/>
          <w:lang w:val="de-DE"/>
        </w:rPr>
        <w:t xml:space="preserve">1.2. Đảng chỉ đạo thực hiện an sinh xã hội </w:t>
      </w:r>
      <w:bookmarkStart w:id="20" w:name="_Toc377907461"/>
      <w:bookmarkEnd w:id="19"/>
    </w:p>
    <w:p w:rsidR="009C25FE" w:rsidRPr="002D2E5C" w:rsidRDefault="009C25FE" w:rsidP="009C25FE">
      <w:pPr>
        <w:spacing w:line="340" w:lineRule="exact"/>
        <w:ind w:firstLine="720"/>
        <w:jc w:val="both"/>
        <w:rPr>
          <w:b/>
          <w:i/>
          <w:color w:val="000000"/>
          <w:sz w:val="21"/>
          <w:szCs w:val="21"/>
          <w:lang w:val="de-DE"/>
        </w:rPr>
      </w:pPr>
      <w:r w:rsidRPr="002D2E5C">
        <w:rPr>
          <w:b/>
          <w:i/>
          <w:sz w:val="21"/>
          <w:szCs w:val="21"/>
          <w:lang w:val="de-DE"/>
        </w:rPr>
        <w:t xml:space="preserve">1.2.1. Thực hiện chính sách </w:t>
      </w:r>
      <w:bookmarkEnd w:id="20"/>
      <w:r w:rsidRPr="002D2E5C">
        <w:rPr>
          <w:b/>
          <w:i/>
          <w:sz w:val="21"/>
          <w:szCs w:val="21"/>
          <w:lang w:val="de-DE"/>
        </w:rPr>
        <w:t>xóa đói giảm nghèo</w:t>
      </w:r>
    </w:p>
    <w:p w:rsidR="009C25FE" w:rsidRPr="002D2E5C" w:rsidRDefault="009C25FE" w:rsidP="009C25FE">
      <w:pPr>
        <w:spacing w:line="340" w:lineRule="exact"/>
        <w:ind w:firstLine="720"/>
        <w:jc w:val="both"/>
        <w:rPr>
          <w:b/>
          <w:i/>
          <w:sz w:val="21"/>
          <w:szCs w:val="21"/>
          <w:lang w:val="it-IT"/>
        </w:rPr>
      </w:pPr>
      <w:bookmarkStart w:id="21" w:name="_Toc377907462"/>
      <w:r w:rsidRPr="002D2E5C">
        <w:rPr>
          <w:b/>
          <w:i/>
          <w:sz w:val="21"/>
          <w:szCs w:val="21"/>
          <w:lang w:val="it-IT"/>
        </w:rPr>
        <w:lastRenderedPageBreak/>
        <w:t>1.2.2. Thực hiện chính sách</w:t>
      </w:r>
      <w:bookmarkEnd w:id="21"/>
      <w:r w:rsidRPr="002D2E5C">
        <w:rPr>
          <w:b/>
          <w:i/>
          <w:sz w:val="21"/>
          <w:szCs w:val="21"/>
          <w:lang w:val="it-IT"/>
        </w:rPr>
        <w:t xml:space="preserve"> bảo hiểm xã hội và bảo hiểm y tế</w:t>
      </w:r>
    </w:p>
    <w:p w:rsidR="009C25FE" w:rsidRPr="002D2E5C" w:rsidRDefault="009C25FE" w:rsidP="009C25FE">
      <w:pPr>
        <w:spacing w:line="340" w:lineRule="exact"/>
        <w:jc w:val="both"/>
        <w:rPr>
          <w:b/>
          <w:i/>
          <w:sz w:val="21"/>
          <w:szCs w:val="21"/>
          <w:lang w:val="vi-VN"/>
        </w:rPr>
      </w:pPr>
      <w:r w:rsidRPr="002D2E5C">
        <w:rPr>
          <w:b/>
          <w:i/>
          <w:sz w:val="21"/>
          <w:szCs w:val="21"/>
          <w:lang w:val="vi-VN"/>
        </w:rPr>
        <w:tab/>
      </w:r>
      <w:bookmarkStart w:id="22" w:name="_Toc377907464"/>
      <w:r w:rsidRPr="002D2E5C">
        <w:rPr>
          <w:b/>
          <w:i/>
          <w:sz w:val="21"/>
          <w:szCs w:val="21"/>
          <w:lang w:val="vi-VN"/>
        </w:rPr>
        <w:t xml:space="preserve">1.2.3. Thực hiện chính sách </w:t>
      </w:r>
      <w:bookmarkEnd w:id="22"/>
      <w:r w:rsidRPr="002D2E5C">
        <w:rPr>
          <w:b/>
          <w:i/>
          <w:sz w:val="21"/>
          <w:szCs w:val="21"/>
          <w:lang w:val="vi-VN"/>
        </w:rPr>
        <w:t>trợ giúp xã hội và ưu đãi xã hội</w:t>
      </w:r>
      <w:bookmarkStart w:id="23" w:name="_Toc377907466"/>
    </w:p>
    <w:p w:rsidR="009C25FE" w:rsidRPr="00C632AC" w:rsidRDefault="009C25FE" w:rsidP="009C25FE">
      <w:pPr>
        <w:tabs>
          <w:tab w:val="left" w:pos="3680"/>
        </w:tabs>
        <w:spacing w:line="340" w:lineRule="exact"/>
        <w:jc w:val="both"/>
        <w:rPr>
          <w:b/>
          <w:sz w:val="22"/>
          <w:szCs w:val="22"/>
          <w:lang w:val="vi-VN"/>
        </w:rPr>
      </w:pPr>
      <w:r w:rsidRPr="00C632AC">
        <w:rPr>
          <w:b/>
          <w:sz w:val="22"/>
          <w:szCs w:val="22"/>
          <w:lang w:val="vi-VN"/>
        </w:rPr>
        <w:t>* Tiểu kết chương 1</w:t>
      </w:r>
      <w:bookmarkEnd w:id="23"/>
      <w:r w:rsidRPr="00C632AC">
        <w:rPr>
          <w:b/>
          <w:sz w:val="22"/>
          <w:szCs w:val="22"/>
          <w:lang w:val="vi-VN"/>
        </w:rPr>
        <w:tab/>
      </w:r>
    </w:p>
    <w:p w:rsidR="009C25FE" w:rsidRPr="00C632AC" w:rsidRDefault="009C25FE" w:rsidP="009C25FE">
      <w:pPr>
        <w:spacing w:line="340" w:lineRule="exact"/>
        <w:jc w:val="both"/>
        <w:rPr>
          <w:sz w:val="22"/>
          <w:szCs w:val="22"/>
          <w:lang w:val="vi-VN"/>
        </w:rPr>
      </w:pPr>
      <w:r w:rsidRPr="00C632AC">
        <w:rPr>
          <w:sz w:val="22"/>
          <w:szCs w:val="22"/>
          <w:lang w:val="vi-VN"/>
        </w:rPr>
        <w:tab/>
        <w:t xml:space="preserve">Dưới sự lãnh đạo của Đảng, từ năm 2001 đến năm 2006 Việt Nam đã từng bước vượt qua những khó khăn về kinh tế - xã hội và đã đạt được những thành quả to lớn trên nhiều lĩnh vực, trong đó có an sinh xã hội, góp phần hướng tới xây dựng một xã hội hài hòa, ổn định và phát triển. </w:t>
      </w:r>
    </w:p>
    <w:p w:rsidR="009C25FE" w:rsidRPr="009C25FE" w:rsidRDefault="009C25FE" w:rsidP="009C25FE">
      <w:pPr>
        <w:spacing w:line="340" w:lineRule="exact"/>
        <w:jc w:val="both"/>
        <w:rPr>
          <w:sz w:val="22"/>
          <w:szCs w:val="22"/>
          <w:lang w:val="vi-VN"/>
        </w:rPr>
      </w:pPr>
      <w:r w:rsidRPr="00C632AC">
        <w:rPr>
          <w:sz w:val="22"/>
          <w:szCs w:val="22"/>
          <w:lang w:val="vi-VN"/>
        </w:rPr>
        <w:tab/>
        <w:t xml:space="preserve">Từ những tác dụng tích cực, hiệu quả tổng hợp của chính sách này cho thấy, với xã hội Việt Nam những năm 2001- 2006, an sinh xã hội là yếu tố rất quan trọng góp phần bảo đảm sự an toàn cho cuộc sống con người từ cá nhân đến cộng đồng, tạo tiền đề và động lực cho sự phát triển con người và xã hội. </w:t>
      </w:r>
    </w:p>
    <w:p w:rsidR="009C25FE" w:rsidRPr="00C632AC" w:rsidRDefault="009C25FE" w:rsidP="009C25FE">
      <w:pPr>
        <w:spacing w:line="340" w:lineRule="exact"/>
        <w:jc w:val="both"/>
        <w:rPr>
          <w:sz w:val="22"/>
          <w:szCs w:val="22"/>
          <w:lang w:val="vi-VN"/>
        </w:rPr>
      </w:pPr>
      <w:r w:rsidRPr="00C632AC">
        <w:rPr>
          <w:sz w:val="22"/>
          <w:szCs w:val="22"/>
          <w:lang w:val="vi-VN"/>
        </w:rPr>
        <w:tab/>
        <w:t>Tuy nhiên, quá trình thực hiện an sinh xã hội trong giai đoạn này vẫn còn tồn tại một số hạn chế như: Đảng và Nhà nước Việt Nam chưa đưa ra được những cơ chế, chính sách giảm nghèo thực sự phù hợp, tồn tại nhiều rào cản trong tổ chức thực hiện… .Những hạn chế này cần được nhanh chóng khắc phục để an sinh xã hội trở thành một chính sách hữu ích thực sự cho các nhóm đối tượng yếu thế trong cuộc sống, giúp con người khắc phục được các cú sốc về kinh tế và xã hội. Để làm được điều này đòi hỏi, trong chặng đường tiếp theo của đất nước, Đảng phải tiếp tục tăng cường vai trò lãnh đạo trên mọi lĩnh vực trong đó có lĩnh vực xã hội để an sinh xã hội ngày càng hoàn thiện, đáp ứng yêu cầu, nguyện vọng của nhân dân, thực sự là một tấm lưới bảo vệ an toàn đối với các đối tượng yếu thế trong xã hội.</w:t>
      </w:r>
    </w:p>
    <w:p w:rsidR="009C25FE" w:rsidRPr="002442CE" w:rsidRDefault="009C25FE" w:rsidP="00DA1AB5">
      <w:pPr>
        <w:pStyle w:val="Heading1"/>
        <w:spacing w:line="340" w:lineRule="exact"/>
        <w:jc w:val="left"/>
        <w:rPr>
          <w:sz w:val="22"/>
          <w:szCs w:val="22"/>
          <w:lang w:val="vi-VN"/>
        </w:rPr>
      </w:pPr>
      <w:bookmarkStart w:id="24" w:name="_Toc377907467"/>
    </w:p>
    <w:p w:rsidR="009C25FE" w:rsidRPr="00C632AC" w:rsidRDefault="009C25FE" w:rsidP="009C25FE">
      <w:pPr>
        <w:pStyle w:val="Heading1"/>
        <w:spacing w:line="340" w:lineRule="exact"/>
        <w:rPr>
          <w:sz w:val="22"/>
          <w:szCs w:val="22"/>
          <w:lang w:val="vi-VN"/>
        </w:rPr>
      </w:pPr>
      <w:r w:rsidRPr="00C632AC">
        <w:rPr>
          <w:sz w:val="22"/>
          <w:szCs w:val="22"/>
          <w:lang w:val="vi-VN"/>
        </w:rPr>
        <w:t>Chương 2</w:t>
      </w:r>
      <w:bookmarkEnd w:id="24"/>
    </w:p>
    <w:p w:rsidR="009C25FE" w:rsidRPr="00C632AC" w:rsidRDefault="009C25FE" w:rsidP="009C25FE">
      <w:pPr>
        <w:keepNext/>
        <w:spacing w:line="340" w:lineRule="exact"/>
        <w:jc w:val="center"/>
        <w:outlineLvl w:val="0"/>
        <w:rPr>
          <w:b/>
          <w:sz w:val="22"/>
          <w:szCs w:val="22"/>
          <w:lang w:val="vi-VN"/>
        </w:rPr>
      </w:pPr>
      <w:bookmarkStart w:id="25" w:name="_Toc377907468"/>
      <w:r w:rsidRPr="00C632AC">
        <w:rPr>
          <w:b/>
          <w:sz w:val="22"/>
          <w:szCs w:val="22"/>
          <w:lang w:val="vi-VN"/>
        </w:rPr>
        <w:t>ĐẢNG CỘNG SẢN VIỆT</w:t>
      </w:r>
      <w:bookmarkStart w:id="26" w:name="_Toc377907469"/>
      <w:bookmarkEnd w:id="25"/>
      <w:r w:rsidRPr="00C632AC">
        <w:rPr>
          <w:b/>
          <w:sz w:val="22"/>
          <w:szCs w:val="22"/>
          <w:lang w:val="vi-VN"/>
        </w:rPr>
        <w:t xml:space="preserve"> NAM LÃNH ĐẠO THỰC HIỆN AN SINH XÃ HỘI TỪ NĂM 2006 ĐẾN NĂM 2011</w:t>
      </w:r>
      <w:bookmarkEnd w:id="26"/>
    </w:p>
    <w:p w:rsidR="009C25FE" w:rsidRPr="00C632AC" w:rsidRDefault="009C25FE" w:rsidP="009C25FE">
      <w:pPr>
        <w:pStyle w:val="Heading2"/>
        <w:spacing w:line="340" w:lineRule="exact"/>
        <w:rPr>
          <w:sz w:val="22"/>
          <w:szCs w:val="22"/>
          <w:lang w:val="vi-VN"/>
        </w:rPr>
      </w:pPr>
    </w:p>
    <w:p w:rsidR="009C25FE" w:rsidRPr="00C632AC" w:rsidRDefault="009C25FE" w:rsidP="009C25FE">
      <w:pPr>
        <w:pStyle w:val="Heading2"/>
        <w:spacing w:line="340" w:lineRule="exact"/>
        <w:rPr>
          <w:sz w:val="22"/>
          <w:szCs w:val="22"/>
          <w:lang w:val="vi-VN"/>
        </w:rPr>
      </w:pPr>
      <w:bookmarkStart w:id="27" w:name="_Toc377907470"/>
      <w:r w:rsidRPr="00C632AC">
        <w:rPr>
          <w:sz w:val="22"/>
          <w:szCs w:val="22"/>
          <w:lang w:val="vi-VN"/>
        </w:rPr>
        <w:t xml:space="preserve">2.1. Hoàn cảnh lịch sử và chủ trương của Đảng </w:t>
      </w:r>
      <w:bookmarkStart w:id="28" w:name="_Toc377907471"/>
      <w:bookmarkEnd w:id="27"/>
    </w:p>
    <w:p w:rsidR="009C25FE" w:rsidRPr="00C632AC" w:rsidRDefault="009C25FE" w:rsidP="009C25FE">
      <w:pPr>
        <w:pStyle w:val="Heading2"/>
        <w:spacing w:line="340" w:lineRule="exact"/>
        <w:rPr>
          <w:i/>
          <w:sz w:val="22"/>
          <w:szCs w:val="22"/>
          <w:lang w:val="vi-VN"/>
        </w:rPr>
      </w:pPr>
      <w:r w:rsidRPr="00C632AC">
        <w:rPr>
          <w:i/>
          <w:sz w:val="22"/>
          <w:szCs w:val="22"/>
          <w:lang w:val="vi-VN"/>
        </w:rPr>
        <w:t xml:space="preserve">2.1.1. </w:t>
      </w:r>
      <w:bookmarkEnd w:id="28"/>
      <w:r w:rsidRPr="00C632AC">
        <w:rPr>
          <w:i/>
          <w:sz w:val="22"/>
          <w:szCs w:val="22"/>
          <w:lang w:val="vi-VN"/>
        </w:rPr>
        <w:t>Hoàn cảnh lịch sử</w:t>
      </w:r>
    </w:p>
    <w:p w:rsidR="009C25FE" w:rsidRPr="00C632AC" w:rsidRDefault="009C25FE" w:rsidP="009C25FE">
      <w:pPr>
        <w:spacing w:line="340" w:lineRule="exact"/>
        <w:jc w:val="both"/>
        <w:rPr>
          <w:sz w:val="22"/>
          <w:szCs w:val="22"/>
          <w:lang w:val="vi-VN"/>
        </w:rPr>
      </w:pPr>
      <w:r w:rsidRPr="00C632AC">
        <w:rPr>
          <w:b/>
          <w:sz w:val="22"/>
          <w:szCs w:val="22"/>
          <w:lang w:val="vi-VN"/>
        </w:rPr>
        <w:tab/>
      </w:r>
      <w:r w:rsidRPr="00C632AC">
        <w:rPr>
          <w:sz w:val="22"/>
          <w:szCs w:val="22"/>
          <w:lang w:val="vi-VN"/>
        </w:rPr>
        <w:t>Qua quá trình thực hiện kế hoạch phát triển kinh tế - xã hội 5 năm (2001- 2005), Việt Nam đã đạt được những thành tựu trên một số lĩnh vực cơ bản của đời sống xã hội như: Nền kinh tế đất nước đã vượt qua thời kỳ suy giảm, đạt tốc độ tăng trưởng kinh tế khá cao và phát triển tương đối toàn diện. Vấn đề việc làm đã được giải quyết căn bản; ... .</w:t>
      </w:r>
    </w:p>
    <w:p w:rsidR="009C25FE" w:rsidRPr="00C632AC" w:rsidRDefault="009C25FE" w:rsidP="009C25FE">
      <w:pPr>
        <w:spacing w:line="340" w:lineRule="exact"/>
        <w:jc w:val="both"/>
        <w:rPr>
          <w:sz w:val="22"/>
          <w:szCs w:val="22"/>
          <w:lang w:val="vi-VN"/>
        </w:rPr>
      </w:pPr>
      <w:r w:rsidRPr="00C632AC">
        <w:rPr>
          <w:b/>
          <w:sz w:val="22"/>
          <w:szCs w:val="22"/>
          <w:lang w:val="vi-VN"/>
        </w:rPr>
        <w:tab/>
      </w:r>
      <w:r w:rsidRPr="00C632AC">
        <w:rPr>
          <w:sz w:val="22"/>
          <w:szCs w:val="22"/>
          <w:lang w:val="vi-VN"/>
        </w:rPr>
        <w:t>Tuy nhiên,</w:t>
      </w:r>
      <w:r w:rsidRPr="00C632AC">
        <w:rPr>
          <w:b/>
          <w:sz w:val="22"/>
          <w:szCs w:val="22"/>
          <w:lang w:val="vi-VN"/>
        </w:rPr>
        <w:t xml:space="preserve"> </w:t>
      </w:r>
      <w:r w:rsidRPr="00C632AC">
        <w:rPr>
          <w:sz w:val="22"/>
          <w:szCs w:val="22"/>
          <w:lang w:val="vi-VN"/>
        </w:rPr>
        <w:t>bên cạnh những thành tựu đạt được, trong giai đoạn này còn tồn tại một số hạn chế ảnh hưởng tới an sinh xã hội của đất nước như: Trong lĩnh vực xã hội còn nhiều vấn đề bức xúc chậm được giải quyết; thành tựu xóa đói giảm nghèo chưa thật vững chắc.</w:t>
      </w:r>
    </w:p>
    <w:p w:rsidR="009C25FE" w:rsidRPr="00C632AC" w:rsidRDefault="009C25FE" w:rsidP="009C25FE">
      <w:pPr>
        <w:spacing w:line="340" w:lineRule="exact"/>
        <w:jc w:val="both"/>
        <w:rPr>
          <w:sz w:val="22"/>
          <w:szCs w:val="22"/>
          <w:lang w:val="vi-VN"/>
        </w:rPr>
      </w:pPr>
      <w:r w:rsidRPr="00C632AC">
        <w:rPr>
          <w:b/>
          <w:sz w:val="22"/>
          <w:szCs w:val="22"/>
          <w:lang w:val="vi-VN"/>
        </w:rPr>
        <w:tab/>
      </w:r>
      <w:r w:rsidRPr="00C632AC">
        <w:rPr>
          <w:sz w:val="22"/>
          <w:szCs w:val="22"/>
          <w:lang w:val="vi-VN"/>
        </w:rPr>
        <w:t xml:space="preserve">Về </w:t>
      </w:r>
      <w:r w:rsidRPr="00C632AC">
        <w:rPr>
          <w:i/>
          <w:sz w:val="22"/>
          <w:szCs w:val="22"/>
          <w:lang w:val="vi-VN"/>
        </w:rPr>
        <w:t>bối cảnh quốc tế</w:t>
      </w:r>
      <w:r w:rsidRPr="00C632AC">
        <w:rPr>
          <w:sz w:val="22"/>
          <w:szCs w:val="22"/>
          <w:lang w:val="vi-VN"/>
        </w:rPr>
        <w:t xml:space="preserve">, nhìn chung, xu hướng hòa bình, hợp tác, phát triển là xu hướng lớn, chủ đạo; những vấn đề toàn cầu khác như đói nghèo, dịch bệnh, biến đổi khí hậu, các thảm họa từ thiên nhiên,… ngày càng gia tăng buộc các quốc gia phải có các chính sách đối phó, hành động. </w:t>
      </w:r>
      <w:bookmarkStart w:id="29" w:name="_Toc377907472"/>
    </w:p>
    <w:p w:rsidR="009C25FE" w:rsidRPr="00C632AC" w:rsidRDefault="009C25FE" w:rsidP="009C25FE">
      <w:pPr>
        <w:spacing w:line="340" w:lineRule="exact"/>
        <w:jc w:val="both"/>
        <w:rPr>
          <w:b/>
          <w:i/>
          <w:sz w:val="22"/>
          <w:szCs w:val="22"/>
          <w:lang w:val="vi-VN"/>
        </w:rPr>
      </w:pPr>
      <w:r w:rsidRPr="00C632AC">
        <w:rPr>
          <w:sz w:val="22"/>
          <w:szCs w:val="22"/>
          <w:lang w:val="vi-VN"/>
        </w:rPr>
        <w:tab/>
      </w:r>
      <w:r w:rsidRPr="00C632AC">
        <w:rPr>
          <w:b/>
          <w:i/>
          <w:sz w:val="22"/>
          <w:szCs w:val="22"/>
          <w:lang w:val="vi-VN"/>
        </w:rPr>
        <w:t xml:space="preserve">2.1.2. </w:t>
      </w:r>
      <w:bookmarkEnd w:id="29"/>
      <w:r w:rsidRPr="00C632AC">
        <w:rPr>
          <w:b/>
          <w:i/>
          <w:sz w:val="22"/>
          <w:szCs w:val="22"/>
          <w:lang w:val="vi-VN"/>
        </w:rPr>
        <w:t>Chủ trương của Đảng về thực hiện an sinh xã hội</w:t>
      </w:r>
    </w:p>
    <w:p w:rsidR="009C25FE" w:rsidRPr="00C632AC" w:rsidRDefault="009C25FE" w:rsidP="009C25FE">
      <w:pPr>
        <w:spacing w:line="340" w:lineRule="exact"/>
        <w:ind w:firstLine="720"/>
        <w:jc w:val="both"/>
        <w:rPr>
          <w:sz w:val="22"/>
          <w:szCs w:val="22"/>
          <w:lang w:val="vi-VN"/>
        </w:rPr>
      </w:pPr>
      <w:r w:rsidRPr="00C632AC">
        <w:rPr>
          <w:sz w:val="22"/>
          <w:szCs w:val="22"/>
          <w:lang w:val="vi-VN"/>
        </w:rPr>
        <w:t xml:space="preserve">Đối với vấn đề an sinh xã hội, Đại hội Đảng lần thứ X đề cập tới nhiều hơn, rõ nét hơn với các bộ phận cấu thành và quy mô phát triển mới: Xây dựng hệ thống an sinh xã hội đa dạng; phát triển mạnh hệ thống bảo hiểm xã hội, bảo hiểm y tế tiến tới bảo hiểm y tế toàn dân. Đa dạng hóa các loại hình cứu trợ xã hội, tạo việc làm, đẩy </w:t>
      </w:r>
      <w:r w:rsidRPr="00C632AC">
        <w:rPr>
          <w:sz w:val="22"/>
          <w:szCs w:val="22"/>
          <w:lang w:val="vi-VN"/>
        </w:rPr>
        <w:lastRenderedPageBreak/>
        <w:t>mạnh xuất khẩu lao động, hướng tới xuất khẩu lao động trình độ cao… .</w:t>
      </w:r>
    </w:p>
    <w:p w:rsidR="009C25FE" w:rsidRPr="00C632AC" w:rsidRDefault="009C25FE" w:rsidP="009C25FE">
      <w:pPr>
        <w:spacing w:line="340" w:lineRule="exact"/>
        <w:ind w:firstLine="720"/>
        <w:jc w:val="both"/>
        <w:rPr>
          <w:sz w:val="22"/>
          <w:szCs w:val="22"/>
          <w:lang w:val="vi-VN"/>
        </w:rPr>
      </w:pPr>
      <w:r w:rsidRPr="00C632AC">
        <w:rPr>
          <w:sz w:val="22"/>
          <w:szCs w:val="22"/>
          <w:lang w:val="vi-VN"/>
        </w:rPr>
        <w:t>Trên cơ sở những định hướng chung về an sinh xã hội theo quan điểm Đại hội X, Đảng đã đề ra định hướng cụ thể cho các lĩnh vực của an sinh xã hội như:</w:t>
      </w:r>
      <w:r w:rsidRPr="00C632AC">
        <w:rPr>
          <w:b/>
          <w:sz w:val="22"/>
          <w:szCs w:val="22"/>
          <w:lang w:val="vi-VN"/>
        </w:rPr>
        <w:t xml:space="preserve"> </w:t>
      </w:r>
    </w:p>
    <w:p w:rsidR="009C25FE" w:rsidRPr="00C632AC" w:rsidRDefault="009C25FE" w:rsidP="009C25FE">
      <w:pPr>
        <w:spacing w:line="340" w:lineRule="exact"/>
        <w:ind w:firstLine="720"/>
        <w:jc w:val="both"/>
        <w:rPr>
          <w:i/>
          <w:sz w:val="22"/>
          <w:szCs w:val="22"/>
          <w:lang w:val="vi-VN"/>
        </w:rPr>
      </w:pPr>
      <w:r w:rsidRPr="00C632AC">
        <w:rPr>
          <w:i/>
          <w:sz w:val="22"/>
          <w:szCs w:val="22"/>
          <w:lang w:val="vi-VN"/>
        </w:rPr>
        <w:t xml:space="preserve"> Về xóa đói giảm nghèo </w:t>
      </w:r>
    </w:p>
    <w:p w:rsidR="009C25FE" w:rsidRPr="00C632AC" w:rsidRDefault="009C25FE" w:rsidP="009C25FE">
      <w:pPr>
        <w:spacing w:line="340" w:lineRule="exact"/>
        <w:jc w:val="both"/>
        <w:rPr>
          <w:sz w:val="22"/>
          <w:szCs w:val="22"/>
          <w:lang w:val="vi-VN"/>
        </w:rPr>
      </w:pPr>
      <w:r w:rsidRPr="00C632AC">
        <w:rPr>
          <w:b/>
          <w:sz w:val="22"/>
          <w:szCs w:val="22"/>
          <w:lang w:val="vi-VN"/>
        </w:rPr>
        <w:tab/>
      </w:r>
      <w:r w:rsidRPr="00C632AC">
        <w:rPr>
          <w:sz w:val="22"/>
          <w:szCs w:val="22"/>
          <w:lang w:val="vi-VN"/>
        </w:rPr>
        <w:t xml:space="preserve">Tại Đại hội X, xóa đói giảm nghèo được Đảng xác định là một trong những mục tiêu, nhiệm vụ chủ yếu của </w:t>
      </w:r>
      <w:r w:rsidRPr="00C632AC">
        <w:rPr>
          <w:i/>
          <w:sz w:val="22"/>
          <w:szCs w:val="22"/>
          <w:lang w:val="vi-VN"/>
        </w:rPr>
        <w:t>Chiến lược phát triển kinh tế - xã hội</w:t>
      </w:r>
      <w:r w:rsidRPr="00C632AC">
        <w:rPr>
          <w:sz w:val="22"/>
          <w:szCs w:val="22"/>
          <w:lang w:val="vi-VN"/>
        </w:rPr>
        <w:t xml:space="preserve"> </w:t>
      </w:r>
      <w:r w:rsidRPr="00C632AC">
        <w:rPr>
          <w:i/>
          <w:sz w:val="22"/>
          <w:szCs w:val="22"/>
          <w:lang w:val="vi-VN"/>
        </w:rPr>
        <w:t>5 năm (2006-2010),</w:t>
      </w:r>
      <w:r w:rsidRPr="00C632AC">
        <w:rPr>
          <w:sz w:val="22"/>
          <w:szCs w:val="22"/>
          <w:lang w:val="vi-VN"/>
        </w:rPr>
        <w:t xml:space="preserve"> với nội dung: Tiếp tục đẩy mạnh xóa đói giảm nghèo. Đa dạng hoá các nguồn lực và phương thức thực hiện xóa đói giảm nghèo theo phương hướng phát huy cao độ nội lực và kết hợp với sử dụng có hiệu quả sự trợ giúp quốc tế. </w:t>
      </w:r>
    </w:p>
    <w:p w:rsidR="009C25FE" w:rsidRPr="00C632AC" w:rsidRDefault="009C25FE" w:rsidP="009C25FE">
      <w:pPr>
        <w:spacing w:line="340" w:lineRule="exact"/>
        <w:ind w:firstLine="720"/>
        <w:jc w:val="both"/>
        <w:rPr>
          <w:i/>
          <w:sz w:val="22"/>
          <w:szCs w:val="22"/>
          <w:lang w:val="vi-VN"/>
        </w:rPr>
      </w:pPr>
      <w:r w:rsidRPr="00C632AC">
        <w:rPr>
          <w:i/>
          <w:sz w:val="22"/>
          <w:szCs w:val="22"/>
          <w:lang w:val="vi-VN"/>
        </w:rPr>
        <w:t xml:space="preserve"> Về bảo hiểm xã hội</w:t>
      </w:r>
    </w:p>
    <w:p w:rsidR="009C25FE" w:rsidRPr="009C25FE" w:rsidRDefault="009C25FE" w:rsidP="009C25FE">
      <w:pPr>
        <w:spacing w:line="340" w:lineRule="exact"/>
        <w:jc w:val="both"/>
        <w:rPr>
          <w:sz w:val="22"/>
          <w:szCs w:val="22"/>
          <w:lang w:val="vi-VN"/>
        </w:rPr>
      </w:pPr>
      <w:r w:rsidRPr="00C632AC">
        <w:rPr>
          <w:sz w:val="22"/>
          <w:szCs w:val="22"/>
          <w:lang w:val="vi-VN"/>
        </w:rPr>
        <w:tab/>
        <w:t>Trong Văn kiện Đại hội Đảng X xác định: Tiếp tục hoàn chỉnh thể chế thị trường lao động, bảo đảm hài hoà lợi ích của người lao động và người sử dụng lao động. Bên cạnh đó, chính sách bảo hiểm xã hội còn được đổi mới để phù hợp với thực tiễn: Đổi mới hệ thống bảo hiểm xã hội, đa dạng hoá hình thức bảo hiểm phù hợp với kinh tế thị trường; xây dựng chế độ bảo hiểm thất nghiệp, thực hiện tốt chế độ bảo hộ lao động, an toàn lao động và vệ sinh.</w:t>
      </w:r>
    </w:p>
    <w:p w:rsidR="009C25FE" w:rsidRPr="009C25FE" w:rsidRDefault="009C25FE" w:rsidP="009C25FE">
      <w:pPr>
        <w:spacing w:line="340" w:lineRule="exact"/>
        <w:jc w:val="both"/>
        <w:rPr>
          <w:i/>
          <w:color w:val="FF0000"/>
          <w:sz w:val="22"/>
          <w:szCs w:val="22"/>
          <w:lang w:val="vi-VN"/>
        </w:rPr>
      </w:pPr>
      <w:r w:rsidRPr="00C632AC">
        <w:rPr>
          <w:i/>
          <w:sz w:val="22"/>
          <w:szCs w:val="22"/>
          <w:lang w:val="vi-VN"/>
        </w:rPr>
        <w:tab/>
      </w:r>
      <w:r w:rsidRPr="009C25FE">
        <w:rPr>
          <w:i/>
          <w:sz w:val="22"/>
          <w:szCs w:val="22"/>
          <w:lang w:val="vi-VN"/>
        </w:rPr>
        <w:t>Bảo hiểm y tế</w:t>
      </w:r>
    </w:p>
    <w:p w:rsidR="009C25FE" w:rsidRPr="009C25FE" w:rsidRDefault="009C25FE" w:rsidP="009C25FE">
      <w:pPr>
        <w:spacing w:line="340" w:lineRule="exact"/>
        <w:jc w:val="both"/>
        <w:rPr>
          <w:sz w:val="22"/>
          <w:szCs w:val="22"/>
          <w:lang w:val="vi-VN"/>
        </w:rPr>
      </w:pPr>
      <w:r w:rsidRPr="00C632AC">
        <w:rPr>
          <w:b/>
          <w:sz w:val="22"/>
          <w:szCs w:val="22"/>
          <w:lang w:val="vi-VN"/>
        </w:rPr>
        <w:tab/>
      </w:r>
      <w:r w:rsidRPr="00C632AC">
        <w:rPr>
          <w:color w:val="000000"/>
          <w:sz w:val="22"/>
          <w:szCs w:val="22"/>
          <w:lang w:val="vi-VN"/>
        </w:rPr>
        <w:t xml:space="preserve">Trong văn kiện Đại hội Đảng lần thứ X, chủ trương của Đảng về bảo hiểm y tế tiếp tục được bổ sung, phát triển: </w:t>
      </w:r>
      <w:r w:rsidRPr="00C632AC">
        <w:rPr>
          <w:sz w:val="22"/>
          <w:szCs w:val="22"/>
          <w:lang w:val="vi-VN"/>
        </w:rPr>
        <w:t xml:space="preserve">Phát triển và nâng cao chất lượng bảo hiểm y tế; xây dựng và thực hiện tốt lộ trình tiến tới bảo hiểm y tế toàn dân. Cùng với đó, Đảng cũng đề ra các giải pháp để bảo hiểm y tế có sức lan tỏa rộng tới mọi tầng lớp dân cư trong xã hội: Phát triển mạnh các loại hình bảo hiểm y tế tự nguyện, bảo hiểm y tế cộng đồng. Mở rộng diện các cơ sở y tế công lập và </w:t>
      </w:r>
      <w:r w:rsidRPr="00C632AC">
        <w:rPr>
          <w:sz w:val="22"/>
          <w:szCs w:val="22"/>
          <w:lang w:val="vi-VN"/>
        </w:rPr>
        <w:lastRenderedPageBreak/>
        <w:t>ngoài công lập khám chữa bệnh theo bảo hiểm y tế. Hạn chế và giảm dần hình thức thanh toán viện phí trực tiếp từ người bệnh. Đổi mới phương thức thanh toán viện phí qua quỹ bảo hiểm y tế.</w:t>
      </w:r>
    </w:p>
    <w:p w:rsidR="009C25FE" w:rsidRPr="00C632AC" w:rsidRDefault="009C25FE" w:rsidP="009C25FE">
      <w:pPr>
        <w:spacing w:line="340" w:lineRule="exact"/>
        <w:ind w:firstLine="720"/>
        <w:jc w:val="both"/>
        <w:rPr>
          <w:b/>
          <w:i/>
          <w:sz w:val="22"/>
          <w:szCs w:val="22"/>
          <w:lang w:val="vi-VN"/>
        </w:rPr>
      </w:pPr>
      <w:r w:rsidRPr="00C632AC">
        <w:rPr>
          <w:i/>
          <w:color w:val="000000"/>
          <w:sz w:val="22"/>
          <w:szCs w:val="22"/>
          <w:lang w:val="vi-VN"/>
        </w:rPr>
        <w:t xml:space="preserve">Về trợ giúp xã hội </w:t>
      </w:r>
    </w:p>
    <w:p w:rsidR="009C25FE" w:rsidRPr="00C632AC" w:rsidRDefault="009C25FE" w:rsidP="009C25FE">
      <w:pPr>
        <w:spacing w:line="340" w:lineRule="exact"/>
        <w:ind w:firstLine="720"/>
        <w:jc w:val="both"/>
        <w:rPr>
          <w:sz w:val="22"/>
          <w:szCs w:val="22"/>
          <w:lang w:val="vi-VN"/>
        </w:rPr>
      </w:pPr>
      <w:r w:rsidRPr="00C632AC">
        <w:rPr>
          <w:sz w:val="22"/>
          <w:szCs w:val="22"/>
          <w:lang w:val="vi-VN"/>
        </w:rPr>
        <w:t xml:space="preserve">Trong Văn kiện Đại hội X, Đảng nhấn mạnh tới các hình thức trợ giúp xã hội để đảm bảo an sinh xã hội cho nhân dân: Đẩy mạnh thực hiện chính sách đặc biệt về trợ giúp đầu tư phát triển sản xuất, nhất là đất sản xuất; trợ giúp đất ở, nhà ở, nước sạch, đào tạo nghề và tạo việc làm cho đồng bào dân tộc thiểu số. Trong đó, các đối tượng ở vùng sâu, vùng xa cần được quan tâm trợ giúp nhiều hơn: Có chính sách hỗ trợ nhiều hơn về nguồn lực để phát triển vùng khó khăn, nhất là vùng sâu, vùng xa, biên giới, hải đảo, vùng đồng bào dân tộc thiểu số. </w:t>
      </w:r>
    </w:p>
    <w:p w:rsidR="009C25FE" w:rsidRPr="00C632AC" w:rsidRDefault="009C25FE" w:rsidP="009C25FE">
      <w:pPr>
        <w:tabs>
          <w:tab w:val="left" w:pos="6640"/>
        </w:tabs>
        <w:spacing w:line="340" w:lineRule="exact"/>
        <w:ind w:firstLine="720"/>
        <w:jc w:val="both"/>
        <w:rPr>
          <w:i/>
          <w:sz w:val="22"/>
          <w:szCs w:val="22"/>
          <w:lang w:val="vi-VN"/>
        </w:rPr>
      </w:pPr>
      <w:r w:rsidRPr="00C632AC">
        <w:rPr>
          <w:i/>
          <w:sz w:val="22"/>
          <w:szCs w:val="22"/>
          <w:lang w:val="vi-VN"/>
        </w:rPr>
        <w:t>Về ưu đãi xã hội</w:t>
      </w:r>
      <w:r w:rsidRPr="00C632AC">
        <w:rPr>
          <w:i/>
          <w:sz w:val="22"/>
          <w:szCs w:val="22"/>
          <w:lang w:val="vi-VN"/>
        </w:rPr>
        <w:tab/>
      </w:r>
    </w:p>
    <w:p w:rsidR="009C25FE" w:rsidRPr="009C25FE" w:rsidRDefault="009C25FE" w:rsidP="009C25FE">
      <w:pPr>
        <w:spacing w:line="340" w:lineRule="exact"/>
        <w:ind w:firstLine="720"/>
        <w:jc w:val="both"/>
        <w:rPr>
          <w:sz w:val="22"/>
          <w:szCs w:val="22"/>
          <w:lang w:val="vi-VN"/>
        </w:rPr>
      </w:pPr>
      <w:r w:rsidRPr="00C632AC">
        <w:rPr>
          <w:sz w:val="22"/>
          <w:szCs w:val="22"/>
          <w:lang w:val="vi-VN"/>
        </w:rPr>
        <w:t>Trong Văn kiện Đại hội Đảng X xác định: Chú trọng các chính sách ưu đãi xã hội. Vận động toàn dân tham gia các hoạt động đền ơn đáp nghĩa, uống nước nhớ nguồn đối với các lão thành cách mạng, những người có công với nước, người hưởng chính sách xã hội. Chăm sóc đời sống vật chất và tinh thần của người già, nhất là những người già cô đơn, không nơi nương tựa. Giúp đỡ nạn nhân chất độc da cam, người tàn tật, trẻ mồ côi, lang thang.</w:t>
      </w:r>
    </w:p>
    <w:p w:rsidR="009C25FE" w:rsidRPr="009C25FE" w:rsidRDefault="009C25FE" w:rsidP="009C25FE">
      <w:pPr>
        <w:spacing w:line="340" w:lineRule="exact"/>
        <w:ind w:firstLine="720"/>
        <w:jc w:val="both"/>
        <w:rPr>
          <w:sz w:val="22"/>
          <w:szCs w:val="22"/>
          <w:lang w:val="vi-VN"/>
        </w:rPr>
      </w:pPr>
      <w:r w:rsidRPr="00C632AC">
        <w:rPr>
          <w:bCs/>
          <w:sz w:val="22"/>
          <w:szCs w:val="22"/>
          <w:lang w:val="vi-VN"/>
        </w:rPr>
        <w:t xml:space="preserve">Đến Đại hội Đảng XI, thuật ngữ “an sinh xã hội” được nhắc tới nhiều hơn so với các văn kiện Đại hội của Đảng trước đó. </w:t>
      </w:r>
      <w:r w:rsidRPr="00C632AC">
        <w:rPr>
          <w:sz w:val="22"/>
          <w:szCs w:val="22"/>
          <w:lang w:val="vi-VN"/>
        </w:rPr>
        <w:t xml:space="preserve">Trong </w:t>
      </w:r>
      <w:r w:rsidRPr="00C632AC">
        <w:rPr>
          <w:i/>
          <w:sz w:val="22"/>
          <w:szCs w:val="22"/>
          <w:lang w:val="vi-VN"/>
        </w:rPr>
        <w:t>Cương lĩnh xây dựng đất nước trong thời kỳ quá độ lên chủ nghĩa xã hội</w:t>
      </w:r>
      <w:r w:rsidRPr="00C632AC">
        <w:rPr>
          <w:sz w:val="22"/>
          <w:szCs w:val="22"/>
          <w:lang w:val="vi-VN"/>
        </w:rPr>
        <w:t xml:space="preserve"> (bổ sung, phát triển năm 2011), Đảng đề ra một số điểm mới, quan trọng để góp phần đảm bảo an sinh xã hội: Hoàn thiện hệ thống an sinh xã hội. Thực hiện tốt chính sách đối với người và gia đình có công với nước. Chú trọng cải thiện điều kiện sống, lao động và học </w:t>
      </w:r>
      <w:r w:rsidRPr="00C632AC">
        <w:rPr>
          <w:sz w:val="22"/>
          <w:szCs w:val="22"/>
          <w:lang w:val="vi-VN"/>
        </w:rPr>
        <w:lastRenderedPageBreak/>
        <w:t>tập của thanh niên, thiếu niên, giáo dục và bảo vệ trẻ em. Chăm lo đời sống những người cao tuổi, neo đơn, khuyết tật, mất sức lao động và trẻ mồ côi.</w:t>
      </w:r>
    </w:p>
    <w:p w:rsidR="009C25FE" w:rsidRPr="009C25FE" w:rsidRDefault="009C25FE" w:rsidP="009C25FE">
      <w:pPr>
        <w:spacing w:line="340" w:lineRule="exact"/>
        <w:ind w:firstLine="720"/>
        <w:jc w:val="both"/>
        <w:rPr>
          <w:sz w:val="22"/>
          <w:szCs w:val="22"/>
          <w:lang w:val="vi-VN"/>
        </w:rPr>
      </w:pPr>
      <w:r w:rsidRPr="00C632AC">
        <w:rPr>
          <w:bCs/>
          <w:sz w:val="22"/>
          <w:szCs w:val="22"/>
          <w:lang w:val="vi-VN"/>
        </w:rPr>
        <w:t xml:space="preserve">Đáng lưu ý là, vấn đề gắn kết giữa tăng trưởng kinh tế với tiến bộ và công bằng xã hội, đảm bảo an sinh xã hội đã được Đại hội XI tổng kết thành một trong những bài học kinh nghiệm trong xây dựng đất nước: </w:t>
      </w:r>
      <w:r w:rsidRPr="00C632AC">
        <w:rPr>
          <w:sz w:val="22"/>
          <w:szCs w:val="22"/>
          <w:lang w:val="vi-VN"/>
        </w:rPr>
        <w:t>Phải coi trọng việc kết hợp chặt chẽ giữa tăng trưởng kinh tế với thực hiện tiến bộ và công bằng xã hội; bảo đảm an sinh xã hội, chăm lo đời sống vật chất và tinh thần của nhân dân, nhất là đối với người nghèo, đồng bào vùng sâu, vùng xa, đặc biệt là trong tình hình kinh tế khó khăn, suy giảm.</w:t>
      </w:r>
      <w:bookmarkStart w:id="30" w:name="_Toc377907473"/>
    </w:p>
    <w:p w:rsidR="009C25FE" w:rsidRPr="00C632AC" w:rsidRDefault="009C25FE" w:rsidP="009C25FE">
      <w:pPr>
        <w:spacing w:line="340" w:lineRule="exact"/>
        <w:ind w:firstLine="720"/>
        <w:jc w:val="both"/>
        <w:rPr>
          <w:b/>
          <w:sz w:val="22"/>
          <w:szCs w:val="22"/>
          <w:lang w:val="vi-VN"/>
        </w:rPr>
      </w:pPr>
      <w:r w:rsidRPr="00C632AC">
        <w:rPr>
          <w:b/>
          <w:sz w:val="22"/>
          <w:szCs w:val="22"/>
          <w:lang w:val="vi-VN"/>
        </w:rPr>
        <w:t xml:space="preserve">2.2. Quá trình Đảng chỉ đạo thực hiện </w:t>
      </w:r>
      <w:bookmarkEnd w:id="30"/>
      <w:r w:rsidRPr="00C632AC">
        <w:rPr>
          <w:b/>
          <w:sz w:val="22"/>
          <w:szCs w:val="22"/>
          <w:lang w:val="vi-VN"/>
        </w:rPr>
        <w:t>an sinh xã hội</w:t>
      </w:r>
    </w:p>
    <w:p w:rsidR="009C25FE" w:rsidRPr="002D2E5C" w:rsidRDefault="009C25FE" w:rsidP="009C25FE">
      <w:pPr>
        <w:pStyle w:val="Heading3"/>
        <w:spacing w:line="340" w:lineRule="exact"/>
        <w:rPr>
          <w:sz w:val="21"/>
          <w:szCs w:val="21"/>
          <w:lang w:val="vi-VN"/>
        </w:rPr>
      </w:pPr>
      <w:bookmarkStart w:id="31" w:name="_Toc377907474"/>
      <w:r w:rsidRPr="002D2E5C">
        <w:rPr>
          <w:sz w:val="21"/>
          <w:szCs w:val="21"/>
          <w:lang w:val="vi-VN"/>
        </w:rPr>
        <w:t xml:space="preserve">2.2.1. Thực hiện chính sách </w:t>
      </w:r>
      <w:bookmarkEnd w:id="31"/>
      <w:r w:rsidRPr="002D2E5C">
        <w:rPr>
          <w:sz w:val="21"/>
          <w:szCs w:val="21"/>
          <w:lang w:val="vi-VN"/>
        </w:rPr>
        <w:t>xóa đói giảm nghèo</w:t>
      </w:r>
    </w:p>
    <w:p w:rsidR="009C25FE" w:rsidRPr="002D2E5C" w:rsidRDefault="009C25FE" w:rsidP="009C25FE">
      <w:pPr>
        <w:pStyle w:val="Heading3"/>
        <w:spacing w:line="340" w:lineRule="exact"/>
        <w:rPr>
          <w:sz w:val="21"/>
          <w:szCs w:val="21"/>
          <w:lang w:val="vi-VN"/>
        </w:rPr>
      </w:pPr>
      <w:bookmarkStart w:id="32" w:name="_Toc377907475"/>
      <w:r w:rsidRPr="002D2E5C">
        <w:rPr>
          <w:sz w:val="21"/>
          <w:szCs w:val="21"/>
          <w:lang w:val="vi-VN"/>
        </w:rPr>
        <w:t xml:space="preserve">2.2.2. Thực hiện chính sách </w:t>
      </w:r>
      <w:bookmarkEnd w:id="32"/>
      <w:r w:rsidRPr="002D2E5C">
        <w:rPr>
          <w:sz w:val="21"/>
          <w:szCs w:val="21"/>
          <w:lang w:val="vi-VN"/>
        </w:rPr>
        <w:t>bảo hiểm xã hội và bảo hiểm y tế</w:t>
      </w:r>
    </w:p>
    <w:p w:rsidR="009C25FE" w:rsidRPr="002D2E5C" w:rsidRDefault="009C25FE" w:rsidP="009C25FE">
      <w:pPr>
        <w:pStyle w:val="Heading3"/>
        <w:spacing w:line="340" w:lineRule="exact"/>
        <w:rPr>
          <w:sz w:val="21"/>
          <w:szCs w:val="21"/>
          <w:lang w:val="vi-VN"/>
        </w:rPr>
      </w:pPr>
      <w:bookmarkStart w:id="33" w:name="_Toc377907477"/>
      <w:r w:rsidRPr="002D2E5C">
        <w:rPr>
          <w:sz w:val="21"/>
          <w:szCs w:val="21"/>
          <w:lang w:val="vi-VN"/>
        </w:rPr>
        <w:t xml:space="preserve">2.2.3. Thực hiện chính sách </w:t>
      </w:r>
      <w:bookmarkEnd w:id="33"/>
      <w:r w:rsidRPr="002D2E5C">
        <w:rPr>
          <w:sz w:val="21"/>
          <w:szCs w:val="21"/>
          <w:lang w:val="vi-VN"/>
        </w:rPr>
        <w:t>trợ giúp xã hội và ưu đãi xã hội</w:t>
      </w:r>
      <w:bookmarkStart w:id="34" w:name="_Toc377907479"/>
    </w:p>
    <w:p w:rsidR="009C25FE" w:rsidRPr="00C632AC" w:rsidRDefault="009C25FE" w:rsidP="009C25FE">
      <w:pPr>
        <w:pStyle w:val="Heading2"/>
        <w:tabs>
          <w:tab w:val="left" w:pos="3680"/>
        </w:tabs>
        <w:spacing w:line="340" w:lineRule="exact"/>
        <w:rPr>
          <w:sz w:val="22"/>
          <w:szCs w:val="22"/>
          <w:lang w:val="vi-VN"/>
        </w:rPr>
      </w:pPr>
      <w:r w:rsidRPr="00C632AC">
        <w:rPr>
          <w:sz w:val="22"/>
          <w:szCs w:val="22"/>
          <w:lang w:val="vi-VN"/>
        </w:rPr>
        <w:t>* Tiểu kết chương 2</w:t>
      </w:r>
      <w:bookmarkEnd w:id="34"/>
      <w:r w:rsidRPr="00C632AC">
        <w:rPr>
          <w:sz w:val="22"/>
          <w:szCs w:val="22"/>
          <w:lang w:val="vi-VN"/>
        </w:rPr>
        <w:tab/>
      </w:r>
    </w:p>
    <w:p w:rsidR="009C25FE" w:rsidRPr="009C25FE" w:rsidRDefault="009C25FE" w:rsidP="009C25FE">
      <w:pPr>
        <w:spacing w:line="340" w:lineRule="exact"/>
        <w:jc w:val="both"/>
        <w:rPr>
          <w:sz w:val="22"/>
          <w:szCs w:val="22"/>
          <w:lang w:val="vi-VN"/>
        </w:rPr>
      </w:pPr>
      <w:r w:rsidRPr="00C632AC">
        <w:rPr>
          <w:sz w:val="22"/>
          <w:szCs w:val="22"/>
          <w:lang w:val="vi-VN"/>
        </w:rPr>
        <w:tab/>
        <w:t xml:space="preserve">Trong những năm 2006- 2011, Đảng Cộng sản Việt Nam đã không ngừng tìm tòi, sáng tạo để xây dựng một mô hình an sinh xã hội phù hợp với điều kiện của đất nước và tương thích với xu thế chung của thời đại. </w:t>
      </w:r>
    </w:p>
    <w:p w:rsidR="009C25FE" w:rsidRPr="009C25FE" w:rsidRDefault="009C25FE" w:rsidP="009C25FE">
      <w:pPr>
        <w:spacing w:line="340" w:lineRule="exact"/>
        <w:jc w:val="both"/>
        <w:rPr>
          <w:sz w:val="22"/>
          <w:szCs w:val="22"/>
          <w:lang w:val="vi-VN"/>
        </w:rPr>
      </w:pPr>
      <w:r w:rsidRPr="00C632AC">
        <w:rPr>
          <w:sz w:val="22"/>
          <w:szCs w:val="22"/>
          <w:lang w:val="vi-VN"/>
        </w:rPr>
        <w:tab/>
        <w:t xml:space="preserve">Chủ trương của Đảng về an sinh xã hội ngày càng được thể hiện sáng rõ hơn qua các Đại hội Đảng X và XI cả về quan điểm, nội dung, quy mô lẫn phương thức tiến hành, các giải pháp mang tính định hướng, v.v. . Cùng với sự chỉ đạo thường xuyên của Đảng còn có quá trình tổ chức thực hiện của Nhà nước, nhờ vậy, an sinh xã hội đã đạt được những thành tựu quan trọng. </w:t>
      </w:r>
    </w:p>
    <w:p w:rsidR="009C25FE" w:rsidRPr="00C632AC" w:rsidRDefault="009C25FE" w:rsidP="009C25FE">
      <w:pPr>
        <w:spacing w:line="340" w:lineRule="exact"/>
        <w:jc w:val="both"/>
        <w:rPr>
          <w:sz w:val="22"/>
          <w:szCs w:val="22"/>
          <w:lang w:val="vi-VN"/>
        </w:rPr>
      </w:pPr>
      <w:r w:rsidRPr="00C632AC">
        <w:rPr>
          <w:sz w:val="22"/>
          <w:szCs w:val="22"/>
          <w:lang w:val="vi-VN"/>
        </w:rPr>
        <w:tab/>
        <w:t xml:space="preserve">Tuy nhiên, bên cạnh những thành tựu, những yếu kém, hạn chế về an sinh xã hội cũng không ít  đã ảnh hưởng trực tiếp tới chất </w:t>
      </w:r>
      <w:r w:rsidRPr="00C632AC">
        <w:rPr>
          <w:sz w:val="22"/>
          <w:szCs w:val="22"/>
          <w:lang w:val="vi-VN"/>
        </w:rPr>
        <w:lastRenderedPageBreak/>
        <w:t>lượng cuộc sống của nhân dân và phát triển bền vững của đất nước. Các chủ trương, biện pháp, giải pháp của Đảng, Nhà nước nhằm thực hiện an sinh xã hội vẫn còn những khuyết tật, hạn chế, nhược điểm và vì thế cần được tiếp tục hoàn thiện, để đáp ứng yêu cầu phát triển xã hội.</w:t>
      </w:r>
      <w:bookmarkStart w:id="35" w:name="_Toc377907480"/>
    </w:p>
    <w:p w:rsidR="009C25FE" w:rsidRPr="00C632AC" w:rsidRDefault="009C25FE" w:rsidP="009C25FE">
      <w:pPr>
        <w:spacing w:line="340" w:lineRule="exact"/>
        <w:jc w:val="both"/>
        <w:rPr>
          <w:sz w:val="22"/>
          <w:szCs w:val="22"/>
          <w:lang w:val="vi-VN"/>
        </w:rPr>
      </w:pPr>
    </w:p>
    <w:p w:rsidR="009C25FE" w:rsidRPr="00C632AC" w:rsidRDefault="009C25FE" w:rsidP="009C25FE">
      <w:pPr>
        <w:spacing w:line="340" w:lineRule="exact"/>
        <w:jc w:val="center"/>
        <w:rPr>
          <w:b/>
          <w:sz w:val="22"/>
          <w:szCs w:val="22"/>
          <w:lang w:val="vi-VN"/>
        </w:rPr>
      </w:pPr>
      <w:r w:rsidRPr="00C632AC">
        <w:rPr>
          <w:b/>
          <w:sz w:val="22"/>
          <w:szCs w:val="22"/>
          <w:lang w:val="vi-VN"/>
        </w:rPr>
        <w:t>Chương 3</w:t>
      </w:r>
      <w:bookmarkEnd w:id="35"/>
    </w:p>
    <w:p w:rsidR="009C25FE" w:rsidRPr="00C632AC" w:rsidRDefault="009C25FE" w:rsidP="009C25FE">
      <w:pPr>
        <w:keepNext/>
        <w:spacing w:line="340" w:lineRule="exact"/>
        <w:jc w:val="center"/>
        <w:outlineLvl w:val="0"/>
        <w:rPr>
          <w:b/>
          <w:sz w:val="22"/>
          <w:szCs w:val="22"/>
          <w:lang w:val="vi-VN"/>
        </w:rPr>
      </w:pPr>
      <w:bookmarkStart w:id="36" w:name="_Toc377907481"/>
      <w:r w:rsidRPr="00C632AC">
        <w:rPr>
          <w:b/>
          <w:sz w:val="22"/>
          <w:szCs w:val="22"/>
          <w:lang w:val="vi-VN"/>
        </w:rPr>
        <w:t>NHẬN XÉT VÀ KINH NGHIỆM</w:t>
      </w:r>
      <w:bookmarkEnd w:id="36"/>
    </w:p>
    <w:p w:rsidR="009C25FE" w:rsidRPr="00C632AC" w:rsidRDefault="009C25FE" w:rsidP="009C25FE">
      <w:pPr>
        <w:pStyle w:val="Heading2"/>
        <w:spacing w:line="340" w:lineRule="exact"/>
        <w:rPr>
          <w:sz w:val="22"/>
          <w:szCs w:val="22"/>
          <w:lang w:val="vi-VN"/>
        </w:rPr>
      </w:pPr>
    </w:p>
    <w:p w:rsidR="009C25FE" w:rsidRPr="00C632AC" w:rsidRDefault="009C25FE" w:rsidP="009C25FE">
      <w:pPr>
        <w:pStyle w:val="Heading2"/>
        <w:spacing w:line="340" w:lineRule="exact"/>
        <w:rPr>
          <w:sz w:val="22"/>
          <w:szCs w:val="22"/>
          <w:lang w:val="vi-VN"/>
        </w:rPr>
      </w:pPr>
      <w:bookmarkStart w:id="37" w:name="_Toc377907482"/>
      <w:r w:rsidRPr="00C632AC">
        <w:rPr>
          <w:sz w:val="22"/>
          <w:szCs w:val="22"/>
          <w:lang w:val="vi-VN"/>
        </w:rPr>
        <w:t>3.1. Một số nhận xét tổng quát</w:t>
      </w:r>
      <w:bookmarkEnd w:id="37"/>
    </w:p>
    <w:p w:rsidR="009C25FE" w:rsidRPr="00C632AC" w:rsidRDefault="009C25FE" w:rsidP="009C25FE">
      <w:pPr>
        <w:pStyle w:val="Heading3"/>
        <w:spacing w:line="340" w:lineRule="exact"/>
        <w:rPr>
          <w:sz w:val="22"/>
          <w:szCs w:val="22"/>
          <w:lang w:val="vi-VN"/>
        </w:rPr>
      </w:pPr>
      <w:bookmarkStart w:id="38" w:name="_Toc377907483"/>
      <w:r w:rsidRPr="00C632AC">
        <w:rPr>
          <w:sz w:val="22"/>
          <w:szCs w:val="22"/>
          <w:lang w:val="vi-VN"/>
        </w:rPr>
        <w:t>3.1.1. Về ưu điểm</w:t>
      </w:r>
      <w:bookmarkEnd w:id="38"/>
    </w:p>
    <w:p w:rsidR="009C25FE" w:rsidRPr="00C632AC" w:rsidRDefault="009C25FE" w:rsidP="009C25FE">
      <w:pPr>
        <w:spacing w:line="340" w:lineRule="exact"/>
        <w:jc w:val="both"/>
        <w:rPr>
          <w:sz w:val="22"/>
          <w:szCs w:val="22"/>
          <w:lang w:val="vi-VN"/>
        </w:rPr>
      </w:pPr>
      <w:r w:rsidRPr="00C632AC">
        <w:rPr>
          <w:sz w:val="22"/>
          <w:szCs w:val="22"/>
          <w:lang w:val="vi-VN"/>
        </w:rPr>
        <w:tab/>
      </w:r>
      <w:r w:rsidRPr="00C632AC">
        <w:rPr>
          <w:i/>
          <w:sz w:val="22"/>
          <w:szCs w:val="22"/>
          <w:lang w:val="vi-VN"/>
        </w:rPr>
        <w:t>Thứ nhất</w:t>
      </w:r>
      <w:r w:rsidRPr="00C632AC">
        <w:rPr>
          <w:sz w:val="22"/>
          <w:szCs w:val="22"/>
          <w:lang w:val="vi-VN"/>
        </w:rPr>
        <w:t xml:space="preserve">, </w:t>
      </w:r>
      <w:r w:rsidRPr="00C632AC">
        <w:rPr>
          <w:i/>
          <w:sz w:val="22"/>
          <w:szCs w:val="22"/>
          <w:lang w:val="vi-VN"/>
        </w:rPr>
        <w:t>Đảng đã sớm nhận thức được nội dung cơ bản, vị trí, vai trò của an sinh xã hội trong đời sống xã hội hiện đại và đã kịp thời xây dựng, bổ sung, phát triển chủ trương về an sinh xã hội</w:t>
      </w:r>
    </w:p>
    <w:p w:rsidR="009C25FE" w:rsidRPr="00C632AC" w:rsidRDefault="009C25FE" w:rsidP="009C25FE">
      <w:pPr>
        <w:spacing w:line="340" w:lineRule="exact"/>
        <w:ind w:firstLine="720"/>
        <w:jc w:val="both"/>
        <w:rPr>
          <w:i/>
          <w:spacing w:val="-2"/>
          <w:sz w:val="22"/>
          <w:szCs w:val="22"/>
          <w:lang w:val="vi-VN"/>
        </w:rPr>
      </w:pPr>
      <w:r w:rsidRPr="00C632AC">
        <w:rPr>
          <w:i/>
          <w:sz w:val="22"/>
          <w:szCs w:val="22"/>
          <w:lang w:val="vi-VN"/>
        </w:rPr>
        <w:t xml:space="preserve">Thứ hai, dưới sự lãnh đạo của Đảng, các nguồn đầu tư của Nhà nước cho </w:t>
      </w:r>
      <w:r w:rsidRPr="00C632AC">
        <w:rPr>
          <w:i/>
          <w:spacing w:val="-2"/>
          <w:sz w:val="22"/>
          <w:szCs w:val="22"/>
          <w:lang w:val="vi-VN"/>
        </w:rPr>
        <w:t>an sinh xã hội ngày càng tăng về số lượng và chất lượng</w:t>
      </w:r>
    </w:p>
    <w:p w:rsidR="009C25FE" w:rsidRPr="00C632AC" w:rsidRDefault="009C25FE" w:rsidP="009C25FE">
      <w:pPr>
        <w:spacing w:line="340" w:lineRule="exact"/>
        <w:ind w:firstLine="720"/>
        <w:jc w:val="both"/>
        <w:rPr>
          <w:spacing w:val="-4"/>
          <w:sz w:val="22"/>
          <w:szCs w:val="22"/>
          <w:lang w:val="it-IT"/>
        </w:rPr>
      </w:pPr>
      <w:r w:rsidRPr="00C632AC">
        <w:rPr>
          <w:i/>
          <w:spacing w:val="-4"/>
          <w:sz w:val="22"/>
          <w:szCs w:val="22"/>
          <w:lang w:val="it-IT"/>
        </w:rPr>
        <w:t xml:space="preserve">Thứ ba, nhờ có đường lối, chủ trương của Đảng và các chính sách cụ thể của Nhà nước, đối tượng tiếp cận hệ thống an sinh xã hội ngày càng được mở rộng </w:t>
      </w:r>
    </w:p>
    <w:p w:rsidR="009C25FE" w:rsidRPr="00C632AC" w:rsidRDefault="009C25FE" w:rsidP="009C25FE">
      <w:pPr>
        <w:spacing w:line="340" w:lineRule="exact"/>
        <w:jc w:val="both"/>
        <w:rPr>
          <w:b/>
          <w:i/>
          <w:sz w:val="22"/>
          <w:szCs w:val="22"/>
          <w:lang w:val="it-IT"/>
        </w:rPr>
      </w:pPr>
      <w:r w:rsidRPr="00C632AC">
        <w:rPr>
          <w:b/>
          <w:i/>
          <w:sz w:val="22"/>
          <w:szCs w:val="22"/>
          <w:lang w:val="it-IT"/>
        </w:rPr>
        <w:tab/>
      </w:r>
      <w:bookmarkStart w:id="39" w:name="_Toc377907484"/>
      <w:r w:rsidRPr="00C632AC">
        <w:rPr>
          <w:b/>
          <w:i/>
          <w:sz w:val="22"/>
          <w:szCs w:val="22"/>
          <w:lang w:val="it-IT"/>
        </w:rPr>
        <w:t>3.1.2. Về hạn chế</w:t>
      </w:r>
      <w:bookmarkEnd w:id="39"/>
      <w:r w:rsidRPr="00C632AC">
        <w:rPr>
          <w:b/>
          <w:i/>
          <w:sz w:val="22"/>
          <w:szCs w:val="22"/>
          <w:lang w:val="it-IT"/>
        </w:rPr>
        <w:t xml:space="preserve"> và nguyên nhân </w:t>
      </w:r>
    </w:p>
    <w:p w:rsidR="009C25FE" w:rsidRPr="00C632AC" w:rsidRDefault="009C25FE" w:rsidP="009C25FE">
      <w:pPr>
        <w:spacing w:line="340" w:lineRule="exact"/>
        <w:jc w:val="both"/>
        <w:rPr>
          <w:sz w:val="22"/>
          <w:szCs w:val="22"/>
          <w:lang w:val="it-IT"/>
        </w:rPr>
      </w:pPr>
      <w:r w:rsidRPr="00C632AC">
        <w:rPr>
          <w:b/>
          <w:sz w:val="22"/>
          <w:szCs w:val="22"/>
          <w:lang w:val="it-IT"/>
        </w:rPr>
        <w:tab/>
      </w:r>
      <w:r w:rsidRPr="00C632AC">
        <w:rPr>
          <w:i/>
          <w:sz w:val="22"/>
          <w:szCs w:val="22"/>
          <w:lang w:val="it-IT"/>
        </w:rPr>
        <w:t>Một là, Đảng và Nhà nước chưa đề ra được một h</w:t>
      </w:r>
      <w:r w:rsidRPr="00C632AC">
        <w:rPr>
          <w:i/>
          <w:sz w:val="22"/>
          <w:szCs w:val="22"/>
          <w:lang w:val="vi-VN"/>
        </w:rPr>
        <w:t xml:space="preserve">ệ thống chính sách, chương trình </w:t>
      </w:r>
      <w:r w:rsidRPr="00C632AC">
        <w:rPr>
          <w:i/>
          <w:sz w:val="22"/>
          <w:szCs w:val="22"/>
          <w:lang w:val="it-IT"/>
        </w:rPr>
        <w:t xml:space="preserve">an sinh xã hội đầy đủ, có sự liên kết và hỗ trợ nhằm tăng cao hiệu quả của các chính sách an sinh xã hội </w:t>
      </w:r>
    </w:p>
    <w:p w:rsidR="009C25FE" w:rsidRPr="00C632AC" w:rsidRDefault="009C25FE" w:rsidP="009C25FE">
      <w:pPr>
        <w:spacing w:line="340" w:lineRule="exact"/>
        <w:jc w:val="both"/>
        <w:rPr>
          <w:i/>
          <w:sz w:val="22"/>
          <w:szCs w:val="22"/>
          <w:lang w:val="it-IT"/>
        </w:rPr>
      </w:pPr>
      <w:r w:rsidRPr="00C632AC">
        <w:rPr>
          <w:i/>
          <w:sz w:val="22"/>
          <w:szCs w:val="22"/>
          <w:lang w:val="it-IT"/>
        </w:rPr>
        <w:tab/>
        <w:t>Hai là, chưa có những biện pháp, giải pháp khắc phục mức độ bao phủ hạn chế của các chương trình an sinh xã hội</w:t>
      </w:r>
    </w:p>
    <w:p w:rsidR="009C25FE" w:rsidRPr="00C632AC" w:rsidRDefault="009C25FE" w:rsidP="009C25FE">
      <w:pPr>
        <w:spacing w:line="340" w:lineRule="exact"/>
        <w:jc w:val="both"/>
        <w:rPr>
          <w:i/>
          <w:sz w:val="22"/>
          <w:szCs w:val="22"/>
          <w:lang w:val="it-IT"/>
        </w:rPr>
      </w:pPr>
      <w:r w:rsidRPr="00C632AC">
        <w:rPr>
          <w:sz w:val="22"/>
          <w:szCs w:val="22"/>
          <w:lang w:val="it-IT"/>
        </w:rPr>
        <w:tab/>
      </w:r>
      <w:r w:rsidRPr="00C632AC">
        <w:rPr>
          <w:i/>
          <w:sz w:val="22"/>
          <w:szCs w:val="22"/>
          <w:lang w:val="it-IT"/>
        </w:rPr>
        <w:t xml:space="preserve">Nguyên nhân của những hạn chế </w:t>
      </w:r>
      <w:bookmarkStart w:id="40" w:name="_Toc377907485"/>
    </w:p>
    <w:p w:rsidR="009C25FE" w:rsidRPr="00C632AC" w:rsidRDefault="009C25FE" w:rsidP="009C25FE">
      <w:pPr>
        <w:spacing w:line="340" w:lineRule="exact"/>
        <w:ind w:firstLine="720"/>
        <w:jc w:val="both"/>
        <w:rPr>
          <w:b/>
          <w:sz w:val="22"/>
          <w:szCs w:val="22"/>
          <w:lang w:val="it-IT"/>
        </w:rPr>
      </w:pPr>
      <w:r w:rsidRPr="00C632AC">
        <w:rPr>
          <w:b/>
          <w:sz w:val="22"/>
          <w:szCs w:val="22"/>
          <w:lang w:val="it-IT"/>
        </w:rPr>
        <w:t>3.2. Một số kinh nghiệm chủ yếu</w:t>
      </w:r>
      <w:bookmarkEnd w:id="40"/>
    </w:p>
    <w:p w:rsidR="009C25FE" w:rsidRPr="00C632AC" w:rsidRDefault="009C25FE" w:rsidP="009C25FE">
      <w:pPr>
        <w:pStyle w:val="Heading3"/>
        <w:spacing w:line="340" w:lineRule="exact"/>
        <w:rPr>
          <w:sz w:val="22"/>
          <w:szCs w:val="22"/>
          <w:lang w:val="it-IT"/>
        </w:rPr>
      </w:pPr>
      <w:bookmarkStart w:id="41" w:name="_Toc377907486"/>
      <w:r w:rsidRPr="00C632AC">
        <w:rPr>
          <w:sz w:val="22"/>
          <w:szCs w:val="22"/>
          <w:lang w:val="it-IT"/>
        </w:rPr>
        <w:lastRenderedPageBreak/>
        <w:t>3.2.1. Nhận thức đúng và đầy đủ về tầm quan trọng của an sinh xã hội đối với sự ổn định và phát triển xã hội</w:t>
      </w:r>
      <w:bookmarkEnd w:id="41"/>
      <w:r w:rsidRPr="00C632AC">
        <w:rPr>
          <w:sz w:val="22"/>
          <w:szCs w:val="22"/>
          <w:lang w:val="it-IT"/>
        </w:rPr>
        <w:t xml:space="preserve"> </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An sinh xã hội là sự đảm bảo an toàn cho cuộc sống của con người từ cá nhân đến cộng đồng, trong những hoàn cảnh khó khăn, đặc thù nhằm đảm bảo tiền đề và động lực cho sự phát triển con người và xã hội. </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Nhận thức được vai trò của an sinh xã hội đối với sự ổn định và phát triển của đất nước nên từ khi nhà nước dân chủ nhân dân được thành lập (1945), những chính sách mang tính an sinh xã hội và phúc lợi xã hội đã được Đảng và Nhà nước ta hoạch định, hoàn thiện và triển khai thực hiện qua các thời kỳ. Chúng đã phát huy tác dụng hỗ trợ, đóng vai trò đệm đỡ trước các cú sốc về kinh tế và xã hội, góp phần thực hiện mục tiêu phát triển chiến lược và các kế hoạch phát triển kinh tế - xã hội của đất nước. </w:t>
      </w:r>
    </w:p>
    <w:p w:rsidR="009C25FE" w:rsidRPr="00C632AC" w:rsidRDefault="009C25FE" w:rsidP="009C25FE">
      <w:pPr>
        <w:spacing w:line="340" w:lineRule="exact"/>
        <w:ind w:firstLine="720"/>
        <w:jc w:val="both"/>
        <w:rPr>
          <w:spacing w:val="-2"/>
          <w:sz w:val="22"/>
          <w:szCs w:val="22"/>
          <w:lang w:val="it-IT"/>
        </w:rPr>
      </w:pPr>
      <w:r w:rsidRPr="00C632AC">
        <w:rPr>
          <w:sz w:val="22"/>
          <w:szCs w:val="22"/>
          <w:lang w:val="it-IT"/>
        </w:rPr>
        <w:t>Từ sau Đại hội VI của Đảng, tiến trình đổi mới toàn diện đất nước ngày càng diễn ra mạnh mẽ trên tất cả các lĩnh vực của đời sống xã hội. C</w:t>
      </w:r>
      <w:r w:rsidRPr="00C632AC">
        <w:rPr>
          <w:spacing w:val="-2"/>
          <w:sz w:val="22"/>
          <w:szCs w:val="22"/>
          <w:lang w:val="it-IT"/>
        </w:rPr>
        <w:t>ác Đại hội VII, VIII của Đảng và nhiều Hội nghị Trung ương đã dần xác định rõ hơn mô hình kinh tế tổng quát, mục tiêu chung của thời kỳ quá độ lên chủ nghĩa xã hội. Đến Đại hội Đảng lần thứ IX, thuật ngữ an sinh xã hội đã được chính thức sử dụng và ngày càng được hoàn thiện qua Đại hội X, đặc biệt là Đại hội XI và Hội nghị Trung ương. An sinh xã hội đã trở thành một trong những bộ phận hợp thành quan trọng nhất của hệ thống chính sách xã hội, bao gồm hệ thống chính sách đa tầng và linh hoạt, với chức năng chính là phòng ngừa, hạn chế và khắc phục rủi ro.</w:t>
      </w:r>
      <w:bookmarkStart w:id="42" w:name="_Toc377907487"/>
    </w:p>
    <w:p w:rsidR="009C25FE" w:rsidRPr="00C632AC" w:rsidRDefault="009C25FE" w:rsidP="009C25FE">
      <w:pPr>
        <w:spacing w:line="340" w:lineRule="exact"/>
        <w:ind w:firstLine="720"/>
        <w:jc w:val="both"/>
        <w:rPr>
          <w:spacing w:val="-2"/>
          <w:sz w:val="22"/>
          <w:szCs w:val="22"/>
          <w:lang w:val="it-IT"/>
        </w:rPr>
      </w:pPr>
      <w:r w:rsidRPr="00C632AC">
        <w:rPr>
          <w:sz w:val="22"/>
          <w:szCs w:val="22"/>
          <w:lang w:val="it-IT"/>
        </w:rPr>
        <w:t xml:space="preserve">3.2.2. Nâng cao năng lực lãnh đạo của Đảng, vai trò quản lý của Nhà nước trong thực hiện </w:t>
      </w:r>
      <w:bookmarkEnd w:id="42"/>
      <w:r w:rsidRPr="00C632AC">
        <w:rPr>
          <w:sz w:val="22"/>
          <w:szCs w:val="22"/>
          <w:lang w:val="it-IT"/>
        </w:rPr>
        <w:t>an sinh xã hội</w:t>
      </w:r>
    </w:p>
    <w:p w:rsidR="009C25FE" w:rsidRPr="00C632AC" w:rsidRDefault="009C25FE" w:rsidP="009C25FE">
      <w:pPr>
        <w:spacing w:line="340" w:lineRule="exact"/>
        <w:ind w:firstLine="720"/>
        <w:jc w:val="both"/>
        <w:rPr>
          <w:sz w:val="22"/>
          <w:szCs w:val="22"/>
          <w:lang w:val="it-IT"/>
        </w:rPr>
      </w:pPr>
      <w:r w:rsidRPr="00C632AC">
        <w:rPr>
          <w:sz w:val="22"/>
          <w:szCs w:val="22"/>
          <w:lang w:val="it-IT"/>
        </w:rPr>
        <w:lastRenderedPageBreak/>
        <w:t xml:space="preserve">Đảng Cộng sản Việt Nam - đội tiền phong của giai cấp công nhân, đồng thời là đội tiền phong của nhân dân lao động và dân tộc Việt Nam, đã lãnh đạo nhân dân ta đập tan mọi ách xâm lược, giải phóng đất nước, xây dựng chủ nghĩa xã hội, từng bước mang lại cuộc sống tự do, ấm no, hạnh phúc  cho nhân dân. </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Với những thắng lợi bước đầu đạt được trong công cuộc đổi mới đất nước cho phép khẳng định sự lãnh đạo của Đảng là đúng đắn, là phù hợp với thực tiễn cách mạng Việt Nam. Trong quá trình hoạch định đường lối đổi mới, cùng với các chủ trương đổi mới trên lĩnh vực kinh tế, Đảng đặc biệt quan tâm tới giải quyết các vấn đề xã hội, trong đó có an sinh xã hội. </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Không chỉ nâng cao năng lực lãnh đạo của Đảng, vai trò quản lý của Nhà nước cũng là một yếu tố cực kỳ quan trọng để đảm bảo thành công các chính sách an sinh xã hội. Đảng lãnh đạo, Nhà nước thực hiện, Đảng lãnh đạo Nhà nước xây dựng cơ cấu tổ chức và cơ chế hoạt động của Nhà nước, lãnh đạo việc cải cách bộ máy Nhà nước, thể chế hóa cương lĩnh, đường lối, chính sách của Đảng bằng pháp luật của Nhà nước, cụ thể hóa chiến lược bằng kế hoạch, chính sách, chế độ quản lý của Nhà nước. </w:t>
      </w:r>
    </w:p>
    <w:p w:rsidR="009C25FE" w:rsidRPr="00C632AC" w:rsidRDefault="009C25FE" w:rsidP="009C25FE">
      <w:pPr>
        <w:pStyle w:val="Heading3"/>
        <w:spacing w:line="340" w:lineRule="exact"/>
        <w:rPr>
          <w:sz w:val="22"/>
          <w:szCs w:val="22"/>
          <w:lang w:val="it-IT"/>
        </w:rPr>
      </w:pPr>
      <w:bookmarkStart w:id="43" w:name="_Toc377907488"/>
      <w:r w:rsidRPr="00C632AC">
        <w:rPr>
          <w:sz w:val="22"/>
          <w:szCs w:val="22"/>
          <w:lang w:val="it-IT"/>
        </w:rPr>
        <w:t>3.2.3. Chủ trương, chính sách an sinh xã hội vừa phải vì lợi ích của mọi giai tầng, vừa phải chú trọng những nhóm xã hội dễ tổn thương</w:t>
      </w:r>
      <w:bookmarkEnd w:id="43"/>
    </w:p>
    <w:p w:rsidR="009C25FE" w:rsidRPr="00C632AC" w:rsidRDefault="009C25FE" w:rsidP="009C25FE">
      <w:pPr>
        <w:spacing w:line="340" w:lineRule="exact"/>
        <w:ind w:firstLine="720"/>
        <w:jc w:val="both"/>
        <w:rPr>
          <w:sz w:val="22"/>
          <w:szCs w:val="22"/>
          <w:lang w:val="it-IT"/>
        </w:rPr>
      </w:pPr>
      <w:r w:rsidRPr="00C632AC">
        <w:rPr>
          <w:sz w:val="22"/>
          <w:szCs w:val="22"/>
          <w:lang w:val="it-IT"/>
        </w:rPr>
        <w:t>An sinh xã hội với chức năng là phòng ngừa rủi ro, giảm thiểu rủi ro và khắc phục rủi ro, an sinh xã hội là một công cụ để cải thiện các điều kiện sống của các tầng lớp dân cư, đặc biệt là đối với những người nghèo khó, những nhóm dân cư “yếu thế” trong xã hội.</w:t>
      </w:r>
    </w:p>
    <w:p w:rsidR="009C25FE" w:rsidRPr="00C632AC" w:rsidRDefault="009C25FE" w:rsidP="009C25FE">
      <w:pPr>
        <w:spacing w:line="340" w:lineRule="exact"/>
        <w:ind w:firstLine="720"/>
        <w:jc w:val="both"/>
        <w:rPr>
          <w:spacing w:val="-2"/>
          <w:sz w:val="22"/>
          <w:szCs w:val="22"/>
          <w:lang w:val="it-IT"/>
        </w:rPr>
      </w:pPr>
      <w:r w:rsidRPr="00C632AC">
        <w:rPr>
          <w:i/>
          <w:sz w:val="22"/>
          <w:szCs w:val="22"/>
          <w:lang w:val="it-IT"/>
        </w:rPr>
        <w:t>Đối với vùng nông thôn:</w:t>
      </w:r>
      <w:r w:rsidRPr="00C632AC">
        <w:rPr>
          <w:sz w:val="22"/>
          <w:szCs w:val="22"/>
          <w:lang w:val="it-IT"/>
        </w:rPr>
        <w:t xml:space="preserve"> Để giúp người dân sống ở khu vực nông thôn giảm giảm thiểu bớt khó khăn, hệ thống chính sách an sinh </w:t>
      </w:r>
      <w:r w:rsidRPr="00C632AC">
        <w:rPr>
          <w:sz w:val="22"/>
          <w:szCs w:val="22"/>
          <w:lang w:val="it-IT"/>
        </w:rPr>
        <w:lastRenderedPageBreak/>
        <w:t>xã hội đã được ban hành. Người dân nông thôn được tiếp cận hệ thống an sinh xã hội ngày càng tốt hơn. Thông qua các chương trình mục tiêu quốc gia về xóa đói giảm nghèo, nước sạch và vệ sinh môi trường, chiến lược toàn diện về tăng trưởng và xóa đói giảm nghèo... người dân  ngoài việc được hưởng các hình thức trợ giúp xã hội còn có cơ hội tiếp cận tới các dịch vụ xã hội cơ bản.</w:t>
      </w:r>
    </w:p>
    <w:p w:rsidR="009C25FE" w:rsidRPr="00C632AC" w:rsidRDefault="009C25FE" w:rsidP="009C25FE">
      <w:pPr>
        <w:spacing w:line="340" w:lineRule="exact"/>
        <w:ind w:firstLine="720"/>
        <w:jc w:val="both"/>
        <w:rPr>
          <w:sz w:val="22"/>
          <w:szCs w:val="22"/>
          <w:lang w:val="it-IT"/>
        </w:rPr>
      </w:pPr>
      <w:r w:rsidRPr="00C632AC">
        <w:rPr>
          <w:i/>
          <w:sz w:val="22"/>
          <w:szCs w:val="22"/>
          <w:lang w:val="it-IT"/>
        </w:rPr>
        <w:t>Đối với vùng miền núi</w:t>
      </w:r>
      <w:r w:rsidRPr="00C632AC">
        <w:rPr>
          <w:sz w:val="22"/>
          <w:szCs w:val="22"/>
          <w:lang w:val="it-IT"/>
        </w:rPr>
        <w:t>: Đảng, Nhà nước đã ban hành nhiều chủ trương, chính sách nhằm nâng cao đời sống vật chất và tinh thần đối với người dân sống ở vùng nông thôn và miền núi, với các chương trình cụ thể như: Chương trình phát triển kinh tế - xã hội các xã đặc biệt khó khăn miền núi và vùng sâu, vùng xa (Chương trình 135); Chương trình phát triển vùng đặc biệt khó khăn của 6 tỉnh miền núi phía Bắc (Chương trình 168)... .</w:t>
      </w:r>
    </w:p>
    <w:p w:rsidR="009C25FE" w:rsidRPr="00C632AC" w:rsidRDefault="009C25FE" w:rsidP="009C25FE">
      <w:pPr>
        <w:spacing w:line="340" w:lineRule="exact"/>
        <w:ind w:firstLine="720"/>
        <w:jc w:val="both"/>
        <w:rPr>
          <w:b/>
          <w:i/>
          <w:sz w:val="22"/>
          <w:szCs w:val="22"/>
          <w:lang w:val="it-IT"/>
        </w:rPr>
      </w:pPr>
      <w:bookmarkStart w:id="44" w:name="_Toc377907489"/>
      <w:r w:rsidRPr="00C632AC">
        <w:rPr>
          <w:b/>
          <w:i/>
          <w:sz w:val="22"/>
          <w:szCs w:val="22"/>
          <w:lang w:val="it-IT"/>
        </w:rPr>
        <w:t>3.2.4. Gắn kết chặt chẽ giữa tăng trưởng kinh tế với thực hiện tiến bộ và công bằng xã hội trên cơ sở đảm bảo mối quan hệ hài hòa giữa chính sách kinh tế và chí</w:t>
      </w:r>
      <w:bookmarkEnd w:id="44"/>
      <w:r w:rsidRPr="00C632AC">
        <w:rPr>
          <w:b/>
          <w:i/>
          <w:sz w:val="22"/>
          <w:szCs w:val="22"/>
          <w:lang w:val="it-IT"/>
        </w:rPr>
        <w:t>nh sách an sinh xã hội</w:t>
      </w:r>
    </w:p>
    <w:p w:rsidR="009C25FE" w:rsidRPr="00C632AC" w:rsidRDefault="009C25FE" w:rsidP="009C25FE">
      <w:pPr>
        <w:spacing w:line="340" w:lineRule="exact"/>
        <w:ind w:firstLine="720"/>
        <w:jc w:val="both"/>
        <w:rPr>
          <w:sz w:val="22"/>
          <w:szCs w:val="22"/>
          <w:lang w:val="it-IT"/>
        </w:rPr>
      </w:pPr>
      <w:r w:rsidRPr="00C632AC">
        <w:rPr>
          <w:sz w:val="22"/>
          <w:szCs w:val="22"/>
          <w:lang w:val="it-IT"/>
        </w:rPr>
        <w:t>Trên cả phương diện lý luận lẫn thực tiễn đều chỉ ra rằng, tăng trưởng kinh tế là cơ sở chủ yếu tạo ra điều kiện vật chất giúp thực hiện thành công các mục tiêu xã hội trong đó có an sinh xã hội và nhờ đó thúc đẩy tiến bộ và công bằng xã hội.</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Nhờ đổi mới tư duy về mối quan hệ giữa tăng trưởng kinh tế và tiến bộ, công bằng xã hội, đảm bảo an sinh xã hội nên kinh tế tăng trưởng khá nhanh và liên tục trong nhiều năm. Cùng với đó, nguồn chi ngân sách nhà nước cho an sinh xã hội ngày càng tăng lên theo tỷ lệ thuận với thành quả về tăng trưởng kinh tế. </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Từ thực tiễn của quá trình phát triển đất nước cho thấy, gắn kết chặt chẽ giữa tăng trưởng kinh tế và đảm bảo an sinh xã hội là nhân tố cơ bản đem lại sự phát triển bền vững. Bởi vậy, trong từng </w:t>
      </w:r>
      <w:r w:rsidRPr="00C632AC">
        <w:rPr>
          <w:sz w:val="22"/>
          <w:szCs w:val="22"/>
          <w:lang w:val="it-IT"/>
        </w:rPr>
        <w:lastRenderedPageBreak/>
        <w:t>giai đoạn phát triển của đất nước, cần tìm ra những phương thức mới, những cách làm mới để tăng trưởng kinh tế và đảm bảo an sinh xã hội trở thành tiền đề phát triển của nhau, để cho mặt này bao hàm mặt kia ở một mức độ hợp lý nhất, để cùng hỗ trợ cho nhau phát triển. Có làm được như vậy, mới tạo lập được sự phát triển bền vững, mới tạo được một nguồn sức mạnh tổng hợp đủ mạnh để đưa nước ta tiến kịp với các nước trong khu vực và thế giới trên cuộc chạy đua đường dài.</w:t>
      </w:r>
    </w:p>
    <w:p w:rsidR="009C25FE" w:rsidRPr="00C632AC" w:rsidRDefault="009C25FE" w:rsidP="009C25FE">
      <w:pPr>
        <w:pStyle w:val="Heading3"/>
        <w:spacing w:line="340" w:lineRule="exact"/>
        <w:rPr>
          <w:sz w:val="22"/>
          <w:szCs w:val="22"/>
          <w:lang w:val="it-IT"/>
        </w:rPr>
      </w:pPr>
      <w:bookmarkStart w:id="45" w:name="_Toc377907490"/>
      <w:r w:rsidRPr="00C632AC">
        <w:rPr>
          <w:sz w:val="22"/>
          <w:szCs w:val="22"/>
          <w:lang w:val="it-IT"/>
        </w:rPr>
        <w:t xml:space="preserve">3.2.5. Vận động mọi lực lượng xã hội và tranh thủ có hiệu quả sự trợ giúp quốc tế trong đảm bảo </w:t>
      </w:r>
      <w:bookmarkEnd w:id="45"/>
      <w:r w:rsidRPr="00C632AC">
        <w:rPr>
          <w:sz w:val="22"/>
          <w:szCs w:val="22"/>
          <w:lang w:val="it-IT"/>
        </w:rPr>
        <w:t>an sinh xã hội</w:t>
      </w:r>
    </w:p>
    <w:p w:rsidR="009C25FE" w:rsidRPr="00C632AC" w:rsidRDefault="009C25FE" w:rsidP="009C25FE">
      <w:pPr>
        <w:spacing w:line="340" w:lineRule="exact"/>
        <w:ind w:firstLine="720"/>
        <w:jc w:val="both"/>
        <w:rPr>
          <w:spacing w:val="-2"/>
          <w:sz w:val="22"/>
          <w:szCs w:val="22"/>
          <w:lang w:val="it-IT"/>
        </w:rPr>
      </w:pPr>
      <w:r w:rsidRPr="00C632AC">
        <w:rPr>
          <w:sz w:val="22"/>
          <w:szCs w:val="22"/>
          <w:lang w:val="it-IT"/>
        </w:rPr>
        <w:t>Từ thực tiễn thực hiện chính sách an sinh xã hội đã chỉ ra rằng, sự đa dạng về nguồn lực là một trong các yếu tố để thực hiện thành công  chính sách an sinh xã hội</w:t>
      </w:r>
      <w:r w:rsidRPr="00C632AC">
        <w:rPr>
          <w:spacing w:val="-2"/>
          <w:sz w:val="22"/>
          <w:szCs w:val="22"/>
          <w:lang w:val="it-IT"/>
        </w:rPr>
        <w:t xml:space="preserve">. Đồng thời thông qua đó còn thể hiện truyền thống nhân văn cao đẹp của dân tộc Việt Nam đó là tinh thần tương thân, tương ái, cố kết cộng đồng. </w:t>
      </w:r>
    </w:p>
    <w:p w:rsidR="009C25FE" w:rsidRPr="00C632AC" w:rsidRDefault="009C25FE" w:rsidP="009C25FE">
      <w:pPr>
        <w:spacing w:line="340" w:lineRule="exact"/>
        <w:ind w:firstLine="720"/>
        <w:jc w:val="both"/>
        <w:rPr>
          <w:sz w:val="22"/>
          <w:szCs w:val="22"/>
          <w:lang w:val="it-IT"/>
        </w:rPr>
      </w:pPr>
      <w:r w:rsidRPr="00C632AC">
        <w:rPr>
          <w:sz w:val="22"/>
          <w:szCs w:val="22"/>
          <w:lang w:val="it-IT"/>
        </w:rPr>
        <w:t xml:space="preserve">   Để đạt được những thành tựu trong lĩnh vực xóa đói giảm nghèo là kết quả của việc phối hợp chặt chẽ giữa sự lãnh đạo của Đảng và quản lý của Nhà nước cùng với việc khai thác có hiệu quả các nguồn lực trong nước và quốc tế. </w:t>
      </w:r>
    </w:p>
    <w:p w:rsidR="009C25FE" w:rsidRPr="00C632AC" w:rsidRDefault="009C25FE" w:rsidP="009C25FE">
      <w:pPr>
        <w:spacing w:line="340" w:lineRule="exact"/>
        <w:ind w:firstLine="720"/>
        <w:jc w:val="both"/>
        <w:rPr>
          <w:sz w:val="22"/>
          <w:szCs w:val="22"/>
          <w:lang w:val="it-IT"/>
        </w:rPr>
      </w:pPr>
      <w:r w:rsidRPr="00C632AC">
        <w:rPr>
          <w:sz w:val="22"/>
          <w:szCs w:val="22"/>
          <w:lang w:val="it-IT"/>
        </w:rPr>
        <w:t>Đa dạng hóa các nguồn lực trong thực hiện các chính sách ưu đãi xã hội được thể hiện qua chủ trương xã hội hóa công tác đối với người có công của Đảng, Nhà nước ta. Đó không chỉ là phương thức hữu hiệu để khai thác sức mạnh tổng hợp mà còn là sự kế thừa, phát huy truyền thống nhân văn cao đẹp của dân tộc ta</w:t>
      </w:r>
      <w:bookmarkStart w:id="46" w:name="_Toc377907491"/>
    </w:p>
    <w:p w:rsidR="009C25FE" w:rsidRPr="00C632AC" w:rsidRDefault="009C25FE" w:rsidP="009C25FE">
      <w:pPr>
        <w:spacing w:line="340" w:lineRule="exact"/>
        <w:ind w:firstLine="720"/>
        <w:jc w:val="both"/>
        <w:rPr>
          <w:b/>
          <w:sz w:val="22"/>
          <w:szCs w:val="22"/>
          <w:lang w:val="it-IT"/>
        </w:rPr>
      </w:pPr>
      <w:r w:rsidRPr="00C632AC">
        <w:rPr>
          <w:b/>
          <w:sz w:val="22"/>
          <w:szCs w:val="22"/>
          <w:lang w:val="it-IT"/>
        </w:rPr>
        <w:t>Tiểu kết chương 3</w:t>
      </w:r>
      <w:bookmarkEnd w:id="46"/>
      <w:r w:rsidRPr="00C632AC">
        <w:rPr>
          <w:b/>
          <w:sz w:val="22"/>
          <w:szCs w:val="22"/>
          <w:lang w:val="it-IT"/>
        </w:rPr>
        <w:tab/>
      </w:r>
    </w:p>
    <w:p w:rsidR="009C25FE" w:rsidRPr="00C632AC" w:rsidRDefault="009C25FE" w:rsidP="009C25FE">
      <w:pPr>
        <w:pStyle w:val="ListParagraph"/>
        <w:spacing w:line="340" w:lineRule="exact"/>
        <w:ind w:left="0" w:firstLine="720"/>
        <w:rPr>
          <w:sz w:val="22"/>
          <w:lang w:val="it-IT"/>
        </w:rPr>
      </w:pPr>
      <w:r w:rsidRPr="00C632AC">
        <w:rPr>
          <w:sz w:val="22"/>
          <w:lang w:val="it-IT"/>
        </w:rPr>
        <w:t xml:space="preserve">Trong quá trình xây dựng đất nước, cùng với các chính sách về kinh tế, Đảng và Nhà nước luôn quan tâm tới chính sách an sinh xã hội. Trong chặng đường thực hiện an sinh xã hội từ năm 2001 đến </w:t>
      </w:r>
      <w:r w:rsidRPr="00C632AC">
        <w:rPr>
          <w:sz w:val="22"/>
          <w:lang w:val="it-IT"/>
        </w:rPr>
        <w:lastRenderedPageBreak/>
        <w:t>năm 2011, dưới sự lãnh đạo của Đảng, có thể thấy được những bước tiến quan trọng.</w:t>
      </w:r>
    </w:p>
    <w:p w:rsidR="009C25FE" w:rsidRPr="00C632AC" w:rsidRDefault="009C25FE" w:rsidP="009C25FE">
      <w:pPr>
        <w:spacing w:line="340" w:lineRule="exact"/>
        <w:ind w:firstLine="720"/>
        <w:jc w:val="both"/>
        <w:rPr>
          <w:sz w:val="22"/>
          <w:szCs w:val="22"/>
          <w:lang w:val="it-IT"/>
        </w:rPr>
      </w:pPr>
      <w:r w:rsidRPr="00C632AC">
        <w:rPr>
          <w:sz w:val="22"/>
          <w:szCs w:val="22"/>
          <w:lang w:val="it-IT"/>
        </w:rPr>
        <w:t>Với nỗ lực cao độ, nhìn chung, chủ trương của Đảng về an sinh xã hội ngày càng được bổ sung và phát triển hoàn thiện; có những giải pháp quan trọng huy động</w:t>
      </w:r>
      <w:r w:rsidRPr="00C632AC">
        <w:rPr>
          <w:sz w:val="22"/>
          <w:szCs w:val="22"/>
          <w:lang w:val="vi-VN"/>
        </w:rPr>
        <w:t xml:space="preserve"> nguồn vốn đầu tư của Nhà nước cho </w:t>
      </w:r>
      <w:r w:rsidRPr="00C632AC">
        <w:rPr>
          <w:sz w:val="22"/>
          <w:szCs w:val="22"/>
          <w:lang w:val="it-IT"/>
        </w:rPr>
        <w:t>an sinh xã hội</w:t>
      </w:r>
      <w:r w:rsidRPr="00C632AC">
        <w:rPr>
          <w:sz w:val="22"/>
          <w:szCs w:val="22"/>
          <w:lang w:val="vi-VN"/>
        </w:rPr>
        <w:t xml:space="preserve"> ngày càng tăng lên</w:t>
      </w:r>
      <w:r w:rsidRPr="00C632AC">
        <w:rPr>
          <w:sz w:val="22"/>
          <w:szCs w:val="22"/>
          <w:lang w:val="it-IT"/>
        </w:rPr>
        <w:t>; có chủ trương và biện pháp mở rộng đối tượng tiếp cận hệ thống an sinh xã hội... Đây là một trong những bảo đảm quan trọng, hàng đầu cho việc phát triển của an sinh xã hội những năm 2001-2011.</w:t>
      </w:r>
    </w:p>
    <w:p w:rsidR="009C25FE" w:rsidRPr="00C632AC" w:rsidRDefault="009C25FE" w:rsidP="009C25FE">
      <w:pPr>
        <w:pStyle w:val="Heading1"/>
        <w:spacing w:line="340" w:lineRule="exact"/>
        <w:rPr>
          <w:sz w:val="22"/>
          <w:szCs w:val="22"/>
          <w:lang w:val="it-IT"/>
        </w:rPr>
      </w:pPr>
      <w:bookmarkStart w:id="47" w:name="_Toc377907492"/>
    </w:p>
    <w:p w:rsidR="009C25FE" w:rsidRPr="00C632AC" w:rsidRDefault="009C25FE" w:rsidP="009C25FE">
      <w:pPr>
        <w:pStyle w:val="Heading1"/>
        <w:spacing w:line="340" w:lineRule="exact"/>
        <w:rPr>
          <w:sz w:val="22"/>
          <w:szCs w:val="22"/>
          <w:lang w:val="it-IT"/>
        </w:rPr>
      </w:pPr>
      <w:r w:rsidRPr="00C632AC">
        <w:rPr>
          <w:sz w:val="22"/>
          <w:szCs w:val="22"/>
          <w:lang w:val="it-IT"/>
        </w:rPr>
        <w:t>KẾT LUẬN</w:t>
      </w:r>
      <w:bookmarkEnd w:id="47"/>
    </w:p>
    <w:p w:rsidR="009C25FE" w:rsidRPr="00C632AC" w:rsidRDefault="009C25FE" w:rsidP="009C25FE">
      <w:pPr>
        <w:spacing w:line="340" w:lineRule="exact"/>
        <w:rPr>
          <w:bCs/>
          <w:sz w:val="22"/>
          <w:szCs w:val="22"/>
          <w:lang w:val="it-IT"/>
        </w:rPr>
      </w:pPr>
    </w:p>
    <w:p w:rsidR="009C25FE" w:rsidRPr="00C632AC" w:rsidRDefault="009C25FE" w:rsidP="009C25FE">
      <w:pPr>
        <w:spacing w:line="340" w:lineRule="exact"/>
        <w:jc w:val="both"/>
        <w:rPr>
          <w:sz w:val="22"/>
          <w:szCs w:val="22"/>
          <w:lang w:val="it-IT"/>
        </w:rPr>
      </w:pPr>
      <w:r w:rsidRPr="00C632AC">
        <w:rPr>
          <w:b/>
          <w:sz w:val="22"/>
          <w:szCs w:val="22"/>
          <w:lang w:val="it-IT"/>
        </w:rPr>
        <w:tab/>
      </w:r>
      <w:r w:rsidRPr="00C632AC">
        <w:rPr>
          <w:sz w:val="22"/>
          <w:szCs w:val="22"/>
          <w:lang w:val="it-IT"/>
        </w:rPr>
        <w:t xml:space="preserve">Chủ trương của Đảng về an sinh xã hội từ năm 2001 đến năm 2011 được hoạch định trong bối cảnh đất nước ta đang bước vào thời kỳ đẩy mạnh công nghiệp hóa, hiện đại hóa, đời sống nhân dân ngày càng được cải thiện; những đồng bào vùng đặc biệt khó khăn, hoặc rơi vào hoàn cảnh không thể tự chống đỡ đã được Đảng, Nhà nước quan tâm trợ giúp ngày càng nhiều, kịp thời và hiệu quả hơn. </w:t>
      </w:r>
    </w:p>
    <w:p w:rsidR="009C25FE" w:rsidRPr="00C632AC" w:rsidRDefault="009C25FE" w:rsidP="009C25FE">
      <w:pPr>
        <w:spacing w:line="340" w:lineRule="exact"/>
        <w:jc w:val="both"/>
        <w:rPr>
          <w:sz w:val="22"/>
          <w:szCs w:val="22"/>
          <w:lang w:val="it-IT"/>
        </w:rPr>
      </w:pPr>
      <w:r w:rsidRPr="00C632AC">
        <w:rPr>
          <w:sz w:val="22"/>
          <w:szCs w:val="22"/>
          <w:lang w:val="it-IT"/>
        </w:rPr>
        <w:tab/>
        <w:t xml:space="preserve">Với vai trò là tổ chức lãnh đạo đất nước, Đảng Cộng sản Việt Nam không ngừng quan tâm, chăm lo tới đời sống nhân dân. Đảng luôn bám sát tình hình thực tiễn để đề ra chủ trương, đường lối thích hợp nâng cao đời sống vật chất và tinh thần cho nhân dân, hướng tới xây dựng một nước Việt Nam dân giầu, nước mạnh, dân chủ, công bằng, văn minh. Trong mục tiêu chung ấy, Đảng Cộng sản Việt Nam đặt việc xây dựng và thực hiện các chính sách an sinh xã hội là một trong những nhiệm vụ quan trọng. Qua các kỳ Đại hội Đảng IX, X và XI, an sinh xã hội trở thành chủ trương lớn, được đề cập xuyên suốt, có hệ thống, ngày càng được hoàn thiện hơn, góp phần quan trọng </w:t>
      </w:r>
      <w:r w:rsidRPr="00C632AC">
        <w:rPr>
          <w:sz w:val="22"/>
          <w:szCs w:val="22"/>
          <w:lang w:val="it-IT"/>
        </w:rPr>
        <w:lastRenderedPageBreak/>
        <w:t>vào việc đảm bảo công bằng xã hội, trở thành một trong những động lực to lớn thúc đẩy kinh tế - xã hội phát triển.</w:t>
      </w:r>
    </w:p>
    <w:p w:rsidR="009C25FE" w:rsidRPr="00C632AC" w:rsidRDefault="009C25FE" w:rsidP="009C25FE">
      <w:pPr>
        <w:spacing w:line="340" w:lineRule="exact"/>
        <w:jc w:val="both"/>
        <w:rPr>
          <w:sz w:val="22"/>
          <w:szCs w:val="22"/>
          <w:lang w:val="it-IT"/>
        </w:rPr>
      </w:pPr>
      <w:r w:rsidRPr="00C632AC">
        <w:rPr>
          <w:sz w:val="22"/>
          <w:szCs w:val="22"/>
          <w:lang w:val="it-IT"/>
        </w:rPr>
        <w:tab/>
        <w:t>Trong quá trình lãnh đạo thực hiện an sinh xã hội, Đảng đã đề ra nhiều chủ trương, những biện pháp, giải pháp phù hợp, mang lại hiệu quả; nhờ đó hệ thống an sinh xã hội ngày càng đồng bộ và hoàn thiện với diện bao phủ không ngừng được mở rộng. Đời sống vật chất và tinh thần của nhân dân không ngừng được cải thiện. An sinh xã hội trở thành chỗ dựa vững chắc cho người nghèo và đối tượng dễ bị tổn thương trong xã hội, góp phần hình thành xã hội không còn nhóm xã hội bị loại trừ và bảo đảm định hướng xã hội chủ nghĩa của sự phát triển đất nước. An sinh xã hội đáp ứng những quyền cơ bản của con người và vì mục tiêu phát triển con người. An sinh xã hội giúp người dân phòng ngừa rủi ro, giảm thiểu rủi ro và khắc phục rủi ro thông qua các chính sách: xóa đói giảm nghèo, bảo hiểm xã hội, bảo hiểm y tế, trợ giúp xã hội và ưu đãi xã hội.</w:t>
      </w:r>
    </w:p>
    <w:p w:rsidR="009C25FE" w:rsidRPr="00C632AC" w:rsidRDefault="009C25FE" w:rsidP="009C25FE">
      <w:pPr>
        <w:spacing w:line="340" w:lineRule="exact"/>
        <w:jc w:val="both"/>
        <w:rPr>
          <w:sz w:val="22"/>
          <w:szCs w:val="22"/>
          <w:lang w:val="it-IT"/>
        </w:rPr>
      </w:pPr>
      <w:r w:rsidRPr="00C632AC">
        <w:rPr>
          <w:sz w:val="22"/>
          <w:szCs w:val="22"/>
          <w:lang w:val="it-IT"/>
        </w:rPr>
        <w:tab/>
        <w:t xml:space="preserve">Những thành tựu đạt được trong thực hiện an sinh xã hội trong thời gian qua đã khẳng định vai trò lãnh đạo đúng đắn của Đảng trong xây dựng và phát triển đất nước. Chủ trương của Đảng về thực hiện an sinh xã hội đã gợi lên truyền thống đoàn kết, tương trợ lẫn nhau, hướng con người tới các giá trị nhân văn cao đẹp. Đồng thời, qua đó cũng góp phần làm sáng rõ hơn bản chất của chế độ xã hội mà đất nước ta đang xây dựng đó là một chế độ xã hội phát triển vì con người, luôn lấy con người làm mục tiêu và động lực của sự phát triển. </w:t>
      </w:r>
    </w:p>
    <w:p w:rsidR="009C25FE" w:rsidRPr="00C632AC" w:rsidRDefault="009C25FE" w:rsidP="009C25FE">
      <w:pPr>
        <w:spacing w:line="340" w:lineRule="exact"/>
        <w:jc w:val="both"/>
        <w:rPr>
          <w:b/>
          <w:sz w:val="22"/>
          <w:szCs w:val="22"/>
          <w:lang w:val="it-IT"/>
        </w:rPr>
      </w:pPr>
      <w:r w:rsidRPr="00C632AC">
        <w:rPr>
          <w:sz w:val="22"/>
          <w:szCs w:val="22"/>
          <w:lang w:val="it-IT"/>
        </w:rPr>
        <w:tab/>
        <w:t xml:space="preserve">Vấn đề an sinh xã hội từ năm 2001 đến năm 2011 dưới sự lãnh đạo của Đảng đã đạt được nhiều thành tựu quan trọng. Tuy nhiên, bên cạnh đó, còn tồn tại không ít những hạn chế cần được khắc phục như: giảm nghèo chưa bền vững, tình trạng phân hóa giầu </w:t>
      </w:r>
      <w:r w:rsidRPr="00C632AC">
        <w:rPr>
          <w:sz w:val="22"/>
          <w:szCs w:val="22"/>
          <w:lang w:val="it-IT"/>
        </w:rPr>
        <w:lastRenderedPageBreak/>
        <w:t>nghèo giữa các vùng, miền có xu hướng ngày càng rộng. Tình trạng thiếu việc làm ở nông thôn, ở vùng đô thị hóa và thất nghiệp ở thành thị còn nhiều. Nguồn lực đầu tư cho an sinh xã hội của Nhà nước chưa đáp ứng được yêu cầu an sinh xã hội ngày càng tăng của người dân, trong khi huy động từ các nguồn lực từ cộng đồng rất hạn chế, nhất là ở vùng nông thôn. Các hình thức bảo hiểm xã hội chưa đáp ứng được nhu cầu đa dạng của người dân; chất lượng các dịch vụ nhìn chung còn thấp. Một số chính sách an sinh xã hội còn bất hợp lý; chưa có chính sách an sinh xã hội đặc thù với dân cư nông thôn và các vùng dân tộc, miền núi có điều kiện sống khó khăn. Chất lượng cung cấp các dịch vụ an sinh xã hội, đặc biệt là dịch vụ y tế còn hạn chế, chưa đáp ứng được yêu cầu phát triển kinh tế - xã hội và sự gia tăng mức sống của dân cư. Đất nước ta đã ra khỏi tình trạng kém phát triển, đặt ra hàng loạt vấn đề, yêu cầu, nhiệm vụ mới cho hệ thống chính sách xã hội và an sinh xã hội. Về mặt phạm vi, các lưới an sinh xã hội sẽ phải có độ phủ ngày càng rộng hơn. Về chất lượng, mức độ đảm bảo an sinh xã hội sẽ phải ngày càng cao hơn. Hơn nữa, khi dân số đã bước vào thời kỳ già hóa, hệ thống an sinh xã hội sẽ phải đáp ứng nhiều nhu cầu phát sinh. Trong bối cảnh này, việc kế thừa, phát huy và đổi mới chính sách an sinh xã hội ở nước ta càng trở nên cấp thiết, quan trọng, như một nhân tố không thể thiếu trên con đường đi tới dân giầu, nước mạnh, dân chủ, công bằng, văn minh. Điều này đòi hỏi càng phải tăng cường và nâng cao năng lực lãnh đạo của Đảng, sự quản lý có hiệu quả của Nhà nước và sự tích cực tham gia của các tổ chức xã hội, các tầng lớp nhân dân đối với công tác an sinh xã hội.</w:t>
      </w:r>
    </w:p>
    <w:p w:rsidR="009C25FE" w:rsidRPr="00C632AC" w:rsidRDefault="009C25FE" w:rsidP="009C25FE">
      <w:pPr>
        <w:spacing w:line="340" w:lineRule="exact"/>
        <w:jc w:val="both"/>
        <w:rPr>
          <w:sz w:val="22"/>
          <w:szCs w:val="22"/>
          <w:lang w:val="it-IT"/>
        </w:rPr>
      </w:pPr>
    </w:p>
    <w:p w:rsidR="009C25FE" w:rsidRPr="009C25FE" w:rsidRDefault="009C25FE" w:rsidP="009C25FE">
      <w:pPr>
        <w:spacing w:line="340" w:lineRule="exact"/>
        <w:rPr>
          <w:sz w:val="22"/>
          <w:szCs w:val="22"/>
          <w:lang w:val="it-IT"/>
        </w:rPr>
      </w:pPr>
    </w:p>
    <w:p w:rsidR="009C25FE" w:rsidRPr="009C25FE" w:rsidRDefault="009C25FE" w:rsidP="009C25FE">
      <w:pPr>
        <w:spacing w:line="340" w:lineRule="exact"/>
        <w:rPr>
          <w:sz w:val="22"/>
          <w:szCs w:val="22"/>
          <w:lang w:val="it-IT"/>
        </w:rPr>
      </w:pPr>
    </w:p>
    <w:p w:rsidR="000F671F" w:rsidRDefault="000F671F" w:rsidP="009C25FE">
      <w:pPr>
        <w:pStyle w:val="Heading1"/>
        <w:spacing w:line="340" w:lineRule="exact"/>
        <w:rPr>
          <w:sz w:val="22"/>
          <w:szCs w:val="22"/>
          <w:lang w:val="it-IT"/>
        </w:rPr>
        <w:sectPr w:rsidR="000F671F" w:rsidSect="000F671F">
          <w:footerReference w:type="default" r:id="rId18"/>
          <w:pgSz w:w="8420" w:h="11907" w:orient="landscape" w:code="9"/>
          <w:pgMar w:top="1134" w:right="1134" w:bottom="1134" w:left="1134" w:header="720" w:footer="720" w:gutter="0"/>
          <w:pgNumType w:start="1"/>
          <w:cols w:space="720"/>
          <w:docGrid w:linePitch="360"/>
        </w:sectPr>
      </w:pPr>
      <w:bookmarkStart w:id="48" w:name="_Toc377907495"/>
    </w:p>
    <w:p w:rsidR="009C25FE" w:rsidRPr="009C25FE" w:rsidRDefault="00A169AE" w:rsidP="009C25FE">
      <w:pPr>
        <w:pStyle w:val="Heading1"/>
        <w:spacing w:line="340" w:lineRule="exact"/>
        <w:rPr>
          <w:sz w:val="22"/>
          <w:szCs w:val="22"/>
          <w:lang w:val="it-IT"/>
        </w:rPr>
      </w:pPr>
      <w:r>
        <w:rPr>
          <w:sz w:val="22"/>
          <w:szCs w:val="22"/>
          <w:lang w:val="it-IT"/>
        </w:rPr>
        <w:lastRenderedPageBreak/>
        <w:t>DANH MỤC</w:t>
      </w:r>
      <w:r w:rsidR="009C25FE" w:rsidRPr="009C25FE">
        <w:rPr>
          <w:sz w:val="22"/>
          <w:szCs w:val="22"/>
          <w:lang w:val="it-IT"/>
        </w:rPr>
        <w:t xml:space="preserve"> CÔNG TRÌNH KHOA HỌC</w:t>
      </w:r>
      <w:bookmarkEnd w:id="48"/>
    </w:p>
    <w:p w:rsidR="009C25FE" w:rsidRDefault="009C25FE" w:rsidP="009C25FE">
      <w:pPr>
        <w:pStyle w:val="Heading1"/>
        <w:spacing w:line="340" w:lineRule="exact"/>
        <w:rPr>
          <w:sz w:val="22"/>
          <w:szCs w:val="22"/>
          <w:lang w:val="it-IT"/>
        </w:rPr>
      </w:pPr>
      <w:r w:rsidRPr="009C25FE">
        <w:rPr>
          <w:sz w:val="22"/>
          <w:szCs w:val="22"/>
          <w:lang w:val="it-IT"/>
        </w:rPr>
        <w:t xml:space="preserve"> </w:t>
      </w:r>
      <w:bookmarkStart w:id="49" w:name="_Toc377907496"/>
      <w:r w:rsidRPr="002442CE">
        <w:rPr>
          <w:sz w:val="22"/>
          <w:szCs w:val="22"/>
          <w:lang w:val="it-IT"/>
        </w:rPr>
        <w:t>CỦA TÁC GIẢ LIÊN QUAN ĐẾN LUẬN ÁN</w:t>
      </w:r>
      <w:bookmarkEnd w:id="49"/>
    </w:p>
    <w:p w:rsidR="00A169AE" w:rsidRPr="00A169AE" w:rsidRDefault="00A169AE" w:rsidP="00A169AE">
      <w:pPr>
        <w:rPr>
          <w:lang w:val="it-IT"/>
        </w:rPr>
      </w:pPr>
    </w:p>
    <w:p w:rsidR="009C25FE" w:rsidRPr="002442CE" w:rsidRDefault="009C25FE" w:rsidP="009C25FE">
      <w:pPr>
        <w:spacing w:line="340" w:lineRule="exact"/>
        <w:ind w:firstLine="720"/>
        <w:jc w:val="both"/>
        <w:rPr>
          <w:color w:val="000000"/>
          <w:sz w:val="22"/>
          <w:szCs w:val="22"/>
          <w:lang w:val="it-IT"/>
        </w:rPr>
      </w:pPr>
    </w:p>
    <w:p w:rsidR="00A169AE" w:rsidRDefault="00A169AE" w:rsidP="009C25FE">
      <w:pPr>
        <w:numPr>
          <w:ilvl w:val="0"/>
          <w:numId w:val="1"/>
        </w:numPr>
        <w:tabs>
          <w:tab w:val="clear" w:pos="1770"/>
          <w:tab w:val="num" w:pos="720"/>
        </w:tabs>
        <w:spacing w:line="340" w:lineRule="exact"/>
        <w:ind w:left="720" w:hanging="720"/>
        <w:jc w:val="both"/>
        <w:rPr>
          <w:color w:val="000000"/>
          <w:sz w:val="22"/>
          <w:szCs w:val="22"/>
          <w:lang w:val="it-IT"/>
        </w:rPr>
      </w:pPr>
      <w:r>
        <w:rPr>
          <w:color w:val="000000"/>
          <w:sz w:val="22"/>
          <w:szCs w:val="22"/>
          <w:lang w:val="it-IT"/>
        </w:rPr>
        <w:t xml:space="preserve">Nguyễn Mai Phương (2010), “Vấn đề giaair quyết việc làm cho lao đọng ở nông thôn nước ta hiện nay”, </w:t>
      </w:r>
      <w:r>
        <w:rPr>
          <w:i/>
          <w:color w:val="000000"/>
          <w:sz w:val="22"/>
          <w:szCs w:val="22"/>
          <w:lang w:val="it-IT"/>
        </w:rPr>
        <w:t xml:space="preserve">Tạp chí Kinh tế đối ngoại </w:t>
      </w:r>
      <w:r>
        <w:rPr>
          <w:color w:val="000000"/>
          <w:sz w:val="22"/>
          <w:szCs w:val="22"/>
          <w:lang w:val="it-IT"/>
        </w:rPr>
        <w:t>(40), tr. 79-84.</w:t>
      </w:r>
    </w:p>
    <w:p w:rsidR="009C25FE" w:rsidRPr="002442CE" w:rsidRDefault="009C25FE" w:rsidP="009C25FE">
      <w:pPr>
        <w:numPr>
          <w:ilvl w:val="0"/>
          <w:numId w:val="1"/>
        </w:numPr>
        <w:tabs>
          <w:tab w:val="clear" w:pos="1770"/>
          <w:tab w:val="num" w:pos="720"/>
        </w:tabs>
        <w:spacing w:line="340" w:lineRule="exact"/>
        <w:ind w:left="720" w:hanging="720"/>
        <w:jc w:val="both"/>
        <w:rPr>
          <w:color w:val="000000"/>
          <w:sz w:val="22"/>
          <w:szCs w:val="22"/>
          <w:lang w:val="it-IT"/>
        </w:rPr>
      </w:pPr>
      <w:r w:rsidRPr="002442CE">
        <w:rPr>
          <w:color w:val="000000"/>
          <w:sz w:val="22"/>
          <w:szCs w:val="22"/>
          <w:lang w:val="it-IT"/>
        </w:rPr>
        <w:t xml:space="preserve">Nguyễn Mai Phương (2011), “Hợp tác quốc tế trong giải quyết các vấn đề xã hội ở nước ta những năm đầu thế kỷ XXI”, </w:t>
      </w:r>
      <w:r w:rsidRPr="002442CE">
        <w:rPr>
          <w:i/>
          <w:color w:val="000000"/>
          <w:sz w:val="22"/>
          <w:szCs w:val="22"/>
          <w:lang w:val="it-IT"/>
        </w:rPr>
        <w:t>Tạp chí Lý luận chính trị</w:t>
      </w:r>
      <w:r w:rsidRPr="002442CE">
        <w:rPr>
          <w:color w:val="000000"/>
          <w:sz w:val="22"/>
          <w:szCs w:val="22"/>
          <w:lang w:val="it-IT"/>
        </w:rPr>
        <w:t xml:space="preserve"> (1), tr.39- 42.</w:t>
      </w:r>
    </w:p>
    <w:p w:rsidR="009C25FE" w:rsidRPr="002442CE" w:rsidRDefault="009C25FE" w:rsidP="009C25FE">
      <w:pPr>
        <w:numPr>
          <w:ilvl w:val="0"/>
          <w:numId w:val="1"/>
        </w:numPr>
        <w:tabs>
          <w:tab w:val="clear" w:pos="1770"/>
          <w:tab w:val="num" w:pos="720"/>
        </w:tabs>
        <w:spacing w:line="340" w:lineRule="exact"/>
        <w:ind w:left="720" w:hanging="720"/>
        <w:jc w:val="both"/>
        <w:rPr>
          <w:color w:val="000000"/>
          <w:sz w:val="22"/>
          <w:szCs w:val="22"/>
          <w:lang w:val="it-IT"/>
        </w:rPr>
      </w:pPr>
      <w:r w:rsidRPr="002442CE">
        <w:rPr>
          <w:color w:val="000000"/>
          <w:sz w:val="22"/>
          <w:szCs w:val="22"/>
          <w:lang w:val="it-IT"/>
        </w:rPr>
        <w:t xml:space="preserve">Nguyễn Mai Phương (2012), “Quá trình thực hiện chương trình xóa đói giảm nghèo ở Việt Nam (1996-2010)”, </w:t>
      </w:r>
      <w:r w:rsidRPr="002442CE">
        <w:rPr>
          <w:i/>
          <w:color w:val="000000"/>
          <w:sz w:val="22"/>
          <w:szCs w:val="22"/>
          <w:lang w:val="it-IT"/>
        </w:rPr>
        <w:t>Tạp chí Lịch sử Đảng</w:t>
      </w:r>
      <w:r w:rsidRPr="002442CE">
        <w:rPr>
          <w:color w:val="000000"/>
          <w:sz w:val="22"/>
          <w:szCs w:val="22"/>
          <w:lang w:val="it-IT"/>
        </w:rPr>
        <w:t xml:space="preserve"> (6), tr.51- 54.</w:t>
      </w:r>
    </w:p>
    <w:p w:rsidR="009C25FE" w:rsidRPr="002442CE" w:rsidRDefault="009C25FE" w:rsidP="009C25FE">
      <w:pPr>
        <w:numPr>
          <w:ilvl w:val="0"/>
          <w:numId w:val="1"/>
        </w:numPr>
        <w:tabs>
          <w:tab w:val="clear" w:pos="1770"/>
          <w:tab w:val="num" w:pos="720"/>
        </w:tabs>
        <w:spacing w:line="340" w:lineRule="exact"/>
        <w:ind w:left="720" w:hanging="720"/>
        <w:jc w:val="both"/>
        <w:rPr>
          <w:color w:val="000000"/>
          <w:sz w:val="22"/>
          <w:szCs w:val="22"/>
          <w:lang w:val="it-IT"/>
        </w:rPr>
      </w:pPr>
      <w:r w:rsidRPr="002442CE">
        <w:rPr>
          <w:sz w:val="22"/>
          <w:szCs w:val="22"/>
          <w:lang w:val="it-IT"/>
        </w:rPr>
        <w:t xml:space="preserve">Nguyễn Mai Phương, Nguyễn Viết Thảo (2012), </w:t>
      </w:r>
      <w:r w:rsidR="002442CE">
        <w:rPr>
          <w:sz w:val="22"/>
          <w:szCs w:val="22"/>
          <w:lang w:val="it-IT"/>
        </w:rPr>
        <w:t>“</w:t>
      </w:r>
      <w:r w:rsidRPr="002442CE">
        <w:rPr>
          <w:sz w:val="22"/>
          <w:szCs w:val="22"/>
          <w:lang w:val="it-IT"/>
        </w:rPr>
        <w:t xml:space="preserve">Một số vấn đề lý luận và thực tiễn về an sinh xã hội”, </w:t>
      </w:r>
      <w:r w:rsidRPr="00F56899">
        <w:rPr>
          <w:sz w:val="22"/>
          <w:szCs w:val="22"/>
          <w:lang w:val="it-IT"/>
        </w:rPr>
        <w:t>Kỷ yếu Khoa học Hội đồng lý luận Trung ươn</w:t>
      </w:r>
      <w:r w:rsidR="00F56899" w:rsidRPr="00F56899">
        <w:rPr>
          <w:sz w:val="22"/>
          <w:szCs w:val="22"/>
          <w:lang w:val="it-IT"/>
        </w:rPr>
        <w:t xml:space="preserve">g </w:t>
      </w:r>
      <w:r w:rsidR="00F56899" w:rsidRPr="00F56899">
        <w:rPr>
          <w:i/>
          <w:sz w:val="22"/>
          <w:szCs w:val="22"/>
          <w:lang w:val="it-IT"/>
        </w:rPr>
        <w:t>Một số vấn đề lý luận và thực tiễn về an sinh xã hội”</w:t>
      </w:r>
      <w:r w:rsidR="002442CE">
        <w:rPr>
          <w:i/>
          <w:sz w:val="22"/>
          <w:szCs w:val="22"/>
          <w:lang w:val="it-IT"/>
        </w:rPr>
        <w:t xml:space="preserve"> </w:t>
      </w:r>
      <w:r w:rsidRPr="002442CE">
        <w:rPr>
          <w:i/>
          <w:sz w:val="22"/>
          <w:szCs w:val="22"/>
          <w:lang w:val="it-IT"/>
        </w:rPr>
        <w:t>,</w:t>
      </w:r>
      <w:r w:rsidRPr="002442CE">
        <w:rPr>
          <w:sz w:val="22"/>
          <w:szCs w:val="22"/>
          <w:lang w:val="it-IT"/>
        </w:rPr>
        <w:t xml:space="preserve"> tr. 303 - 315.</w:t>
      </w:r>
    </w:p>
    <w:p w:rsidR="009C25FE" w:rsidRPr="002442CE" w:rsidRDefault="009C25FE" w:rsidP="009C25FE">
      <w:pPr>
        <w:numPr>
          <w:ilvl w:val="0"/>
          <w:numId w:val="1"/>
        </w:numPr>
        <w:tabs>
          <w:tab w:val="clear" w:pos="1770"/>
          <w:tab w:val="num" w:pos="720"/>
        </w:tabs>
        <w:spacing w:line="340" w:lineRule="exact"/>
        <w:ind w:left="720" w:hanging="720"/>
        <w:jc w:val="both"/>
        <w:rPr>
          <w:color w:val="000000"/>
          <w:sz w:val="22"/>
          <w:szCs w:val="22"/>
          <w:lang w:val="it-IT"/>
        </w:rPr>
      </w:pPr>
      <w:r w:rsidRPr="002442CE">
        <w:rPr>
          <w:color w:val="000000"/>
          <w:sz w:val="22"/>
          <w:szCs w:val="22"/>
          <w:lang w:val="it-IT"/>
        </w:rPr>
        <w:t xml:space="preserve">Nguyễn Mai Phương (2013), “Vấn đề đào tạo nghề cho lao động nông thôn ở nước ta hiện nay”, </w:t>
      </w:r>
      <w:r w:rsidRPr="002442CE">
        <w:rPr>
          <w:i/>
          <w:color w:val="000000"/>
          <w:sz w:val="22"/>
          <w:szCs w:val="22"/>
          <w:lang w:val="it-IT"/>
        </w:rPr>
        <w:t>Tạp chí Kinh tế đối ngoại</w:t>
      </w:r>
      <w:r w:rsidRPr="002442CE">
        <w:rPr>
          <w:color w:val="000000"/>
          <w:sz w:val="22"/>
          <w:szCs w:val="22"/>
          <w:lang w:val="it-IT"/>
        </w:rPr>
        <w:t xml:space="preserve"> (55), tr.59- 64.</w:t>
      </w:r>
    </w:p>
    <w:p w:rsidR="009C25FE" w:rsidRPr="002442CE" w:rsidRDefault="009C25FE" w:rsidP="009C25FE">
      <w:pPr>
        <w:numPr>
          <w:ilvl w:val="0"/>
          <w:numId w:val="1"/>
        </w:numPr>
        <w:tabs>
          <w:tab w:val="clear" w:pos="1770"/>
          <w:tab w:val="num" w:pos="720"/>
        </w:tabs>
        <w:spacing w:line="340" w:lineRule="exact"/>
        <w:ind w:left="720" w:hanging="720"/>
        <w:jc w:val="both"/>
        <w:rPr>
          <w:color w:val="000000"/>
          <w:sz w:val="22"/>
          <w:szCs w:val="22"/>
          <w:lang w:val="it-IT"/>
        </w:rPr>
      </w:pPr>
      <w:r w:rsidRPr="002442CE">
        <w:rPr>
          <w:color w:val="000000"/>
          <w:sz w:val="22"/>
          <w:szCs w:val="22"/>
          <w:lang w:val="it-IT"/>
        </w:rPr>
        <w:t xml:space="preserve">Nguyễn Mai Phương (2013), “Chủ trương của Đảng Cộng sản Việt Nam về an sinh xã hội từ Đại hội X đến Đại hội XI”, </w:t>
      </w:r>
      <w:r w:rsidRPr="002442CE">
        <w:rPr>
          <w:i/>
          <w:color w:val="000000"/>
          <w:sz w:val="22"/>
          <w:szCs w:val="22"/>
          <w:lang w:val="it-IT"/>
        </w:rPr>
        <w:t>Tạp chí Lịch sử Đảng</w:t>
      </w:r>
      <w:r w:rsidRPr="002442CE">
        <w:rPr>
          <w:color w:val="000000"/>
          <w:sz w:val="22"/>
          <w:szCs w:val="22"/>
          <w:lang w:val="it-IT"/>
        </w:rPr>
        <w:t xml:space="preserve"> (12), tr.46- 50.</w:t>
      </w:r>
    </w:p>
    <w:p w:rsidR="009C25FE" w:rsidRPr="002442CE" w:rsidRDefault="009C25FE" w:rsidP="009C25FE">
      <w:pPr>
        <w:spacing w:line="340" w:lineRule="exact"/>
        <w:rPr>
          <w:b/>
          <w:color w:val="000000"/>
          <w:sz w:val="22"/>
          <w:szCs w:val="22"/>
          <w:lang w:val="it-IT"/>
        </w:rPr>
      </w:pPr>
    </w:p>
    <w:p w:rsidR="009C25FE" w:rsidRPr="002442CE" w:rsidRDefault="009C25FE" w:rsidP="009C25FE">
      <w:pPr>
        <w:spacing w:line="340" w:lineRule="exact"/>
        <w:rPr>
          <w:b/>
          <w:color w:val="000000"/>
          <w:sz w:val="22"/>
          <w:szCs w:val="22"/>
          <w:lang w:val="it-IT"/>
        </w:rPr>
      </w:pPr>
    </w:p>
    <w:p w:rsidR="009C25FE" w:rsidRPr="002442CE" w:rsidRDefault="009C25FE" w:rsidP="009C25FE">
      <w:pPr>
        <w:spacing w:line="340" w:lineRule="exact"/>
        <w:rPr>
          <w:b/>
          <w:color w:val="000000"/>
          <w:sz w:val="22"/>
          <w:szCs w:val="22"/>
          <w:lang w:val="it-IT"/>
        </w:rPr>
      </w:pPr>
    </w:p>
    <w:p w:rsidR="009C25FE" w:rsidRPr="002442CE" w:rsidRDefault="009C25FE" w:rsidP="009C25FE">
      <w:pPr>
        <w:spacing w:line="340" w:lineRule="exact"/>
        <w:rPr>
          <w:b/>
          <w:color w:val="000000"/>
          <w:sz w:val="22"/>
          <w:szCs w:val="22"/>
          <w:lang w:val="it-IT"/>
        </w:rPr>
      </w:pPr>
    </w:p>
    <w:p w:rsidR="009C25FE" w:rsidRPr="002442CE" w:rsidRDefault="009C25FE" w:rsidP="009C25FE">
      <w:pPr>
        <w:spacing w:line="340" w:lineRule="exact"/>
        <w:rPr>
          <w:b/>
          <w:color w:val="000000"/>
          <w:sz w:val="22"/>
          <w:szCs w:val="22"/>
          <w:lang w:val="it-IT"/>
        </w:rPr>
      </w:pPr>
    </w:p>
    <w:p w:rsidR="009C25FE" w:rsidRPr="002442CE" w:rsidRDefault="009C25FE" w:rsidP="009C25FE">
      <w:pPr>
        <w:spacing w:line="340" w:lineRule="exact"/>
        <w:rPr>
          <w:b/>
          <w:color w:val="000000"/>
          <w:sz w:val="22"/>
          <w:szCs w:val="22"/>
          <w:lang w:val="it-IT"/>
        </w:rPr>
      </w:pPr>
    </w:p>
    <w:p w:rsidR="009C25FE" w:rsidRPr="002442CE" w:rsidRDefault="009C25FE" w:rsidP="009C25FE">
      <w:pPr>
        <w:spacing w:line="340" w:lineRule="exact"/>
        <w:rPr>
          <w:sz w:val="22"/>
          <w:szCs w:val="22"/>
          <w:lang w:val="it-IT"/>
        </w:rPr>
      </w:pPr>
    </w:p>
    <w:p w:rsidR="009C25FE" w:rsidRPr="002442CE" w:rsidRDefault="009C25FE" w:rsidP="00915D99">
      <w:pPr>
        <w:rPr>
          <w:lang w:val="it-IT"/>
        </w:rPr>
      </w:pPr>
    </w:p>
    <w:p w:rsidR="009C25FE" w:rsidRPr="002442CE" w:rsidRDefault="009C25FE" w:rsidP="00915D99">
      <w:pPr>
        <w:rPr>
          <w:lang w:val="it-IT"/>
        </w:rPr>
      </w:pPr>
    </w:p>
    <w:p w:rsidR="009C25FE" w:rsidRPr="002442CE" w:rsidRDefault="009C25FE" w:rsidP="00915D99">
      <w:pPr>
        <w:rPr>
          <w:lang w:val="it-IT"/>
        </w:rPr>
      </w:pPr>
    </w:p>
    <w:sectPr w:rsidR="009C25FE" w:rsidRPr="002442CE" w:rsidSect="000F671F">
      <w:footerReference w:type="default" r:id="rId19"/>
      <w:pgSz w:w="8420" w:h="11907" w:orient="landscape" w:code="9"/>
      <w:pgMar w:top="1134" w:right="1134" w:bottom="113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A68" w:rsidRDefault="00D02A68">
      <w:r>
        <w:separator/>
      </w:r>
    </w:p>
  </w:endnote>
  <w:endnote w:type="continuationSeparator" w:id="1">
    <w:p w:rsidR="00D02A68" w:rsidRDefault="00D02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imes New Roman Bold">
    <w:altName w:val="Times New Roman"/>
    <w:charset w:val="00"/>
    <w:family w:val="auto"/>
    <w:pitch w:val="default"/>
    <w:sig w:usb0="00000000" w:usb1="00000000" w:usb2="00000000"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9" w:rsidRDefault="00221EC8" w:rsidP="000F671F">
    <w:pPr>
      <w:pStyle w:val="Footer"/>
      <w:framePr w:wrap="around" w:vAnchor="text" w:hAnchor="margin" w:xAlign="center" w:y="1"/>
      <w:rPr>
        <w:rStyle w:val="PageNumber"/>
      </w:rPr>
    </w:pPr>
    <w:r>
      <w:rPr>
        <w:rStyle w:val="PageNumber"/>
      </w:rPr>
      <w:fldChar w:fldCharType="begin"/>
    </w:r>
    <w:r w:rsidR="003046C9">
      <w:rPr>
        <w:rStyle w:val="PageNumber"/>
      </w:rPr>
      <w:instrText xml:space="preserve">PAGE  </w:instrText>
    </w:r>
    <w:r>
      <w:rPr>
        <w:rStyle w:val="PageNumber"/>
      </w:rPr>
      <w:fldChar w:fldCharType="end"/>
    </w:r>
  </w:p>
  <w:p w:rsidR="003046C9" w:rsidRDefault="003046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9" w:rsidRDefault="00221EC8" w:rsidP="00DB7056">
    <w:pPr>
      <w:pStyle w:val="Footer"/>
      <w:framePr w:wrap="around" w:vAnchor="text" w:hAnchor="margin" w:xAlign="center" w:y="1"/>
      <w:rPr>
        <w:rStyle w:val="PageNumber"/>
      </w:rPr>
    </w:pPr>
    <w:r>
      <w:rPr>
        <w:rStyle w:val="PageNumber"/>
      </w:rPr>
      <w:fldChar w:fldCharType="begin"/>
    </w:r>
    <w:r w:rsidR="003046C9">
      <w:rPr>
        <w:rStyle w:val="PageNumber"/>
      </w:rPr>
      <w:instrText xml:space="preserve">PAGE  </w:instrText>
    </w:r>
    <w:r>
      <w:rPr>
        <w:rStyle w:val="PageNumber"/>
      </w:rPr>
      <w:fldChar w:fldCharType="separate"/>
    </w:r>
    <w:r w:rsidR="00427199">
      <w:rPr>
        <w:rStyle w:val="PageNumber"/>
        <w:noProof/>
      </w:rPr>
      <w:t>22</w:t>
    </w:r>
    <w:r>
      <w:rPr>
        <w:rStyle w:val="PageNumber"/>
      </w:rPr>
      <w:fldChar w:fldCharType="end"/>
    </w:r>
  </w:p>
  <w:p w:rsidR="003046C9" w:rsidRDefault="003046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9" w:rsidRPr="000F671F" w:rsidRDefault="003046C9" w:rsidP="000F6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A68" w:rsidRDefault="00D02A68">
      <w:r>
        <w:separator/>
      </w:r>
    </w:p>
  </w:footnote>
  <w:footnote w:type="continuationSeparator" w:id="1">
    <w:p w:rsidR="00D02A68" w:rsidRDefault="00D0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9" w:rsidRDefault="00221EC8" w:rsidP="00313CBE">
    <w:pPr>
      <w:pStyle w:val="Header"/>
      <w:framePr w:wrap="around" w:vAnchor="text" w:hAnchor="margin" w:xAlign="center" w:y="1"/>
      <w:rPr>
        <w:rStyle w:val="PageNumber"/>
      </w:rPr>
    </w:pPr>
    <w:r>
      <w:rPr>
        <w:rStyle w:val="PageNumber"/>
      </w:rPr>
      <w:fldChar w:fldCharType="begin"/>
    </w:r>
    <w:r w:rsidR="003046C9">
      <w:rPr>
        <w:rStyle w:val="PageNumber"/>
      </w:rPr>
      <w:instrText xml:space="preserve">PAGE  </w:instrText>
    </w:r>
    <w:r>
      <w:rPr>
        <w:rStyle w:val="PageNumber"/>
      </w:rPr>
      <w:fldChar w:fldCharType="end"/>
    </w:r>
  </w:p>
  <w:p w:rsidR="003046C9" w:rsidRDefault="003046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57169"/>
    <w:multiLevelType w:val="hybridMultilevel"/>
    <w:tmpl w:val="B0FE7A76"/>
    <w:lvl w:ilvl="0" w:tplc="1DA8347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720"/>
  <w:bookFoldPrinting/>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15D99"/>
    <w:rsid w:val="00086C5A"/>
    <w:rsid w:val="000E2D6C"/>
    <w:rsid w:val="000F671F"/>
    <w:rsid w:val="00101B48"/>
    <w:rsid w:val="001D113A"/>
    <w:rsid w:val="00221EC8"/>
    <w:rsid w:val="002442CE"/>
    <w:rsid w:val="002818BE"/>
    <w:rsid w:val="002C1B33"/>
    <w:rsid w:val="002C7CFC"/>
    <w:rsid w:val="002D6445"/>
    <w:rsid w:val="003046C9"/>
    <w:rsid w:val="00313CBE"/>
    <w:rsid w:val="003D0D16"/>
    <w:rsid w:val="00427199"/>
    <w:rsid w:val="00487693"/>
    <w:rsid w:val="004B4E20"/>
    <w:rsid w:val="004C6F2F"/>
    <w:rsid w:val="00512738"/>
    <w:rsid w:val="005D6352"/>
    <w:rsid w:val="00667DD1"/>
    <w:rsid w:val="006B11B8"/>
    <w:rsid w:val="007065BB"/>
    <w:rsid w:val="007125AC"/>
    <w:rsid w:val="007300DD"/>
    <w:rsid w:val="007A2314"/>
    <w:rsid w:val="007D4828"/>
    <w:rsid w:val="007F3548"/>
    <w:rsid w:val="008459A2"/>
    <w:rsid w:val="0085254B"/>
    <w:rsid w:val="008639B4"/>
    <w:rsid w:val="00915D99"/>
    <w:rsid w:val="00916DBD"/>
    <w:rsid w:val="0093604B"/>
    <w:rsid w:val="009C25FE"/>
    <w:rsid w:val="009D618F"/>
    <w:rsid w:val="00A169AE"/>
    <w:rsid w:val="00A3677C"/>
    <w:rsid w:val="00A508A8"/>
    <w:rsid w:val="00B8591F"/>
    <w:rsid w:val="00BF6BA2"/>
    <w:rsid w:val="00C20269"/>
    <w:rsid w:val="00C413CA"/>
    <w:rsid w:val="00CA4876"/>
    <w:rsid w:val="00CC5B86"/>
    <w:rsid w:val="00D02A68"/>
    <w:rsid w:val="00D15753"/>
    <w:rsid w:val="00D46A7F"/>
    <w:rsid w:val="00D50FB3"/>
    <w:rsid w:val="00D877A2"/>
    <w:rsid w:val="00DA1AB5"/>
    <w:rsid w:val="00DB7056"/>
    <w:rsid w:val="00E46839"/>
    <w:rsid w:val="00ED3E42"/>
    <w:rsid w:val="00F47FE2"/>
    <w:rsid w:val="00F5689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D99"/>
    <w:rPr>
      <w:sz w:val="28"/>
      <w:szCs w:val="28"/>
    </w:rPr>
  </w:style>
  <w:style w:type="paragraph" w:styleId="Heading1">
    <w:name w:val="heading 1"/>
    <w:basedOn w:val="Normal"/>
    <w:next w:val="Normal"/>
    <w:link w:val="Heading1Char"/>
    <w:qFormat/>
    <w:rsid w:val="00915D99"/>
    <w:pPr>
      <w:keepNext/>
      <w:spacing w:line="312" w:lineRule="auto"/>
      <w:jc w:val="center"/>
      <w:outlineLvl w:val="0"/>
    </w:pPr>
    <w:rPr>
      <w:b/>
      <w:sz w:val="30"/>
      <w:szCs w:val="30"/>
      <w:lang w:val="pt-BR"/>
    </w:rPr>
  </w:style>
  <w:style w:type="paragraph" w:styleId="Heading2">
    <w:name w:val="heading 2"/>
    <w:basedOn w:val="Normal"/>
    <w:next w:val="Normal"/>
    <w:qFormat/>
    <w:rsid w:val="009C25FE"/>
    <w:pPr>
      <w:keepNext/>
      <w:spacing w:line="360" w:lineRule="auto"/>
      <w:ind w:firstLine="720"/>
      <w:jc w:val="both"/>
      <w:outlineLvl w:val="1"/>
    </w:pPr>
    <w:rPr>
      <w:b/>
      <w:bCs/>
      <w:sz w:val="32"/>
      <w:lang w:val="pt-BR"/>
    </w:rPr>
  </w:style>
  <w:style w:type="paragraph" w:styleId="Heading3">
    <w:name w:val="heading 3"/>
    <w:basedOn w:val="Normal"/>
    <w:next w:val="Normal"/>
    <w:qFormat/>
    <w:rsid w:val="009C25FE"/>
    <w:pPr>
      <w:keepNext/>
      <w:spacing w:line="360" w:lineRule="auto"/>
      <w:ind w:firstLine="720"/>
      <w:jc w:val="both"/>
      <w:outlineLvl w:val="2"/>
    </w:pPr>
    <w:rPr>
      <w:b/>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15D99"/>
    <w:rPr>
      <w:b/>
      <w:sz w:val="30"/>
      <w:szCs w:val="30"/>
      <w:lang w:val="pt-BR" w:eastAsia="en-US" w:bidi="ar-SA"/>
    </w:rPr>
  </w:style>
  <w:style w:type="character" w:styleId="PageNumber">
    <w:name w:val="page number"/>
    <w:basedOn w:val="DefaultParagraphFont"/>
    <w:rsid w:val="00915D99"/>
    <w:rPr>
      <w:bCs/>
      <w:sz w:val="28"/>
      <w:szCs w:val="26"/>
      <w:lang w:val="en-US" w:eastAsia="en-US" w:bidi="ar-SA"/>
    </w:rPr>
  </w:style>
  <w:style w:type="paragraph" w:styleId="Footer">
    <w:name w:val="footer"/>
    <w:basedOn w:val="Normal"/>
    <w:rsid w:val="00915D99"/>
    <w:pPr>
      <w:tabs>
        <w:tab w:val="center" w:pos="4320"/>
        <w:tab w:val="right" w:pos="8640"/>
      </w:tabs>
    </w:pPr>
  </w:style>
  <w:style w:type="paragraph" w:styleId="Header">
    <w:name w:val="header"/>
    <w:basedOn w:val="Normal"/>
    <w:rsid w:val="00915D99"/>
    <w:pPr>
      <w:tabs>
        <w:tab w:val="center" w:pos="4320"/>
        <w:tab w:val="right" w:pos="8640"/>
      </w:tabs>
    </w:pPr>
  </w:style>
  <w:style w:type="paragraph" w:styleId="BodyText">
    <w:name w:val="Body Text"/>
    <w:basedOn w:val="Normal"/>
    <w:link w:val="BodyTextChar"/>
    <w:rsid w:val="009C25FE"/>
    <w:pPr>
      <w:spacing w:line="360" w:lineRule="auto"/>
      <w:jc w:val="both"/>
    </w:pPr>
    <w:rPr>
      <w:szCs w:val="24"/>
    </w:rPr>
  </w:style>
  <w:style w:type="character" w:customStyle="1" w:styleId="BodyTextChar">
    <w:name w:val="Body Text Char"/>
    <w:basedOn w:val="DefaultParagraphFont"/>
    <w:link w:val="BodyText"/>
    <w:locked/>
    <w:rsid w:val="009C25FE"/>
    <w:rPr>
      <w:sz w:val="28"/>
      <w:szCs w:val="24"/>
      <w:lang w:val="en-US" w:eastAsia="en-US" w:bidi="ar-SA"/>
    </w:rPr>
  </w:style>
  <w:style w:type="paragraph" w:styleId="BodyText2">
    <w:name w:val="Body Text 2"/>
    <w:basedOn w:val="Normal"/>
    <w:link w:val="BodyText2Char"/>
    <w:rsid w:val="009C25FE"/>
    <w:pPr>
      <w:spacing w:line="360" w:lineRule="auto"/>
      <w:jc w:val="both"/>
    </w:pPr>
    <w:rPr>
      <w:b/>
      <w:bCs/>
      <w:i/>
      <w:iCs/>
      <w:szCs w:val="24"/>
    </w:rPr>
  </w:style>
  <w:style w:type="character" w:customStyle="1" w:styleId="BodyText2Char">
    <w:name w:val="Body Text 2 Char"/>
    <w:link w:val="BodyText2"/>
    <w:rsid w:val="009C25FE"/>
    <w:rPr>
      <w:b/>
      <w:bCs/>
      <w:i/>
      <w:iCs/>
      <w:sz w:val="28"/>
      <w:szCs w:val="24"/>
      <w:lang w:val="en-US" w:eastAsia="en-US" w:bidi="ar-SA"/>
    </w:rPr>
  </w:style>
  <w:style w:type="character" w:styleId="Hyperlink">
    <w:name w:val="Hyperlink"/>
    <w:basedOn w:val="DefaultParagraphFont"/>
    <w:rsid w:val="009C25FE"/>
    <w:rPr>
      <w:bCs/>
      <w:color w:val="0000FF"/>
      <w:sz w:val="28"/>
      <w:szCs w:val="26"/>
      <w:u w:val="single"/>
      <w:lang w:val="en-US" w:eastAsia="en-US" w:bidi="ar-SA"/>
    </w:rPr>
  </w:style>
  <w:style w:type="character" w:customStyle="1" w:styleId="apple-converted-space">
    <w:name w:val="apple-converted-space"/>
    <w:basedOn w:val="DefaultParagraphFont"/>
    <w:rsid w:val="009C25FE"/>
    <w:rPr>
      <w:bCs/>
      <w:sz w:val="28"/>
      <w:szCs w:val="26"/>
      <w:lang w:val="en-US" w:eastAsia="en-US" w:bidi="ar-SA"/>
    </w:rPr>
  </w:style>
  <w:style w:type="paragraph" w:styleId="ListParagraph">
    <w:name w:val="List Paragraph"/>
    <w:basedOn w:val="Normal"/>
    <w:link w:val="ListParagraphChar"/>
    <w:qFormat/>
    <w:rsid w:val="009C25FE"/>
    <w:pPr>
      <w:spacing w:line="328" w:lineRule="exact"/>
      <w:ind w:left="720" w:firstLine="403"/>
      <w:contextualSpacing/>
      <w:jc w:val="both"/>
    </w:pPr>
    <w:rPr>
      <w:rFonts w:eastAsia="Calibri"/>
      <w:szCs w:val="22"/>
    </w:rPr>
  </w:style>
  <w:style w:type="character" w:customStyle="1" w:styleId="ListParagraphChar">
    <w:name w:val="List Paragraph Char"/>
    <w:basedOn w:val="DefaultParagraphFont"/>
    <w:link w:val="ListParagraph"/>
    <w:locked/>
    <w:rsid w:val="009C25FE"/>
    <w:rPr>
      <w:rFonts w:eastAsia="Calibri"/>
      <w:sz w:val="28"/>
      <w:szCs w:val="22"/>
      <w:lang w:val="en-US" w:eastAsia="en-US" w:bidi="ar-SA"/>
    </w:rPr>
  </w:style>
  <w:style w:type="character" w:customStyle="1" w:styleId="a-size-base">
    <w:name w:val="a-size-base"/>
    <w:basedOn w:val="DefaultParagraphFont"/>
    <w:rsid w:val="009C25FE"/>
    <w:rPr>
      <w:rFonts w:cs="Times New Roman"/>
      <w:bCs/>
      <w:sz w:val="28"/>
      <w:szCs w:val="26"/>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s/ref=ntt_athr_dp_sr_1?_encoding=UTF8&amp;field-author=Martin%20Feldstein&amp;search-alias=books&amp;sort=relevanceran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mazon.com/s/ref=ntt_athr_dp_sr_4?_encoding=UTF8&amp;field-author=Amartya%20Sen&amp;search-alias=books&amp;sort=relevancerank" TargetMode="External"/><Relationship Id="rId17" Type="http://schemas.openxmlformats.org/officeDocument/2006/relationships/hyperlink" Target="http://www.amazon.com/s/ref=ntt_athr_dp_sr_2?ie=UTF8&amp;field-author=David+A.+Wise&amp;search-alias=books&amp;text=David+A.+Wise&amp;sort=relevancerank" TargetMode="External"/><Relationship Id="rId2" Type="http://schemas.openxmlformats.org/officeDocument/2006/relationships/styles" Target="styles.xml"/><Relationship Id="rId16" Type="http://schemas.openxmlformats.org/officeDocument/2006/relationships/hyperlink" Target="http://www.amazon.com/s/ref=ntt_athr_dp_sr_1?ie=UTF8&amp;field-author=Jonathan+Gruber&amp;search-alias=books&amp;text=Jonathan+Gruber&amp;sort=relevancer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s/ref=ntt_athr_dp_sr_3?_encoding=UTF8&amp;field-author=John%20Hills&amp;search-alias=books&amp;sort=relevancerank" TargetMode="External"/><Relationship Id="rId5" Type="http://schemas.openxmlformats.org/officeDocument/2006/relationships/footnotes" Target="footnotes.xml"/><Relationship Id="rId15" Type="http://schemas.openxmlformats.org/officeDocument/2006/relationships/hyperlink" Target="http://www.amazon.com/s/ref=ntt_athr_dp_sr_1?_encoding=UTF8&amp;field-author=Jonathan%20Bradshaw&amp;search-alias=books&amp;sort=relevancerank" TargetMode="External"/><Relationship Id="rId10" Type="http://schemas.openxmlformats.org/officeDocument/2006/relationships/hyperlink" Target="http://www.amazon.com/s/ref=ntt_athr_dp_sr_2?_encoding=UTF8&amp;field-author=Jean%20Dr%C3%A8ze&amp;search-alias=books&amp;sort=relevanceran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mazon.com/s/ref=ntt_athr_dp_sr_1?_encoding=UTF8&amp;field-author=Ehtisham%20Ahmad&amp;search-alias=books&amp;sort=relevancerank" TargetMode="External"/><Relationship Id="rId14" Type="http://schemas.openxmlformats.org/officeDocument/2006/relationships/hyperlink" Target="http://www.amazon.com/s/ref=ntt_athr_dp_sr_2?_encoding=UTF8&amp;field-author=Horst%20Siebert&amp;search-alias=books&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6075</Words>
  <Characters>34629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40623</CharactersWithSpaces>
  <SharedDoc>false</SharedDoc>
  <HLinks>
    <vt:vector size="54" baseType="variant">
      <vt:variant>
        <vt:i4>655365</vt:i4>
      </vt:variant>
      <vt:variant>
        <vt:i4>24</vt:i4>
      </vt:variant>
      <vt:variant>
        <vt:i4>0</vt:i4>
      </vt:variant>
      <vt:variant>
        <vt:i4>5</vt:i4>
      </vt:variant>
      <vt:variant>
        <vt:lpwstr>http://www.amazon.com/s/ref=ntt_athr_dp_sr_2?ie=UTF8&amp;field-author=David+A.+Wise&amp;search-alias=books&amp;text=David+A.+Wise&amp;sort=relevancerank</vt:lpwstr>
      </vt:variant>
      <vt:variant>
        <vt:lpwstr/>
      </vt:variant>
      <vt:variant>
        <vt:i4>589829</vt:i4>
      </vt:variant>
      <vt:variant>
        <vt:i4>21</vt:i4>
      </vt:variant>
      <vt:variant>
        <vt:i4>0</vt:i4>
      </vt:variant>
      <vt:variant>
        <vt:i4>5</vt:i4>
      </vt:variant>
      <vt:variant>
        <vt:lpwstr>http://www.amazon.com/s/ref=ntt_athr_dp_sr_1?ie=UTF8&amp;field-author=Jonathan+Gruber&amp;search-alias=books&amp;text=Jonathan+Gruber&amp;sort=relevancerank</vt:lpwstr>
      </vt:variant>
      <vt:variant>
        <vt:lpwstr/>
      </vt:variant>
      <vt:variant>
        <vt:i4>1769575</vt:i4>
      </vt:variant>
      <vt:variant>
        <vt:i4>18</vt:i4>
      </vt:variant>
      <vt:variant>
        <vt:i4>0</vt:i4>
      </vt:variant>
      <vt:variant>
        <vt:i4>5</vt:i4>
      </vt:variant>
      <vt:variant>
        <vt:lpwstr>http://www.amazon.com/s/ref=ntt_athr_dp_sr_1?_encoding=UTF8&amp;field-author=Jonathan%20Bradshaw&amp;search-alias=books&amp;sort=relevancerank</vt:lpwstr>
      </vt:variant>
      <vt:variant>
        <vt:lpwstr/>
      </vt:variant>
      <vt:variant>
        <vt:i4>5111868</vt:i4>
      </vt:variant>
      <vt:variant>
        <vt:i4>15</vt:i4>
      </vt:variant>
      <vt:variant>
        <vt:i4>0</vt:i4>
      </vt:variant>
      <vt:variant>
        <vt:i4>5</vt:i4>
      </vt:variant>
      <vt:variant>
        <vt:lpwstr>http://www.amazon.com/s/ref=ntt_athr_dp_sr_2?_encoding=UTF8&amp;field-author=Horst%20Siebert&amp;search-alias=books&amp;sort=relevancerank</vt:lpwstr>
      </vt:variant>
      <vt:variant>
        <vt:lpwstr/>
      </vt:variant>
      <vt:variant>
        <vt:i4>2818142</vt:i4>
      </vt:variant>
      <vt:variant>
        <vt:i4>12</vt:i4>
      </vt:variant>
      <vt:variant>
        <vt:i4>0</vt:i4>
      </vt:variant>
      <vt:variant>
        <vt:i4>5</vt:i4>
      </vt:variant>
      <vt:variant>
        <vt:lpwstr>http://www.amazon.com/s/ref=ntt_athr_dp_sr_1?_encoding=UTF8&amp;field-author=Martin%20Feldstein&amp;search-alias=books&amp;sort=relevancerank</vt:lpwstr>
      </vt:variant>
      <vt:variant>
        <vt:lpwstr/>
      </vt:variant>
      <vt:variant>
        <vt:i4>2687066</vt:i4>
      </vt:variant>
      <vt:variant>
        <vt:i4>9</vt:i4>
      </vt:variant>
      <vt:variant>
        <vt:i4>0</vt:i4>
      </vt:variant>
      <vt:variant>
        <vt:i4>5</vt:i4>
      </vt:variant>
      <vt:variant>
        <vt:lpwstr>http://www.amazon.com/s/ref=ntt_athr_dp_sr_4?_encoding=UTF8&amp;field-author=Amartya%20Sen&amp;search-alias=books&amp;sort=relevancerank</vt:lpwstr>
      </vt:variant>
      <vt:variant>
        <vt:lpwstr/>
      </vt:variant>
      <vt:variant>
        <vt:i4>4456481</vt:i4>
      </vt:variant>
      <vt:variant>
        <vt:i4>6</vt:i4>
      </vt:variant>
      <vt:variant>
        <vt:i4>0</vt:i4>
      </vt:variant>
      <vt:variant>
        <vt:i4>5</vt:i4>
      </vt:variant>
      <vt:variant>
        <vt:lpwstr>http://www.amazon.com/s/ref=ntt_athr_dp_sr_3?_encoding=UTF8&amp;field-author=John%20Hills&amp;search-alias=books&amp;sort=relevancerank</vt:lpwstr>
      </vt:variant>
      <vt:variant>
        <vt:lpwstr/>
      </vt:variant>
      <vt:variant>
        <vt:i4>6422556</vt:i4>
      </vt:variant>
      <vt:variant>
        <vt:i4>3</vt:i4>
      </vt:variant>
      <vt:variant>
        <vt:i4>0</vt:i4>
      </vt:variant>
      <vt:variant>
        <vt:i4>5</vt:i4>
      </vt:variant>
      <vt:variant>
        <vt:lpwstr>http://www.amazon.com/s/ref=ntt_athr_dp_sr_2?_encoding=UTF8&amp;field-author=Jean%20Dr%C3%A8ze&amp;search-alias=books&amp;sort=relevancerank</vt:lpwstr>
      </vt:variant>
      <vt:variant>
        <vt:lpwstr/>
      </vt:variant>
      <vt:variant>
        <vt:i4>4915259</vt:i4>
      </vt:variant>
      <vt:variant>
        <vt:i4>0</vt:i4>
      </vt:variant>
      <vt:variant>
        <vt:i4>0</vt:i4>
      </vt:variant>
      <vt:variant>
        <vt:i4>5</vt:i4>
      </vt:variant>
      <vt:variant>
        <vt:lpwstr>http://www.amazon.com/s/ref=ntt_athr_dp_sr_1?_encoding=UTF8&amp;field-author=Ehtisham%20Ahmad&amp;search-alias=books&amp;sort=relevancerank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pc</dc:creator>
  <cp:keywords/>
  <dc:description/>
  <cp:lastModifiedBy>Admin</cp:lastModifiedBy>
  <cp:revision>2</cp:revision>
  <dcterms:created xsi:type="dcterms:W3CDTF">2014-04-18T01:46:00Z</dcterms:created>
  <dcterms:modified xsi:type="dcterms:W3CDTF">2014-04-18T01:46:00Z</dcterms:modified>
</cp:coreProperties>
</file>