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75" w:rsidRPr="009A3DFE" w:rsidRDefault="00114675" w:rsidP="009B219B">
      <w:pPr>
        <w:widowControl w:val="0"/>
        <w:spacing w:line="240" w:lineRule="exact"/>
        <w:rPr>
          <w:b/>
          <w:sz w:val="22"/>
          <w:szCs w:val="22"/>
        </w:rPr>
      </w:pPr>
    </w:p>
    <w:tbl>
      <w:tblPr>
        <w:tblStyle w:val="TableGrid"/>
        <w:tblpPr w:leftFromText="180" w:rightFromText="180" w:vertAnchor="text" w:horzAnchor="margin" w:tblpY="11"/>
        <w:tblW w:w="6318" w:type="dxa"/>
        <w:tblLook w:val="04A0"/>
      </w:tblPr>
      <w:tblGrid>
        <w:gridCol w:w="6318"/>
      </w:tblGrid>
      <w:tr w:rsidR="00114675" w:rsidRPr="009A3DFE" w:rsidTr="00165B5A">
        <w:trPr>
          <w:trHeight w:val="9886"/>
        </w:trPr>
        <w:tc>
          <w:tcPr>
            <w:tcW w:w="6318" w:type="dxa"/>
          </w:tcPr>
          <w:p w:rsidR="00114675" w:rsidRPr="009A3DFE" w:rsidRDefault="00114675" w:rsidP="00114675">
            <w:pPr>
              <w:tabs>
                <w:tab w:val="left" w:pos="8010"/>
              </w:tabs>
              <w:spacing w:line="288" w:lineRule="auto"/>
              <w:jc w:val="center"/>
              <w:rPr>
                <w:b/>
                <w:sz w:val="30"/>
                <w:szCs w:val="28"/>
                <w:lang w:val="vi-VN"/>
              </w:rPr>
            </w:pPr>
            <w:r w:rsidRPr="009A3DFE">
              <w:rPr>
                <w:b/>
                <w:sz w:val="30"/>
                <w:szCs w:val="28"/>
              </w:rPr>
              <w:lastRenderedPageBreak/>
              <w:t>ĐẠI HỌC QUỐC GIA HÀ NỘI</w:t>
            </w:r>
          </w:p>
          <w:p w:rsidR="00114675" w:rsidRPr="009A3DFE" w:rsidRDefault="00114675" w:rsidP="00114675">
            <w:pPr>
              <w:tabs>
                <w:tab w:val="left" w:pos="8010"/>
              </w:tabs>
              <w:spacing w:line="288" w:lineRule="auto"/>
              <w:jc w:val="center"/>
              <w:rPr>
                <w:b/>
                <w:sz w:val="28"/>
                <w:szCs w:val="28"/>
                <w:lang w:val="vi-VN"/>
              </w:rPr>
            </w:pPr>
            <w:r w:rsidRPr="00D272E8">
              <w:rPr>
                <w:b/>
                <w:sz w:val="28"/>
                <w:szCs w:val="28"/>
                <w:lang w:val="vi-VN"/>
              </w:rPr>
              <w:t>Trường Đại học Khoa học Xã hội và Nhân văn</w:t>
            </w:r>
          </w:p>
          <w:p w:rsidR="00114675" w:rsidRPr="00D272E8" w:rsidRDefault="00114675" w:rsidP="00114675">
            <w:pPr>
              <w:tabs>
                <w:tab w:val="left" w:pos="8010"/>
              </w:tabs>
              <w:spacing w:line="288" w:lineRule="auto"/>
              <w:jc w:val="center"/>
              <w:rPr>
                <w:b/>
                <w:sz w:val="30"/>
                <w:szCs w:val="28"/>
                <w:lang w:val="vi-VN"/>
              </w:rPr>
            </w:pPr>
            <w:r w:rsidRPr="009A3DFE">
              <w:rPr>
                <w:b/>
                <w:sz w:val="30"/>
                <w:szCs w:val="28"/>
                <w:lang w:val="vi-VN"/>
              </w:rPr>
              <w:t>-------------------------------------------</w:t>
            </w:r>
          </w:p>
          <w:p w:rsidR="00114675" w:rsidRPr="00D272E8" w:rsidRDefault="00114675" w:rsidP="00114675">
            <w:pPr>
              <w:tabs>
                <w:tab w:val="left" w:pos="8010"/>
              </w:tabs>
              <w:spacing w:line="288" w:lineRule="auto"/>
              <w:jc w:val="center"/>
              <w:rPr>
                <w:b/>
                <w:sz w:val="30"/>
                <w:szCs w:val="28"/>
                <w:lang w:val="vi-VN"/>
              </w:rPr>
            </w:pPr>
          </w:p>
          <w:p w:rsidR="00114675" w:rsidRPr="00D272E8" w:rsidRDefault="00114675" w:rsidP="00114675">
            <w:pPr>
              <w:tabs>
                <w:tab w:val="left" w:pos="8010"/>
              </w:tabs>
              <w:spacing w:line="312" w:lineRule="auto"/>
              <w:jc w:val="center"/>
              <w:rPr>
                <w:b/>
                <w:szCs w:val="28"/>
                <w:lang w:val="vi-VN"/>
              </w:rPr>
            </w:pPr>
            <w:r w:rsidRPr="00D272E8">
              <w:rPr>
                <w:b/>
                <w:szCs w:val="28"/>
                <w:lang w:val="vi-VN"/>
              </w:rPr>
              <w:t>LÊ THỊ HOÀNG LIỄU</w:t>
            </w:r>
          </w:p>
          <w:p w:rsidR="00114675" w:rsidRPr="00D272E8" w:rsidRDefault="00114675" w:rsidP="00114675">
            <w:pPr>
              <w:tabs>
                <w:tab w:val="left" w:pos="8010"/>
              </w:tabs>
              <w:spacing w:line="312" w:lineRule="auto"/>
              <w:rPr>
                <w:sz w:val="28"/>
                <w:szCs w:val="28"/>
                <w:lang w:val="vi-VN"/>
              </w:rPr>
            </w:pPr>
          </w:p>
          <w:p w:rsidR="00114675" w:rsidRPr="00D272E8" w:rsidRDefault="00114675" w:rsidP="00114675">
            <w:pPr>
              <w:spacing w:line="312" w:lineRule="auto"/>
              <w:rPr>
                <w:b/>
                <w:sz w:val="28"/>
                <w:szCs w:val="28"/>
                <w:lang w:val="vi-VN"/>
              </w:rPr>
            </w:pPr>
          </w:p>
          <w:p w:rsidR="00114675" w:rsidRPr="00D272E8" w:rsidRDefault="00114675" w:rsidP="00114675">
            <w:pPr>
              <w:spacing w:line="312" w:lineRule="auto"/>
              <w:jc w:val="center"/>
              <w:rPr>
                <w:sz w:val="28"/>
                <w:szCs w:val="28"/>
                <w:lang w:val="vi-VN"/>
              </w:rPr>
            </w:pPr>
            <w:r w:rsidRPr="009A3DFE">
              <w:rPr>
                <w:b/>
                <w:sz w:val="28"/>
                <w:szCs w:val="28"/>
                <w:lang w:val="vi-VN"/>
              </w:rPr>
              <w:t xml:space="preserve">TIẾP CẬN CHĂM SÓC SỨC KHỎE BAN ĐẦU CỦA NGƯỜI DÂN </w:t>
            </w:r>
            <w:r w:rsidRPr="00D272E8">
              <w:rPr>
                <w:b/>
                <w:sz w:val="28"/>
                <w:szCs w:val="28"/>
                <w:lang w:val="vi-VN"/>
              </w:rPr>
              <w:t xml:space="preserve">NÔNG THÔN TẠI Y TẾ CƠ SỞ </w:t>
            </w:r>
            <w:r w:rsidRPr="00C616FB">
              <w:rPr>
                <w:sz w:val="28"/>
                <w:szCs w:val="28"/>
                <w:lang w:val="vi-VN"/>
              </w:rPr>
              <w:t>(NGHIÊN CỨU HAI XÃ TÂN QUÝ TÂY VÀ HƯNG LONG HUYỆN BÌNH CHÁNH THÀNH PHỐ HỒ CHÍMINH)</w:t>
            </w:r>
          </w:p>
          <w:p w:rsidR="00114675" w:rsidRPr="00D272E8" w:rsidRDefault="00114675" w:rsidP="00114675">
            <w:pPr>
              <w:spacing w:line="312" w:lineRule="auto"/>
              <w:rPr>
                <w:b/>
                <w:sz w:val="28"/>
                <w:szCs w:val="28"/>
                <w:lang w:val="vi-VN"/>
              </w:rPr>
            </w:pPr>
          </w:p>
          <w:p w:rsidR="00114675" w:rsidRPr="00D272E8" w:rsidRDefault="00114675" w:rsidP="00114675">
            <w:pPr>
              <w:spacing w:line="312" w:lineRule="auto"/>
              <w:rPr>
                <w:b/>
                <w:sz w:val="28"/>
                <w:szCs w:val="28"/>
                <w:lang w:val="vi-VN"/>
              </w:rPr>
            </w:pPr>
          </w:p>
          <w:p w:rsidR="00C616FB" w:rsidRPr="00D272E8" w:rsidRDefault="00114675" w:rsidP="00C616FB">
            <w:pPr>
              <w:spacing w:line="312" w:lineRule="auto"/>
              <w:jc w:val="center"/>
              <w:rPr>
                <w:sz w:val="28"/>
                <w:szCs w:val="28"/>
                <w:lang w:val="vi-VN"/>
              </w:rPr>
            </w:pPr>
            <w:r w:rsidRPr="00D272E8">
              <w:rPr>
                <w:sz w:val="28"/>
                <w:szCs w:val="28"/>
                <w:lang w:val="vi-VN"/>
              </w:rPr>
              <w:t>Chuyên ngành: Xã hội học</w:t>
            </w:r>
          </w:p>
          <w:p w:rsidR="00114675" w:rsidRPr="00D272E8" w:rsidRDefault="00114675" w:rsidP="00C616FB">
            <w:pPr>
              <w:spacing w:line="312" w:lineRule="auto"/>
              <w:jc w:val="center"/>
              <w:rPr>
                <w:sz w:val="28"/>
                <w:szCs w:val="28"/>
                <w:lang w:val="vi-VN"/>
              </w:rPr>
            </w:pPr>
            <w:r w:rsidRPr="00D272E8">
              <w:rPr>
                <w:sz w:val="28"/>
                <w:szCs w:val="28"/>
                <w:lang w:val="vi-VN"/>
              </w:rPr>
              <w:t>Mã số</w:t>
            </w:r>
            <w:r w:rsidRPr="00D272E8">
              <w:rPr>
                <w:b/>
                <w:sz w:val="28"/>
                <w:szCs w:val="28"/>
                <w:lang w:val="vi-VN"/>
              </w:rPr>
              <w:t xml:space="preserve"> :</w:t>
            </w:r>
            <w:r w:rsidRPr="00D272E8">
              <w:rPr>
                <w:sz w:val="28"/>
                <w:szCs w:val="28"/>
                <w:lang w:val="vi-VN"/>
              </w:rPr>
              <w:t xml:space="preserve"> 62 31 30 01</w:t>
            </w:r>
          </w:p>
          <w:p w:rsidR="00114675" w:rsidRPr="00D272E8" w:rsidRDefault="00114675" w:rsidP="00114675">
            <w:pPr>
              <w:spacing w:line="312" w:lineRule="auto"/>
              <w:ind w:right="560"/>
              <w:rPr>
                <w:sz w:val="28"/>
                <w:szCs w:val="28"/>
                <w:lang w:val="vi-VN"/>
              </w:rPr>
            </w:pPr>
          </w:p>
          <w:p w:rsidR="00114675" w:rsidRPr="00D272E8" w:rsidRDefault="00114675" w:rsidP="00114675">
            <w:pPr>
              <w:spacing w:line="312" w:lineRule="auto"/>
              <w:ind w:right="560"/>
              <w:rPr>
                <w:sz w:val="28"/>
                <w:szCs w:val="28"/>
                <w:lang w:val="vi-VN"/>
              </w:rPr>
            </w:pPr>
          </w:p>
          <w:p w:rsidR="00114675" w:rsidRPr="00D272E8" w:rsidRDefault="00114675" w:rsidP="009B219B">
            <w:pPr>
              <w:spacing w:line="312" w:lineRule="auto"/>
              <w:ind w:right="560"/>
              <w:jc w:val="center"/>
              <w:rPr>
                <w:b/>
                <w:szCs w:val="28"/>
                <w:lang w:val="vi-VN"/>
              </w:rPr>
            </w:pPr>
            <w:r w:rsidRPr="00D272E8">
              <w:rPr>
                <w:b/>
                <w:szCs w:val="28"/>
                <w:lang w:val="vi-VN"/>
              </w:rPr>
              <w:t>TÓM TẮT LUẬN ÁN TIẾN SĨ XÃ HỘI HỌC</w:t>
            </w:r>
          </w:p>
          <w:p w:rsidR="00114675" w:rsidRPr="00D272E8" w:rsidRDefault="00114675" w:rsidP="00114675">
            <w:pPr>
              <w:spacing w:line="312" w:lineRule="auto"/>
              <w:rPr>
                <w:b/>
                <w:sz w:val="28"/>
                <w:szCs w:val="28"/>
                <w:lang w:val="vi-VN"/>
              </w:rPr>
            </w:pPr>
          </w:p>
          <w:p w:rsidR="00EA6AB7" w:rsidRPr="00D272E8" w:rsidRDefault="00EA6AB7" w:rsidP="00114675">
            <w:pPr>
              <w:spacing w:line="312" w:lineRule="auto"/>
              <w:jc w:val="center"/>
              <w:rPr>
                <w:b/>
                <w:sz w:val="28"/>
                <w:szCs w:val="28"/>
                <w:lang w:val="vi-VN"/>
              </w:rPr>
            </w:pPr>
          </w:p>
          <w:p w:rsidR="00165B5A" w:rsidRPr="00D272E8" w:rsidRDefault="00165B5A" w:rsidP="00114675">
            <w:pPr>
              <w:spacing w:line="312" w:lineRule="auto"/>
              <w:jc w:val="center"/>
              <w:rPr>
                <w:b/>
                <w:sz w:val="28"/>
                <w:szCs w:val="28"/>
                <w:lang w:val="vi-VN"/>
              </w:rPr>
            </w:pPr>
          </w:p>
          <w:p w:rsidR="00165B5A" w:rsidRPr="00D272E8" w:rsidRDefault="00165B5A" w:rsidP="00114675">
            <w:pPr>
              <w:spacing w:line="312" w:lineRule="auto"/>
              <w:jc w:val="center"/>
              <w:rPr>
                <w:b/>
                <w:sz w:val="28"/>
                <w:szCs w:val="28"/>
                <w:lang w:val="vi-VN"/>
              </w:rPr>
            </w:pPr>
          </w:p>
          <w:p w:rsidR="00114675" w:rsidRPr="00D272E8" w:rsidRDefault="00114675" w:rsidP="00114675">
            <w:pPr>
              <w:spacing w:line="312" w:lineRule="auto"/>
              <w:jc w:val="center"/>
              <w:rPr>
                <w:b/>
                <w:sz w:val="28"/>
                <w:szCs w:val="28"/>
                <w:lang w:val="vi-VN"/>
              </w:rPr>
            </w:pPr>
            <w:r w:rsidRPr="00D272E8">
              <w:rPr>
                <w:b/>
                <w:sz w:val="28"/>
                <w:szCs w:val="28"/>
                <w:lang w:val="vi-VN"/>
              </w:rPr>
              <w:t>Hà Nội -2014</w:t>
            </w:r>
          </w:p>
          <w:p w:rsidR="005A5F50" w:rsidRPr="00D272E8" w:rsidRDefault="005A5F50" w:rsidP="00114675">
            <w:pPr>
              <w:spacing w:line="312" w:lineRule="auto"/>
              <w:jc w:val="center"/>
              <w:rPr>
                <w:b/>
                <w:sz w:val="28"/>
                <w:szCs w:val="28"/>
                <w:lang w:val="vi-VN"/>
              </w:rPr>
            </w:pPr>
          </w:p>
          <w:p w:rsidR="00114675" w:rsidRPr="00D272E8" w:rsidRDefault="00114675" w:rsidP="00EA6AB7">
            <w:pPr>
              <w:spacing w:line="360" w:lineRule="auto"/>
              <w:jc w:val="both"/>
              <w:rPr>
                <w:lang w:val="vi-VN"/>
              </w:rPr>
            </w:pPr>
            <w:r w:rsidRPr="00D272E8">
              <w:rPr>
                <w:lang w:val="vi-VN"/>
              </w:rPr>
              <w:t>Công trình được hoàn thành tại : Thành Phố Hồ Chí Minh</w:t>
            </w:r>
          </w:p>
          <w:p w:rsidR="00114675" w:rsidRPr="00D272E8" w:rsidRDefault="00114675" w:rsidP="00EA6AB7">
            <w:pPr>
              <w:spacing w:line="360" w:lineRule="auto"/>
              <w:jc w:val="both"/>
              <w:rPr>
                <w:lang w:val="vi-VN"/>
              </w:rPr>
            </w:pPr>
            <w:r w:rsidRPr="00D272E8">
              <w:rPr>
                <w:lang w:val="vi-VN"/>
              </w:rPr>
              <w:t xml:space="preserve">Người hướng dẫn khoa học: PGS.TS Hoàng Bá Thịnh </w:t>
            </w:r>
          </w:p>
          <w:p w:rsidR="00114675" w:rsidRPr="00D272E8" w:rsidRDefault="00114675" w:rsidP="00EA6AB7">
            <w:pPr>
              <w:spacing w:line="360" w:lineRule="auto"/>
              <w:jc w:val="both"/>
              <w:rPr>
                <w:lang w:val="vi-VN"/>
              </w:rPr>
            </w:pPr>
          </w:p>
          <w:p w:rsidR="00EA6AB7" w:rsidRPr="00D272E8" w:rsidRDefault="00EA6AB7" w:rsidP="00EA6AB7">
            <w:pPr>
              <w:spacing w:line="360" w:lineRule="auto"/>
              <w:jc w:val="both"/>
              <w:rPr>
                <w:lang w:val="vi-VN"/>
              </w:rPr>
            </w:pPr>
          </w:p>
          <w:p w:rsidR="00EA6AB7" w:rsidRPr="00D272E8" w:rsidRDefault="00114675" w:rsidP="00EA6AB7">
            <w:pPr>
              <w:spacing w:line="360" w:lineRule="auto"/>
              <w:rPr>
                <w:lang w:val="vi-VN"/>
              </w:rPr>
            </w:pPr>
            <w:r w:rsidRPr="00D272E8">
              <w:rPr>
                <w:lang w:val="vi-VN"/>
              </w:rPr>
              <w:t xml:space="preserve">Phản biện 1……………………………………………… </w:t>
            </w:r>
          </w:p>
          <w:p w:rsidR="00EA6AB7" w:rsidRPr="00D272E8" w:rsidRDefault="00114675" w:rsidP="00EA6AB7">
            <w:pPr>
              <w:spacing w:line="360" w:lineRule="auto"/>
              <w:rPr>
                <w:lang w:val="vi-VN"/>
              </w:rPr>
            </w:pPr>
            <w:r w:rsidRPr="00D272E8">
              <w:rPr>
                <w:lang w:val="vi-VN"/>
              </w:rPr>
              <w:t xml:space="preserve">Phản biện 2……………………………………………… </w:t>
            </w:r>
          </w:p>
          <w:p w:rsidR="00114675" w:rsidRPr="00D272E8" w:rsidRDefault="005A5F50" w:rsidP="00EA6AB7">
            <w:pPr>
              <w:spacing w:line="360" w:lineRule="auto"/>
              <w:rPr>
                <w:lang w:val="vi-VN"/>
              </w:rPr>
            </w:pPr>
            <w:r w:rsidRPr="00D272E8">
              <w:rPr>
                <w:lang w:val="vi-VN"/>
              </w:rPr>
              <w:t>Phản biện 3………………………………………………</w:t>
            </w:r>
          </w:p>
          <w:p w:rsidR="00EA6AB7" w:rsidRPr="00D272E8" w:rsidRDefault="00EA6AB7" w:rsidP="00EA6AB7">
            <w:pPr>
              <w:spacing w:line="360" w:lineRule="auto"/>
              <w:rPr>
                <w:lang w:val="vi-VN"/>
              </w:rPr>
            </w:pPr>
          </w:p>
          <w:p w:rsidR="00EA6AB7" w:rsidRPr="00D272E8" w:rsidRDefault="00EA6AB7" w:rsidP="00EA6AB7">
            <w:pPr>
              <w:spacing w:line="360" w:lineRule="auto"/>
              <w:rPr>
                <w:lang w:val="vi-VN"/>
              </w:rPr>
            </w:pPr>
          </w:p>
          <w:p w:rsidR="00EA6AB7" w:rsidRPr="00D272E8" w:rsidRDefault="00EA6AB7" w:rsidP="00EA6AB7">
            <w:pPr>
              <w:spacing w:line="360" w:lineRule="auto"/>
              <w:rPr>
                <w:lang w:val="vi-VN"/>
              </w:rPr>
            </w:pPr>
          </w:p>
          <w:p w:rsidR="00EA6AB7" w:rsidRPr="00D272E8" w:rsidRDefault="00EA6AB7" w:rsidP="00EA6AB7">
            <w:pPr>
              <w:spacing w:line="360" w:lineRule="auto"/>
              <w:rPr>
                <w:lang w:val="vi-VN"/>
              </w:rPr>
            </w:pPr>
          </w:p>
          <w:p w:rsidR="00EA6AB7" w:rsidRPr="00D272E8" w:rsidRDefault="00EA6AB7" w:rsidP="00DB0C9F">
            <w:pPr>
              <w:spacing w:line="360" w:lineRule="auto"/>
              <w:rPr>
                <w:lang w:val="vi-VN"/>
              </w:rPr>
            </w:pPr>
          </w:p>
          <w:p w:rsidR="00114675" w:rsidRPr="009A3DFE" w:rsidRDefault="00114675" w:rsidP="00DB0C9F">
            <w:pPr>
              <w:spacing w:line="360" w:lineRule="auto"/>
            </w:pPr>
            <w:r w:rsidRPr="009A3DFE">
              <w:t>Luận án sẽ được bảo vệ trước Hội đồng cấp cơ sở chấm luận án tiến sĩ họp tại …………………………</w:t>
            </w:r>
            <w:r w:rsidR="00DB0C9F">
              <w:t xml:space="preserve"> vào hồi….. </w:t>
            </w:r>
            <w:r w:rsidRPr="009A3DFE">
              <w:t>giờ…….ngày…..tháng……năm……</w:t>
            </w:r>
          </w:p>
          <w:p w:rsidR="00114675" w:rsidRPr="009A3DFE" w:rsidRDefault="00114675" w:rsidP="00EA6AB7">
            <w:pPr>
              <w:spacing w:line="360" w:lineRule="auto"/>
              <w:jc w:val="both"/>
            </w:pPr>
          </w:p>
          <w:p w:rsidR="00114675" w:rsidRPr="009A3DFE" w:rsidRDefault="00114675" w:rsidP="00EA6AB7">
            <w:pPr>
              <w:spacing w:line="360" w:lineRule="auto"/>
              <w:jc w:val="both"/>
            </w:pPr>
          </w:p>
          <w:p w:rsidR="00114675" w:rsidRPr="009A3DFE" w:rsidRDefault="00114675" w:rsidP="00114675">
            <w:pPr>
              <w:jc w:val="both"/>
            </w:pPr>
          </w:p>
          <w:p w:rsidR="00114675" w:rsidRPr="009A3DFE" w:rsidRDefault="00114675" w:rsidP="00114675">
            <w:pPr>
              <w:jc w:val="both"/>
            </w:pPr>
          </w:p>
          <w:p w:rsidR="00114675" w:rsidRPr="009A3DFE" w:rsidRDefault="00114675" w:rsidP="00114675">
            <w:pPr>
              <w:jc w:val="both"/>
            </w:pPr>
          </w:p>
          <w:p w:rsidR="00114675" w:rsidRPr="009A3DFE" w:rsidRDefault="00114675" w:rsidP="00114675">
            <w:pPr>
              <w:jc w:val="both"/>
            </w:pPr>
          </w:p>
          <w:p w:rsidR="00114675" w:rsidRPr="009A3DFE" w:rsidRDefault="00114675" w:rsidP="00114675">
            <w:pPr>
              <w:jc w:val="both"/>
            </w:pPr>
            <w:r w:rsidRPr="009A3DFE">
              <w:t>Có thể tìm hiểu luận án tại:</w:t>
            </w:r>
          </w:p>
          <w:p w:rsidR="00114675" w:rsidRPr="009A3DFE" w:rsidRDefault="00114675" w:rsidP="00114675">
            <w:pPr>
              <w:jc w:val="both"/>
            </w:pPr>
            <w:r w:rsidRPr="009A3DFE">
              <w:t>-Thư viện Quốc gia Việt Nam</w:t>
            </w:r>
          </w:p>
          <w:p w:rsidR="00114675" w:rsidRPr="009A3DFE" w:rsidRDefault="00114675" w:rsidP="00114675">
            <w:pPr>
              <w:jc w:val="both"/>
            </w:pPr>
            <w:r w:rsidRPr="009A3DFE">
              <w:t xml:space="preserve">-Trung tâm Thông tin- Thư viện Đại học Quốc gia Hà Nội </w:t>
            </w:r>
          </w:p>
          <w:p w:rsidR="00114675" w:rsidRPr="009A3DFE" w:rsidRDefault="00114675" w:rsidP="00114675">
            <w:pPr>
              <w:widowControl w:val="0"/>
              <w:spacing w:line="240" w:lineRule="exact"/>
              <w:jc w:val="center"/>
              <w:rPr>
                <w:b/>
                <w:sz w:val="22"/>
                <w:szCs w:val="22"/>
              </w:rPr>
            </w:pPr>
          </w:p>
        </w:tc>
      </w:tr>
    </w:tbl>
    <w:p w:rsidR="00165B5A" w:rsidRDefault="00165B5A" w:rsidP="00165B5A">
      <w:pPr>
        <w:widowControl w:val="0"/>
        <w:spacing w:line="276" w:lineRule="auto"/>
        <w:rPr>
          <w:b/>
          <w:sz w:val="22"/>
          <w:szCs w:val="22"/>
        </w:rPr>
      </w:pPr>
    </w:p>
    <w:p w:rsidR="00165B5A" w:rsidRDefault="00165B5A" w:rsidP="00DB0C9F">
      <w:pPr>
        <w:widowControl w:val="0"/>
        <w:spacing w:line="276" w:lineRule="auto"/>
        <w:ind w:firstLine="567"/>
        <w:jc w:val="center"/>
        <w:rPr>
          <w:b/>
          <w:sz w:val="22"/>
          <w:szCs w:val="22"/>
        </w:rPr>
      </w:pPr>
    </w:p>
    <w:p w:rsidR="00AF33FC" w:rsidRPr="00DD4480" w:rsidRDefault="00AF33FC" w:rsidP="00DB0C9F">
      <w:pPr>
        <w:widowControl w:val="0"/>
        <w:spacing w:line="276" w:lineRule="auto"/>
        <w:ind w:firstLine="567"/>
        <w:jc w:val="center"/>
        <w:rPr>
          <w:b/>
          <w:sz w:val="22"/>
          <w:szCs w:val="22"/>
        </w:rPr>
      </w:pPr>
      <w:r w:rsidRPr="00DD4480">
        <w:rPr>
          <w:b/>
          <w:sz w:val="22"/>
          <w:szCs w:val="22"/>
        </w:rPr>
        <w:t>MỞ ĐẦU</w:t>
      </w:r>
    </w:p>
    <w:p w:rsidR="00AF33FC" w:rsidRPr="00DD4480" w:rsidRDefault="00AF33FC" w:rsidP="00DB0C9F">
      <w:pPr>
        <w:widowControl w:val="0"/>
        <w:spacing w:line="276" w:lineRule="auto"/>
        <w:ind w:firstLine="567"/>
        <w:jc w:val="both"/>
        <w:rPr>
          <w:b/>
          <w:sz w:val="22"/>
          <w:szCs w:val="22"/>
        </w:rPr>
      </w:pPr>
      <w:r w:rsidRPr="00DD4480">
        <w:rPr>
          <w:b/>
          <w:sz w:val="22"/>
          <w:szCs w:val="22"/>
        </w:rPr>
        <w:t xml:space="preserve">1. Đặt vấn đề </w:t>
      </w:r>
    </w:p>
    <w:p w:rsidR="00AF33FC" w:rsidRPr="00D272E8" w:rsidRDefault="00AF33FC" w:rsidP="00DB0C9F">
      <w:pPr>
        <w:widowControl w:val="0"/>
        <w:spacing w:line="276" w:lineRule="auto"/>
        <w:ind w:firstLine="567"/>
        <w:jc w:val="both"/>
        <w:rPr>
          <w:sz w:val="22"/>
          <w:szCs w:val="22"/>
          <w:lang w:val="vi-VN"/>
        </w:rPr>
      </w:pPr>
      <w:r w:rsidRPr="00DD4480">
        <w:rPr>
          <w:sz w:val="22"/>
          <w:szCs w:val="22"/>
        </w:rPr>
        <w:t xml:space="preserve">Suốt </w:t>
      </w:r>
      <w:r w:rsidRPr="00DD4480">
        <w:rPr>
          <w:sz w:val="22"/>
          <w:szCs w:val="22"/>
          <w:lang w:val="vi-VN"/>
        </w:rPr>
        <w:t>quá trình</w:t>
      </w:r>
      <w:r w:rsidRPr="00DD4480">
        <w:rPr>
          <w:sz w:val="22"/>
          <w:szCs w:val="22"/>
        </w:rPr>
        <w:t xml:space="preserve"> xây dựng và phát triển đất nước, mong ước</w:t>
      </w:r>
      <w:r w:rsidRPr="00DD4480">
        <w:rPr>
          <w:sz w:val="22"/>
          <w:szCs w:val="22"/>
          <w:lang w:val="vi-VN"/>
        </w:rPr>
        <w:t xml:space="preserve"> lớn nhất</w:t>
      </w:r>
      <w:r w:rsidRPr="00DD4480">
        <w:rPr>
          <w:sz w:val="22"/>
          <w:szCs w:val="22"/>
        </w:rPr>
        <w:t xml:space="preserve"> của Đảng, Nhà nước</w:t>
      </w:r>
      <w:r w:rsidRPr="00DD4480">
        <w:rPr>
          <w:sz w:val="22"/>
          <w:szCs w:val="22"/>
          <w:lang w:val="vi-VN"/>
        </w:rPr>
        <w:t xml:space="preserve"> ta, l</w:t>
      </w:r>
      <w:r w:rsidRPr="00DD4480">
        <w:rPr>
          <w:sz w:val="22"/>
          <w:szCs w:val="22"/>
        </w:rPr>
        <w:t xml:space="preserve">à </w:t>
      </w:r>
      <w:r w:rsidRPr="00DD4480">
        <w:rPr>
          <w:sz w:val="22"/>
          <w:szCs w:val="22"/>
          <w:lang w:val="vi-VN"/>
        </w:rPr>
        <w:t xml:space="preserve">tất cả mọi </w:t>
      </w:r>
      <w:r w:rsidRPr="00DD4480">
        <w:rPr>
          <w:sz w:val="22"/>
          <w:szCs w:val="22"/>
        </w:rPr>
        <w:t xml:space="preserve">người dân </w:t>
      </w:r>
      <w:r w:rsidRPr="00DD4480">
        <w:rPr>
          <w:sz w:val="22"/>
          <w:szCs w:val="22"/>
          <w:lang w:val="vi-VN"/>
        </w:rPr>
        <w:t xml:space="preserve">đều </w:t>
      </w:r>
      <w:r w:rsidRPr="00DD4480">
        <w:rPr>
          <w:sz w:val="22"/>
          <w:szCs w:val="22"/>
        </w:rPr>
        <w:t>có được cuộc sống sung túc</w:t>
      </w:r>
      <w:r w:rsidRPr="00DD4480">
        <w:rPr>
          <w:sz w:val="22"/>
          <w:szCs w:val="22"/>
          <w:lang w:val="vi-VN"/>
        </w:rPr>
        <w:t>,</w:t>
      </w:r>
      <w:r w:rsidRPr="00DD4480">
        <w:rPr>
          <w:sz w:val="22"/>
          <w:szCs w:val="22"/>
        </w:rPr>
        <w:t xml:space="preserve"> ấm no hạnh phúc</w:t>
      </w:r>
      <w:r w:rsidRPr="00DD4480">
        <w:rPr>
          <w:sz w:val="22"/>
          <w:szCs w:val="22"/>
          <w:lang w:val="vi-VN"/>
        </w:rPr>
        <w:t>. Đ</w:t>
      </w:r>
      <w:r w:rsidRPr="00D272E8">
        <w:rPr>
          <w:sz w:val="22"/>
          <w:szCs w:val="22"/>
          <w:lang w:val="vi-VN"/>
        </w:rPr>
        <w:t xml:space="preserve">iều được chú trọng và quan tâm </w:t>
      </w:r>
      <w:r w:rsidRPr="00DD4480">
        <w:rPr>
          <w:sz w:val="22"/>
          <w:szCs w:val="22"/>
          <w:lang w:val="vi-VN"/>
        </w:rPr>
        <w:t>nhiều nhất, đó</w:t>
      </w:r>
      <w:r w:rsidRPr="00D272E8">
        <w:rPr>
          <w:sz w:val="22"/>
          <w:szCs w:val="22"/>
          <w:lang w:val="vi-VN"/>
        </w:rPr>
        <w:t xml:space="preserve"> là chăm sóc sức khỏe cho người dân.</w:t>
      </w:r>
    </w:p>
    <w:p w:rsidR="00AF33FC" w:rsidRPr="00DD4480" w:rsidRDefault="00AF33FC" w:rsidP="00DB0C9F">
      <w:pPr>
        <w:spacing w:line="276" w:lineRule="auto"/>
        <w:ind w:firstLine="720"/>
        <w:jc w:val="both"/>
        <w:rPr>
          <w:sz w:val="22"/>
          <w:szCs w:val="22"/>
        </w:rPr>
      </w:pPr>
      <w:r w:rsidRPr="00D272E8">
        <w:rPr>
          <w:sz w:val="22"/>
          <w:szCs w:val="22"/>
          <w:lang w:val="vi-VN"/>
        </w:rPr>
        <w:t xml:space="preserve"> </w:t>
      </w:r>
      <w:r w:rsidRPr="00DD4480">
        <w:rPr>
          <w:sz w:val="22"/>
          <w:szCs w:val="22"/>
        </w:rPr>
        <w:t>“Sức khỏe là vốn quý nhất của con người”</w:t>
      </w:r>
      <w:r w:rsidRPr="00DD4480">
        <w:rPr>
          <w:sz w:val="22"/>
          <w:szCs w:val="22"/>
          <w:lang w:val="vi-VN"/>
        </w:rPr>
        <w:t>.X</w:t>
      </w:r>
      <w:r w:rsidRPr="00DD4480">
        <w:rPr>
          <w:sz w:val="22"/>
          <w:szCs w:val="22"/>
        </w:rPr>
        <w:t>ã hội muốn có nguồn lực tốt về thể chất và tinh thần phải được chăm sóc từ khi mới hình thành trong bụng mẹ, từng thế hệ nối tiếp, thế hệ sau phải tốt hơn thế hệ trước về thể chất</w:t>
      </w:r>
      <w:r w:rsidRPr="00DD4480">
        <w:rPr>
          <w:sz w:val="22"/>
          <w:szCs w:val="22"/>
          <w:lang w:val="vi-VN"/>
        </w:rPr>
        <w:t xml:space="preserve"> lẫn</w:t>
      </w:r>
      <w:r w:rsidRPr="00DD4480">
        <w:rPr>
          <w:sz w:val="22"/>
          <w:szCs w:val="22"/>
        </w:rPr>
        <w:t xml:space="preserve"> tinh thần. Để đảm bảo duy trì cho phát triển xã hội, với những cam kết được ký kết với tổ chức Y tế thế giới</w:t>
      </w:r>
      <w:r w:rsidRPr="00DD4480">
        <w:rPr>
          <w:sz w:val="22"/>
          <w:szCs w:val="22"/>
          <w:lang w:val="vi-VN"/>
        </w:rPr>
        <w:t>.</w:t>
      </w:r>
      <w:r w:rsidRPr="00DD4480">
        <w:rPr>
          <w:sz w:val="22"/>
          <w:szCs w:val="22"/>
        </w:rPr>
        <w:t xml:space="preserve"> Việt Nam đã từng bước cải tiến toàn bộ hệ thống y tế từ cấp cơ sở địa phương đến trung ương</w:t>
      </w:r>
      <w:r w:rsidRPr="00DD4480">
        <w:rPr>
          <w:sz w:val="22"/>
          <w:szCs w:val="22"/>
          <w:lang w:val="vi-VN"/>
        </w:rPr>
        <w:t>,</w:t>
      </w:r>
      <w:r w:rsidRPr="00DD4480">
        <w:rPr>
          <w:sz w:val="22"/>
          <w:szCs w:val="22"/>
        </w:rPr>
        <w:t xml:space="preserve">theo những tiêu chí cải thiện chất lượng sức khỏe và cùng hướng tới mục tiêu có được nguồn dân số chất lượng đáp ứng nhu cầu phát triển xã hội bền vững.   </w:t>
      </w:r>
    </w:p>
    <w:p w:rsidR="00AF33FC" w:rsidRPr="00DD4480" w:rsidRDefault="00AF33FC" w:rsidP="00DB0C9F">
      <w:pPr>
        <w:spacing w:line="276" w:lineRule="auto"/>
        <w:ind w:firstLine="720"/>
        <w:jc w:val="both"/>
        <w:rPr>
          <w:sz w:val="22"/>
          <w:szCs w:val="22"/>
          <w:lang w:val="vi-VN"/>
        </w:rPr>
      </w:pPr>
      <w:r w:rsidRPr="00DD4480">
        <w:rPr>
          <w:sz w:val="22"/>
          <w:szCs w:val="22"/>
          <w:lang w:val="vi-VN"/>
        </w:rPr>
        <w:t>T</w:t>
      </w:r>
      <w:r w:rsidR="00E71A3D" w:rsidRPr="00DD4480">
        <w:rPr>
          <w:sz w:val="22"/>
          <w:szCs w:val="22"/>
        </w:rPr>
        <w:t xml:space="preserve">hành phố </w:t>
      </w:r>
      <w:r w:rsidRPr="00DD4480">
        <w:rPr>
          <w:sz w:val="22"/>
          <w:szCs w:val="22"/>
          <w:lang w:val="vi-VN"/>
        </w:rPr>
        <w:t>Hồ Chí Minh là một thành phố năng động,có tốc độ phát triển kinh tế, khoa học kỹ thuật nhanh, nên thu hút hàng triệu người dân từ mọi miền đất nước đến sinh sống, làm việc và học tập. Dân số tăng,</w:t>
      </w:r>
      <w:r w:rsidRPr="00DD4480">
        <w:rPr>
          <w:sz w:val="22"/>
          <w:szCs w:val="22"/>
        </w:rPr>
        <w:t xml:space="preserve"> do đó nhu cầu </w:t>
      </w:r>
      <w:r w:rsidRPr="00DD4480">
        <w:rPr>
          <w:sz w:val="22"/>
          <w:szCs w:val="22"/>
          <w:lang w:val="vi-VN"/>
        </w:rPr>
        <w:t>chăm sóc sức khỏecũng tăng theo,vì vậy</w:t>
      </w:r>
      <w:r w:rsidRPr="00DD4480">
        <w:rPr>
          <w:sz w:val="22"/>
          <w:szCs w:val="22"/>
        </w:rPr>
        <w:t xml:space="preserve"> hiện tượng các</w:t>
      </w:r>
      <w:r w:rsidRPr="00DD4480">
        <w:rPr>
          <w:sz w:val="22"/>
          <w:szCs w:val="22"/>
          <w:lang w:val="vi-VN"/>
        </w:rPr>
        <w:t xml:space="preserve"> Bệnh </w:t>
      </w:r>
      <w:r w:rsidRPr="00DD4480">
        <w:rPr>
          <w:sz w:val="22"/>
          <w:szCs w:val="22"/>
        </w:rPr>
        <w:t>v</w:t>
      </w:r>
      <w:r w:rsidRPr="00DD4480">
        <w:rPr>
          <w:sz w:val="22"/>
          <w:szCs w:val="22"/>
          <w:lang w:val="vi-VN"/>
        </w:rPr>
        <w:t xml:space="preserve">iện, Trung tâm chuyên khoa quá tải là tất </w:t>
      </w:r>
      <w:r w:rsidRPr="00DD4480">
        <w:rPr>
          <w:sz w:val="22"/>
          <w:szCs w:val="22"/>
        </w:rPr>
        <w:t>yếu</w:t>
      </w:r>
      <w:r w:rsidRPr="00DD4480">
        <w:rPr>
          <w:sz w:val="22"/>
          <w:szCs w:val="22"/>
          <w:lang w:val="vi-VN"/>
        </w:rPr>
        <w:t xml:space="preserve"> sẽ xảy ra. Qua khảo sát thực tế cho thấy, các cơ sở Bệnh </w:t>
      </w:r>
      <w:r w:rsidRPr="00D272E8">
        <w:rPr>
          <w:sz w:val="22"/>
          <w:szCs w:val="22"/>
          <w:lang w:val="vi-VN"/>
        </w:rPr>
        <w:t>v</w:t>
      </w:r>
      <w:r w:rsidRPr="00DD4480">
        <w:rPr>
          <w:sz w:val="22"/>
          <w:szCs w:val="22"/>
          <w:lang w:val="vi-VN"/>
        </w:rPr>
        <w:t>iện</w:t>
      </w:r>
      <w:r w:rsidRPr="00D272E8">
        <w:rPr>
          <w:sz w:val="22"/>
          <w:szCs w:val="22"/>
          <w:lang w:val="vi-VN"/>
        </w:rPr>
        <w:t xml:space="preserve"> c</w:t>
      </w:r>
      <w:r w:rsidRPr="00DD4480">
        <w:rPr>
          <w:sz w:val="22"/>
          <w:szCs w:val="22"/>
          <w:lang w:val="vi-VN"/>
        </w:rPr>
        <w:t>ó từ những năm 1975 của thế kỷ trước vẫn đang là nơi khám, chữa bệnh chính. Nhiều cơ sở cũ đã được mở rộng, xây dựng lại hoặc nâng cấp, nhưng thực tế cung không đủ cầu.</w:t>
      </w:r>
      <w:r w:rsidRPr="00D272E8">
        <w:rPr>
          <w:sz w:val="22"/>
          <w:szCs w:val="22"/>
          <w:lang w:val="vi-VN"/>
        </w:rPr>
        <w:t>T</w:t>
      </w:r>
      <w:r w:rsidRPr="00DD4480">
        <w:rPr>
          <w:sz w:val="22"/>
          <w:szCs w:val="22"/>
          <w:lang w:val="vi-VN"/>
        </w:rPr>
        <w:t>rạm y tế, với chức năng là tuyến đầu về chăm sóc sức khỏe, hướng dẫn người dân khám chữa bệnh, kể cả chuyển viện..., thì trong tình trạng không có thì thiếu, có thì thừa. Tức là người dân ít “mặn mà” với việc khám, chữa bệnh và tư vấn sức khỏe từ tuyến này, mà đi thẳng lên tuyến trên. Từ thực tế này, tác giả quyết định chọn đề tài: “</w:t>
      </w:r>
      <w:r w:rsidRPr="00D272E8">
        <w:rPr>
          <w:i/>
          <w:sz w:val="22"/>
          <w:szCs w:val="22"/>
          <w:lang w:val="vi-VN"/>
        </w:rPr>
        <w:t>Tiếp cận chăm sóc sức khỏe ban đầu của người dân nông thôn tại  y tế cơ sở”.</w:t>
      </w:r>
      <w:r w:rsidRPr="00DD4480">
        <w:rPr>
          <w:i/>
          <w:sz w:val="22"/>
          <w:szCs w:val="22"/>
          <w:lang w:val="vi-VN"/>
        </w:rPr>
        <w:t xml:space="preserve"> (</w:t>
      </w:r>
      <w:r w:rsidRPr="00D272E8">
        <w:rPr>
          <w:sz w:val="22"/>
          <w:szCs w:val="22"/>
          <w:lang w:val="vi-VN"/>
        </w:rPr>
        <w:t>N</w:t>
      </w:r>
      <w:r w:rsidRPr="00DD4480">
        <w:rPr>
          <w:sz w:val="22"/>
          <w:szCs w:val="22"/>
          <w:lang w:val="vi-VN"/>
        </w:rPr>
        <w:t>ghiên cứu trường hợp tại hai xã Tân Quý Tây và Hưng Long, huyện Bình Chánh, Thành phố Hồ Chí Minh, từ năm 2009 -201</w:t>
      </w:r>
      <w:r w:rsidRPr="00D272E8">
        <w:rPr>
          <w:sz w:val="22"/>
          <w:szCs w:val="22"/>
          <w:lang w:val="vi-VN"/>
        </w:rPr>
        <w:t>2</w:t>
      </w:r>
      <w:r w:rsidRPr="00DD4480">
        <w:rPr>
          <w:sz w:val="22"/>
          <w:szCs w:val="22"/>
          <w:lang w:val="vi-VN"/>
        </w:rPr>
        <w:t>).</w:t>
      </w:r>
    </w:p>
    <w:p w:rsidR="00AF33FC" w:rsidRPr="00DD4480" w:rsidRDefault="00AF33FC" w:rsidP="00DB0C9F">
      <w:pPr>
        <w:spacing w:line="276" w:lineRule="auto"/>
        <w:ind w:firstLine="720"/>
        <w:jc w:val="both"/>
        <w:rPr>
          <w:sz w:val="22"/>
          <w:szCs w:val="22"/>
          <w:lang w:val="vi-VN"/>
        </w:rPr>
      </w:pPr>
      <w:r w:rsidRPr="00DD4480">
        <w:rPr>
          <w:b/>
          <w:sz w:val="22"/>
          <w:szCs w:val="22"/>
          <w:lang w:val="vi-VN"/>
        </w:rPr>
        <w:lastRenderedPageBreak/>
        <w:t>2.Ý nghĩa lý luận và thực tiễn của đề tài</w:t>
      </w:r>
      <w:r w:rsidRPr="00DD4480">
        <w:rPr>
          <w:sz w:val="22"/>
          <w:szCs w:val="22"/>
          <w:lang w:val="vi-VN"/>
        </w:rPr>
        <w:t>:</w:t>
      </w:r>
    </w:p>
    <w:p w:rsidR="00AF33FC" w:rsidRPr="00DD4480" w:rsidRDefault="00AF33FC" w:rsidP="00DB0C9F">
      <w:pPr>
        <w:spacing w:line="276" w:lineRule="auto"/>
        <w:ind w:firstLine="720"/>
        <w:jc w:val="both"/>
        <w:rPr>
          <w:sz w:val="22"/>
          <w:szCs w:val="22"/>
        </w:rPr>
      </w:pPr>
      <w:r w:rsidRPr="00DD4480">
        <w:rPr>
          <w:b/>
          <w:i/>
          <w:sz w:val="22"/>
          <w:szCs w:val="22"/>
          <w:lang w:val="vi-VN"/>
        </w:rPr>
        <w:t>2.1 Ý nghĩa lý luận</w:t>
      </w:r>
      <w:r w:rsidRPr="00DD4480">
        <w:rPr>
          <w:sz w:val="22"/>
          <w:szCs w:val="22"/>
          <w:lang w:val="vi-VN"/>
        </w:rPr>
        <w:t xml:space="preserve">: </w:t>
      </w:r>
    </w:p>
    <w:p w:rsidR="00AF33FC" w:rsidRPr="00DD4480" w:rsidRDefault="00AF33FC" w:rsidP="00DB0C9F">
      <w:pPr>
        <w:spacing w:line="276" w:lineRule="auto"/>
        <w:ind w:firstLine="720"/>
        <w:jc w:val="both"/>
        <w:rPr>
          <w:sz w:val="22"/>
          <w:szCs w:val="22"/>
        </w:rPr>
      </w:pPr>
      <w:r w:rsidRPr="00DD4480">
        <w:rPr>
          <w:sz w:val="22"/>
          <w:szCs w:val="22"/>
        </w:rPr>
        <w:t>Đề tài nhằm hệ thống hóa các khái niệm, làm rõ thêm các lý thuyết xã hội học trong nghiên cứu sức khỏe. Đồng thời làm sáng tỏ tính phù hợp và khả thi của các chính sách y tế hiện hành liên quan đến chăm sóc sức khỏe ban đầu tại y tế cơ sở.</w:t>
      </w:r>
    </w:p>
    <w:p w:rsidR="00AF33FC" w:rsidRPr="00DD4480" w:rsidRDefault="00AF33FC" w:rsidP="00DB0C9F">
      <w:pPr>
        <w:spacing w:line="276" w:lineRule="auto"/>
        <w:ind w:firstLine="720"/>
        <w:jc w:val="both"/>
        <w:rPr>
          <w:sz w:val="22"/>
          <w:szCs w:val="22"/>
          <w:lang w:val="vi-VN"/>
        </w:rPr>
      </w:pPr>
      <w:r w:rsidRPr="00DD4480">
        <w:rPr>
          <w:sz w:val="22"/>
          <w:szCs w:val="22"/>
          <w:lang w:val="vi-VN"/>
        </w:rPr>
        <w:t xml:space="preserve">Đề tài nghiên cứu đánh giá hiểu biết của người dân về chương trình chăm sóc sức khỏe ban đầu, thực trạng hành vi tiếp cận, lựa chọn nơi cung cấp dịch vụ y tế. Đồng thời nghiên cứu kiến thức, hành vi  của cán bộ y tế cơ sở trong việc thực hiện cung cấp dịch vụ y tế cho người dân tại địa phương, từ đó góp phần trong công tác quản lý, đưa ra được những yếu tố tác động đến người dân trong lựa chọn dịch vụ y tế. </w:t>
      </w:r>
    </w:p>
    <w:p w:rsidR="00165B5A" w:rsidRPr="00D272E8" w:rsidRDefault="00165B5A" w:rsidP="00DB0C9F">
      <w:pPr>
        <w:spacing w:line="276" w:lineRule="auto"/>
        <w:ind w:firstLine="720"/>
        <w:jc w:val="both"/>
        <w:rPr>
          <w:b/>
          <w:i/>
          <w:sz w:val="22"/>
          <w:szCs w:val="22"/>
          <w:lang w:val="vi-VN"/>
        </w:rPr>
      </w:pPr>
      <w:r>
        <w:rPr>
          <w:b/>
          <w:i/>
          <w:sz w:val="22"/>
          <w:szCs w:val="22"/>
          <w:lang w:val="vi-VN"/>
        </w:rPr>
        <w:t>2.2 Ý nghĩa thực t</w:t>
      </w:r>
      <w:r w:rsidRPr="00D272E8">
        <w:rPr>
          <w:b/>
          <w:i/>
          <w:sz w:val="22"/>
          <w:szCs w:val="22"/>
          <w:lang w:val="vi-VN"/>
        </w:rPr>
        <w:t>iễn</w:t>
      </w:r>
    </w:p>
    <w:p w:rsidR="00AF33FC" w:rsidRPr="00DD4480" w:rsidRDefault="00AF33FC" w:rsidP="00DB0C9F">
      <w:pPr>
        <w:spacing w:line="276" w:lineRule="auto"/>
        <w:ind w:firstLine="720"/>
        <w:jc w:val="both"/>
        <w:rPr>
          <w:sz w:val="22"/>
          <w:szCs w:val="22"/>
          <w:lang w:val="vi-VN"/>
        </w:rPr>
      </w:pPr>
      <w:r w:rsidRPr="00DD4480">
        <w:rPr>
          <w:sz w:val="22"/>
          <w:szCs w:val="22"/>
          <w:lang w:val="vi-VN"/>
        </w:rPr>
        <w:t xml:space="preserve">Kết quả nghiên cứu sẽ là cơ sở khoa học để các nhà hoạch định chính sách, các nhà nghiên cứu, các nhà chuyên môn thực hiện các đề án hỗ trợ cho y tế cơ sở. Các kết quả nghiên cứu từ thực tiễn làm cơ sở cải thiện dịch vụ y tế tốt hơn, để người dân tin tưởng vào cơ sở trong chăm sóc sức khỏe ban đầu, cũng như chính sách an sinh xã hội của nhà nước.Kết quả nghiên cứu còn sử dụng làm tài liệu tham khảo giảng dạy, học tập các chuyên ngành như: chính sách xã hội, xã hội học sức khỏe, xã hội học y tế. </w:t>
      </w:r>
    </w:p>
    <w:p w:rsidR="00AF33FC" w:rsidRPr="00DD4480" w:rsidRDefault="00AF33FC" w:rsidP="00DB0C9F">
      <w:pPr>
        <w:spacing w:line="276" w:lineRule="auto"/>
        <w:ind w:firstLine="720"/>
        <w:jc w:val="both"/>
        <w:rPr>
          <w:sz w:val="22"/>
          <w:szCs w:val="22"/>
          <w:lang w:val="vi-VN"/>
        </w:rPr>
      </w:pPr>
      <w:r w:rsidRPr="00DD4480">
        <w:rPr>
          <w:b/>
          <w:sz w:val="22"/>
          <w:szCs w:val="22"/>
          <w:lang w:val="vi-VN"/>
        </w:rPr>
        <w:t>3</w:t>
      </w:r>
      <w:r w:rsidRPr="00DD4480">
        <w:rPr>
          <w:sz w:val="22"/>
          <w:szCs w:val="22"/>
          <w:lang w:val="vi-VN"/>
        </w:rPr>
        <w:t>.</w:t>
      </w:r>
      <w:r w:rsidRPr="00DD4480">
        <w:rPr>
          <w:b/>
          <w:sz w:val="22"/>
          <w:szCs w:val="22"/>
          <w:lang w:val="vi-VN"/>
        </w:rPr>
        <w:t>Mục tiêu nghiên cứu và nhiệm vụ nghiên cứu</w:t>
      </w:r>
    </w:p>
    <w:p w:rsidR="00AF33FC" w:rsidRPr="00DD4480" w:rsidRDefault="00AF33FC" w:rsidP="00DB0C9F">
      <w:pPr>
        <w:spacing w:line="276" w:lineRule="auto"/>
        <w:ind w:firstLine="720"/>
        <w:jc w:val="both"/>
        <w:rPr>
          <w:b/>
          <w:i/>
          <w:sz w:val="22"/>
          <w:szCs w:val="22"/>
          <w:lang w:val="vi-VN"/>
        </w:rPr>
      </w:pPr>
      <w:r w:rsidRPr="00DD4480">
        <w:rPr>
          <w:b/>
          <w:i/>
          <w:sz w:val="22"/>
          <w:szCs w:val="22"/>
          <w:lang w:val="vi-VN"/>
        </w:rPr>
        <w:t>3.1 Mục tiêu nghiên cứu</w:t>
      </w:r>
    </w:p>
    <w:p w:rsidR="00AF33FC" w:rsidRPr="00DD4480" w:rsidRDefault="00AF33FC" w:rsidP="00DB0C9F">
      <w:pPr>
        <w:spacing w:line="276" w:lineRule="auto"/>
        <w:jc w:val="both"/>
        <w:rPr>
          <w:sz w:val="22"/>
          <w:szCs w:val="22"/>
          <w:lang w:val="vi-VN"/>
        </w:rPr>
      </w:pPr>
      <w:r w:rsidRPr="00DD4480">
        <w:rPr>
          <w:b/>
          <w:sz w:val="22"/>
          <w:szCs w:val="22"/>
          <w:lang w:val="vi-VN"/>
        </w:rPr>
        <w:tab/>
        <w:t>-</w:t>
      </w:r>
      <w:r w:rsidRPr="00DD4480">
        <w:rPr>
          <w:sz w:val="22"/>
          <w:szCs w:val="22"/>
          <w:lang w:val="vi-VN"/>
        </w:rPr>
        <w:t>Tìm hiểu kiến thức của người dân về chương trình chăm sóc sức khỏe ban đầu.</w:t>
      </w:r>
    </w:p>
    <w:p w:rsidR="00AF33FC" w:rsidRPr="00DD4480" w:rsidRDefault="00AF33FC" w:rsidP="00DB0C9F">
      <w:pPr>
        <w:spacing w:line="276" w:lineRule="auto"/>
        <w:jc w:val="both"/>
        <w:rPr>
          <w:sz w:val="22"/>
          <w:szCs w:val="22"/>
          <w:lang w:val="vi-VN"/>
        </w:rPr>
      </w:pPr>
      <w:r w:rsidRPr="00DD4480">
        <w:rPr>
          <w:sz w:val="22"/>
          <w:szCs w:val="22"/>
          <w:lang w:val="vi-VN"/>
        </w:rPr>
        <w:tab/>
        <w:t>-Mức độ tiếp cận của người dân đối với các họat động trạm y tế.</w:t>
      </w:r>
    </w:p>
    <w:p w:rsidR="00AF33FC" w:rsidRPr="00DD4480" w:rsidRDefault="00AF33FC" w:rsidP="00DB0C9F">
      <w:pPr>
        <w:spacing w:line="276" w:lineRule="auto"/>
        <w:jc w:val="both"/>
        <w:rPr>
          <w:sz w:val="22"/>
          <w:szCs w:val="22"/>
          <w:lang w:val="vi-VN"/>
        </w:rPr>
      </w:pPr>
      <w:r w:rsidRPr="00DD4480">
        <w:rPr>
          <w:sz w:val="22"/>
          <w:szCs w:val="22"/>
          <w:lang w:val="vi-VN"/>
        </w:rPr>
        <w:tab/>
        <w:t>-Nhu cầu của người dân đối với các họat động của trạm y tế.</w:t>
      </w:r>
    </w:p>
    <w:p w:rsidR="00AF33FC" w:rsidRPr="00DD4480" w:rsidRDefault="00AF33FC" w:rsidP="00DB0C9F">
      <w:pPr>
        <w:widowControl w:val="0"/>
        <w:spacing w:line="276" w:lineRule="auto"/>
        <w:ind w:firstLine="567"/>
        <w:jc w:val="both"/>
        <w:rPr>
          <w:b/>
          <w:i/>
          <w:sz w:val="22"/>
          <w:szCs w:val="22"/>
          <w:lang w:val="vi-VN"/>
        </w:rPr>
      </w:pPr>
      <w:r w:rsidRPr="00DD4480">
        <w:rPr>
          <w:b/>
          <w:i/>
          <w:sz w:val="22"/>
          <w:szCs w:val="22"/>
          <w:lang w:val="vi-VN"/>
        </w:rPr>
        <w:t>3.2 Nhiệm vụ nghiên cứu</w:t>
      </w:r>
    </w:p>
    <w:p w:rsidR="00AF33FC" w:rsidRPr="00DD4480" w:rsidRDefault="00AF33FC" w:rsidP="00DB0C9F">
      <w:pPr>
        <w:spacing w:line="276" w:lineRule="auto"/>
        <w:ind w:left="360" w:firstLine="360"/>
        <w:jc w:val="both"/>
        <w:rPr>
          <w:sz w:val="22"/>
          <w:szCs w:val="22"/>
          <w:lang w:val="vi-VN"/>
        </w:rPr>
      </w:pPr>
      <w:r w:rsidRPr="00DD4480">
        <w:rPr>
          <w:sz w:val="22"/>
          <w:szCs w:val="22"/>
          <w:lang w:val="vi-VN"/>
        </w:rPr>
        <w:t xml:space="preserve">- Đánh giá thực trạng kiến thức của người dân biết về chương trình chăm sóc sức khỏe ban đầu </w:t>
      </w:r>
    </w:p>
    <w:p w:rsidR="00AF33FC" w:rsidRPr="00D272E8" w:rsidRDefault="00AF33FC" w:rsidP="00DB0C9F">
      <w:pPr>
        <w:spacing w:line="276" w:lineRule="auto"/>
        <w:jc w:val="both"/>
        <w:rPr>
          <w:sz w:val="22"/>
          <w:szCs w:val="22"/>
          <w:lang w:val="vi-VN"/>
        </w:rPr>
      </w:pPr>
      <w:r w:rsidRPr="00DD4480">
        <w:rPr>
          <w:sz w:val="22"/>
          <w:szCs w:val="22"/>
          <w:lang w:val="vi-VN"/>
        </w:rPr>
        <w:tab/>
        <w:t xml:space="preserve">- Mức độ tiếp cận các chương trình chăm sóc sức khỏe ban đầu tại hệ thống y tế công địa phương (trạm y tế). </w:t>
      </w:r>
    </w:p>
    <w:p w:rsidR="00AF33FC" w:rsidRPr="00DD4480" w:rsidRDefault="00AF33FC" w:rsidP="00DB0C9F">
      <w:pPr>
        <w:spacing w:line="276" w:lineRule="auto"/>
        <w:ind w:firstLine="720"/>
        <w:jc w:val="both"/>
        <w:rPr>
          <w:sz w:val="22"/>
          <w:szCs w:val="22"/>
          <w:lang w:val="vi-VN"/>
        </w:rPr>
      </w:pPr>
      <w:r w:rsidRPr="00DD4480">
        <w:rPr>
          <w:sz w:val="22"/>
          <w:szCs w:val="22"/>
          <w:lang w:val="vi-VN"/>
        </w:rPr>
        <w:lastRenderedPageBreak/>
        <w:t>- Đánh giá của người dân về cung cách thái độ phục vụ của viên chức y tế địa phương.</w:t>
      </w:r>
    </w:p>
    <w:p w:rsidR="00AF33FC" w:rsidRPr="00DD4480" w:rsidRDefault="00AF33FC" w:rsidP="00DB0C9F">
      <w:pPr>
        <w:spacing w:line="276" w:lineRule="auto"/>
        <w:jc w:val="both"/>
        <w:rPr>
          <w:sz w:val="22"/>
          <w:szCs w:val="22"/>
          <w:lang w:val="vi-VN"/>
        </w:rPr>
      </w:pPr>
      <w:r w:rsidRPr="00DD4480">
        <w:rPr>
          <w:sz w:val="22"/>
          <w:szCs w:val="22"/>
          <w:lang w:val="vi-VN"/>
        </w:rPr>
        <w:tab/>
        <w:t xml:space="preserve">- Quan tâm của người dân đối với hệ thống y tế công tại địa phương (trạm y tế)  . </w:t>
      </w:r>
    </w:p>
    <w:p w:rsidR="00E71A3D" w:rsidRPr="00D272E8" w:rsidRDefault="00E71A3D" w:rsidP="00DB0C9F">
      <w:pPr>
        <w:spacing w:line="276" w:lineRule="auto"/>
        <w:jc w:val="center"/>
        <w:rPr>
          <w:b/>
          <w:sz w:val="22"/>
          <w:szCs w:val="22"/>
          <w:lang w:val="vi-VN"/>
        </w:rPr>
      </w:pPr>
    </w:p>
    <w:p w:rsidR="00AF33FC" w:rsidRPr="00DD4480" w:rsidRDefault="00AF33FC" w:rsidP="00DB0C9F">
      <w:pPr>
        <w:spacing w:line="276" w:lineRule="auto"/>
        <w:jc w:val="center"/>
        <w:rPr>
          <w:b/>
          <w:sz w:val="22"/>
          <w:szCs w:val="22"/>
          <w:lang w:val="vi-VN"/>
        </w:rPr>
      </w:pPr>
      <w:r w:rsidRPr="00DD4480">
        <w:rPr>
          <w:b/>
          <w:sz w:val="22"/>
          <w:szCs w:val="22"/>
          <w:lang w:val="vi-VN"/>
        </w:rPr>
        <w:t>Chương 1</w:t>
      </w:r>
    </w:p>
    <w:p w:rsidR="00AF33FC" w:rsidRPr="00D272E8" w:rsidRDefault="00AF33FC" w:rsidP="00DB0C9F">
      <w:pPr>
        <w:widowControl w:val="0"/>
        <w:spacing w:line="276" w:lineRule="auto"/>
        <w:jc w:val="center"/>
        <w:rPr>
          <w:b/>
          <w:sz w:val="22"/>
          <w:szCs w:val="22"/>
          <w:lang w:val="vi-VN"/>
        </w:rPr>
      </w:pPr>
      <w:r w:rsidRPr="00D272E8">
        <w:rPr>
          <w:b/>
          <w:sz w:val="22"/>
          <w:szCs w:val="22"/>
          <w:lang w:val="vi-VN"/>
        </w:rPr>
        <w:t>TỔNG QUAN VẤN ĐỀ NGHIÊN CỨU</w:t>
      </w:r>
    </w:p>
    <w:p w:rsidR="00AF33FC" w:rsidRPr="00D272E8" w:rsidRDefault="00AF33FC" w:rsidP="00DB0C9F">
      <w:pPr>
        <w:widowControl w:val="0"/>
        <w:spacing w:line="276" w:lineRule="auto"/>
        <w:ind w:firstLine="567"/>
        <w:jc w:val="both"/>
        <w:rPr>
          <w:b/>
          <w:sz w:val="22"/>
          <w:szCs w:val="22"/>
          <w:lang w:val="vi-VN"/>
        </w:rPr>
      </w:pPr>
      <w:r w:rsidRPr="00DD4480">
        <w:rPr>
          <w:b/>
          <w:sz w:val="22"/>
          <w:szCs w:val="22"/>
          <w:lang w:val="vi-VN"/>
        </w:rPr>
        <w:t xml:space="preserve">1.1. Bối cảnh </w:t>
      </w:r>
      <w:r w:rsidRPr="00D272E8">
        <w:rPr>
          <w:b/>
          <w:sz w:val="22"/>
          <w:szCs w:val="22"/>
          <w:lang w:val="vi-VN"/>
        </w:rPr>
        <w:t>tình hình chăm sóc sức khỏe ban đầu trên thế giới</w:t>
      </w:r>
    </w:p>
    <w:p w:rsidR="00AF33FC" w:rsidRPr="00D272E8" w:rsidRDefault="00AF33FC" w:rsidP="00DB0C9F">
      <w:pPr>
        <w:widowControl w:val="0"/>
        <w:spacing w:line="276" w:lineRule="auto"/>
        <w:ind w:firstLine="567"/>
        <w:jc w:val="both"/>
        <w:rPr>
          <w:spacing w:val="-2"/>
          <w:sz w:val="22"/>
          <w:szCs w:val="22"/>
          <w:lang w:val="vi-VN"/>
        </w:rPr>
      </w:pPr>
      <w:r w:rsidRPr="00DD4480">
        <w:rPr>
          <w:spacing w:val="-2"/>
          <w:sz w:val="22"/>
          <w:szCs w:val="22"/>
          <w:lang w:val="vi-VN"/>
        </w:rPr>
        <w:t>Hưởng ứng tuyên ngôn Alma – Ata năm 1978 của Tổ chức y tế thế giới “chăm sóc sức khỏe cho mọi người”, trong đó</w:t>
      </w:r>
      <w:r w:rsidRPr="00D272E8">
        <w:rPr>
          <w:spacing w:val="-2"/>
          <w:sz w:val="22"/>
          <w:szCs w:val="22"/>
          <w:lang w:val="vi-VN"/>
        </w:rPr>
        <w:t>khuyến khích</w:t>
      </w:r>
      <w:r w:rsidRPr="00DD4480">
        <w:rPr>
          <w:spacing w:val="-2"/>
          <w:sz w:val="22"/>
          <w:szCs w:val="22"/>
          <w:lang w:val="vi-VN"/>
        </w:rPr>
        <w:t>,</w:t>
      </w:r>
      <w:r w:rsidRPr="00D272E8">
        <w:rPr>
          <w:spacing w:val="-2"/>
          <w:sz w:val="22"/>
          <w:szCs w:val="22"/>
          <w:lang w:val="vi-VN"/>
        </w:rPr>
        <w:t xml:space="preserve"> hỗ trợ </w:t>
      </w:r>
      <w:r w:rsidRPr="00DD4480">
        <w:rPr>
          <w:spacing w:val="-2"/>
          <w:sz w:val="22"/>
          <w:szCs w:val="22"/>
          <w:lang w:val="vi-VN"/>
        </w:rPr>
        <w:t>triển khai 8 nội dung cơ bản về chăm sóc sức khỏe ban đầu cho mọi người dân tại cộng đồng và kêu gọi chính phủ tất cả các nước cần huy động sự tham gia của tất cả các thành viên trong xã hội cùng tham gia việc bảo vệ và nâng cao sức khỏe của người dân.</w:t>
      </w:r>
      <w:r w:rsidRPr="00D272E8">
        <w:rPr>
          <w:spacing w:val="-2"/>
          <w:sz w:val="22"/>
          <w:szCs w:val="22"/>
          <w:lang w:val="vi-VN"/>
        </w:rPr>
        <w:t>[40]</w:t>
      </w:r>
    </w:p>
    <w:p w:rsidR="00AF33FC" w:rsidRPr="00DD4480" w:rsidRDefault="00AF33FC" w:rsidP="00DB0C9F">
      <w:pPr>
        <w:spacing w:line="276" w:lineRule="auto"/>
        <w:ind w:firstLine="567"/>
        <w:jc w:val="both"/>
        <w:rPr>
          <w:sz w:val="22"/>
          <w:szCs w:val="22"/>
          <w:lang w:val="vi-VN"/>
        </w:rPr>
      </w:pPr>
      <w:r w:rsidRPr="00DD4480">
        <w:rPr>
          <w:sz w:val="22"/>
          <w:szCs w:val="22"/>
          <w:lang w:val="vi-VN"/>
        </w:rPr>
        <w:t xml:space="preserve">Chăm sóc sức khỏe ban đầu bao gồm năm nguyên tắc cơ bản : Công bằng, dự phòng và phục hồi sức khỏe, sự đồng tham gia của cộng đồng, kỹ thuật y học phù hợp, sự phối hợp của chính quyền và các tổ chức xã hội  </w:t>
      </w:r>
    </w:p>
    <w:p w:rsidR="00AF33FC" w:rsidRPr="00D272E8" w:rsidRDefault="00AF33FC" w:rsidP="00DB0C9F">
      <w:pPr>
        <w:spacing w:line="276" w:lineRule="auto"/>
        <w:jc w:val="both"/>
        <w:rPr>
          <w:sz w:val="22"/>
          <w:szCs w:val="22"/>
          <w:lang w:val="vi-VN"/>
        </w:rPr>
      </w:pPr>
      <w:r w:rsidRPr="00DD4480">
        <w:rPr>
          <w:sz w:val="22"/>
          <w:szCs w:val="22"/>
          <w:lang w:val="vi-VN"/>
        </w:rPr>
        <w:tab/>
        <w:t>Mục tiêu của chăm sóc sức khỏe ban đầu</w:t>
      </w:r>
      <w:r w:rsidRPr="00D272E8">
        <w:rPr>
          <w:sz w:val="22"/>
          <w:szCs w:val="22"/>
          <w:lang w:val="vi-VN"/>
        </w:rPr>
        <w:t xml:space="preserve">là </w:t>
      </w:r>
      <w:r w:rsidRPr="00DD4480">
        <w:rPr>
          <w:sz w:val="22"/>
          <w:szCs w:val="22"/>
          <w:lang w:val="vi-VN"/>
        </w:rPr>
        <w:t>các quốc gia cần phải tìm ra những hoạt động cụ thể để đẩy mạnh thực hiện chiến lược chăm sóc sức khỏe cho mọi người thông qua các dịch vụ chăm sóc sức khỏe. Phát triển, nâng cao kỹ năng chuyên môn cho nguồn nhân lực thích hợp với điều kiện của từng địa phương vùng miền của từng quốc gia là một trong những mặt quan trọng của công tác chăm sóc sức khỏe ban đầu</w:t>
      </w:r>
      <w:r w:rsidRPr="00D272E8">
        <w:rPr>
          <w:sz w:val="22"/>
          <w:szCs w:val="22"/>
          <w:lang w:val="vi-VN"/>
        </w:rPr>
        <w:t>,</w:t>
      </w:r>
      <w:r w:rsidRPr="00DD4480">
        <w:rPr>
          <w:sz w:val="22"/>
          <w:szCs w:val="22"/>
          <w:lang w:val="vi-VN"/>
        </w:rPr>
        <w:t xml:space="preserve">giúp cho người dân có kiến thức tự chăm sóc và bảo vệ sức khỏe của mình, nâng cao chất lượng dân số qua các chương trình giáo dục sức khỏe, giảm thiểu tối đa bệnh tật bẩm sinh và các bệnh phát sinh do lối sống, môi trường xã hội… </w:t>
      </w:r>
      <w:r w:rsidRPr="00D272E8">
        <w:rPr>
          <w:sz w:val="22"/>
          <w:szCs w:val="22"/>
          <w:lang w:val="vi-VN"/>
        </w:rPr>
        <w:t>[42]</w:t>
      </w:r>
    </w:p>
    <w:p w:rsidR="00AF33FC" w:rsidRPr="00D272E8" w:rsidRDefault="00AF33FC" w:rsidP="00DB0C9F">
      <w:pPr>
        <w:spacing w:line="276" w:lineRule="auto"/>
        <w:ind w:firstLine="720"/>
        <w:jc w:val="both"/>
        <w:rPr>
          <w:sz w:val="22"/>
          <w:szCs w:val="22"/>
          <w:lang w:val="vi-VN"/>
        </w:rPr>
      </w:pPr>
      <w:r w:rsidRPr="00DD4480">
        <w:rPr>
          <w:sz w:val="22"/>
          <w:szCs w:val="22"/>
          <w:lang w:val="vi-VN"/>
        </w:rPr>
        <w:t xml:space="preserve">Chăm sóc sức khỏe ban đầu là chương trình trọng điểm của quốc gia, </w:t>
      </w:r>
      <w:r w:rsidRPr="00D272E8">
        <w:rPr>
          <w:sz w:val="22"/>
          <w:szCs w:val="22"/>
          <w:lang w:val="vi-VN"/>
        </w:rPr>
        <w:t>T</w:t>
      </w:r>
      <w:r w:rsidRPr="00DD4480">
        <w:rPr>
          <w:sz w:val="22"/>
          <w:szCs w:val="22"/>
          <w:lang w:val="vi-VN"/>
        </w:rPr>
        <w:t>ổ chức y tế thế giới đã đưa ra các yếu tố tác động đến chăm sóc sức khỏe ban đầu</w:t>
      </w:r>
      <w:r w:rsidRPr="00D272E8">
        <w:rPr>
          <w:sz w:val="22"/>
          <w:szCs w:val="22"/>
          <w:lang w:val="vi-VN"/>
        </w:rPr>
        <w:t xml:space="preserve">, các quốc gia đã có những chính sách khắc phục, thực hiện trên khắp lãnh thổ và luôn có những chế độ ưu đãi đặc biệt cho vùng sâu, vùng xa, vùng hẻo lánh để người dân được </w:t>
      </w:r>
      <w:r w:rsidRPr="00D272E8">
        <w:rPr>
          <w:sz w:val="22"/>
          <w:szCs w:val="22"/>
          <w:lang w:val="vi-VN"/>
        </w:rPr>
        <w:lastRenderedPageBreak/>
        <w:t>tiếp cận thuận tiện và người thực hiện được cập nhật kiến thức đào tạo thường xuyên như Thái Lan, Ấn Độ, Myanma …</w:t>
      </w:r>
    </w:p>
    <w:p w:rsidR="00AF33FC" w:rsidRPr="00DD4480" w:rsidRDefault="00AF33FC" w:rsidP="00DB0C9F">
      <w:pPr>
        <w:widowControl w:val="0"/>
        <w:spacing w:line="276" w:lineRule="auto"/>
        <w:ind w:firstLine="720"/>
        <w:jc w:val="both"/>
        <w:rPr>
          <w:b/>
          <w:sz w:val="22"/>
          <w:szCs w:val="22"/>
          <w:lang w:val="vi-VN"/>
        </w:rPr>
      </w:pPr>
      <w:r w:rsidRPr="00DD4480">
        <w:rPr>
          <w:b/>
          <w:sz w:val="22"/>
          <w:szCs w:val="22"/>
          <w:lang w:val="vi-VN"/>
        </w:rPr>
        <w:t>1.2. Tình hình chăm sóc sức khỏe ban đầu tại Việt Nam</w:t>
      </w:r>
    </w:p>
    <w:p w:rsidR="00AF33FC" w:rsidRPr="00D272E8" w:rsidRDefault="00AF33FC" w:rsidP="00DB0C9F">
      <w:pPr>
        <w:widowControl w:val="0"/>
        <w:spacing w:line="276" w:lineRule="auto"/>
        <w:ind w:firstLine="720"/>
        <w:jc w:val="both"/>
        <w:rPr>
          <w:sz w:val="22"/>
          <w:szCs w:val="22"/>
          <w:lang w:val="vi-VN"/>
        </w:rPr>
      </w:pPr>
      <w:r w:rsidRPr="00DD4480">
        <w:rPr>
          <w:sz w:val="22"/>
          <w:szCs w:val="22"/>
          <w:lang w:val="vi-VN"/>
        </w:rPr>
        <w:t>Là thành viên của hội đồng Alma – Ata, Việt Nam hoàn toàn nhất trí với bản tuyên ngôn và cam kết hưởng ứng nội dung chăm sóc sức khỏe ban đầu của Tổ chức Y tế Thế giới.</w:t>
      </w:r>
    </w:p>
    <w:p w:rsidR="00AF33FC" w:rsidRPr="00D272E8" w:rsidRDefault="00AF33FC" w:rsidP="00DB0C9F">
      <w:pPr>
        <w:spacing w:line="276" w:lineRule="auto"/>
        <w:ind w:firstLine="720"/>
        <w:jc w:val="both"/>
        <w:rPr>
          <w:sz w:val="22"/>
          <w:szCs w:val="22"/>
          <w:lang w:val="vi-VN"/>
        </w:rPr>
      </w:pPr>
      <w:r w:rsidRPr="00DD4480">
        <w:rPr>
          <w:sz w:val="22"/>
          <w:szCs w:val="22"/>
          <w:lang w:val="vi-VN"/>
        </w:rPr>
        <w:t>Ngành y tế Việt Nam nêu ra 10 nội dung chăm sóc sức khỏe ban đầu, bao gồm các nội dung của tuyên ngôn Alma Ata và thêm hai nội dung gồm</w:t>
      </w:r>
      <w:r w:rsidRPr="00D272E8">
        <w:rPr>
          <w:sz w:val="22"/>
          <w:szCs w:val="22"/>
          <w:lang w:val="vi-VN"/>
        </w:rPr>
        <w:t>:</w:t>
      </w:r>
    </w:p>
    <w:p w:rsidR="00AF33FC" w:rsidRPr="00D272E8" w:rsidRDefault="00AF33FC" w:rsidP="00DB0C9F">
      <w:pPr>
        <w:spacing w:line="276" w:lineRule="auto"/>
        <w:jc w:val="both"/>
        <w:rPr>
          <w:sz w:val="22"/>
          <w:szCs w:val="22"/>
          <w:lang w:val="vi-VN"/>
        </w:rPr>
      </w:pPr>
      <w:r w:rsidRPr="00DD4480">
        <w:rPr>
          <w:sz w:val="22"/>
          <w:szCs w:val="22"/>
          <w:lang w:val="vi-VN"/>
        </w:rPr>
        <w:tab/>
        <w:t>- Giáo dục sức khỏe.</w:t>
      </w:r>
    </w:p>
    <w:p w:rsidR="00AF33FC" w:rsidRPr="00D272E8" w:rsidRDefault="00AF33FC" w:rsidP="00DB0C9F">
      <w:pPr>
        <w:spacing w:line="276" w:lineRule="auto"/>
        <w:jc w:val="both"/>
        <w:rPr>
          <w:sz w:val="22"/>
          <w:szCs w:val="22"/>
          <w:lang w:val="vi-VN"/>
        </w:rPr>
      </w:pPr>
      <w:r w:rsidRPr="00DD4480">
        <w:rPr>
          <w:sz w:val="22"/>
          <w:szCs w:val="22"/>
          <w:lang w:val="vi-VN"/>
        </w:rPr>
        <w:tab/>
        <w:t>- Cải thiện điều kiện dinh dưỡng và ăn uống hợp lý.</w:t>
      </w:r>
    </w:p>
    <w:p w:rsidR="00AF33FC" w:rsidRPr="00DD4480" w:rsidRDefault="00AF33FC" w:rsidP="00DB0C9F">
      <w:pPr>
        <w:spacing w:line="276" w:lineRule="auto"/>
        <w:jc w:val="both"/>
        <w:rPr>
          <w:sz w:val="22"/>
          <w:szCs w:val="22"/>
          <w:lang w:val="vi-VN"/>
        </w:rPr>
      </w:pPr>
      <w:r w:rsidRPr="00DD4480">
        <w:rPr>
          <w:sz w:val="22"/>
          <w:szCs w:val="22"/>
          <w:lang w:val="vi-VN"/>
        </w:rPr>
        <w:tab/>
        <w:t>- Cung cấp nước sạch và vệ sinh môi trường.</w:t>
      </w:r>
    </w:p>
    <w:p w:rsidR="00AF33FC" w:rsidRPr="00DD4480" w:rsidRDefault="00AF33FC" w:rsidP="00DB0C9F">
      <w:pPr>
        <w:spacing w:line="276" w:lineRule="auto"/>
        <w:jc w:val="both"/>
        <w:rPr>
          <w:sz w:val="22"/>
          <w:szCs w:val="22"/>
          <w:lang w:val="vi-VN"/>
        </w:rPr>
      </w:pPr>
      <w:r w:rsidRPr="00DD4480">
        <w:rPr>
          <w:sz w:val="22"/>
          <w:szCs w:val="22"/>
          <w:lang w:val="vi-VN"/>
        </w:rPr>
        <w:tab/>
        <w:t>- Chăm sóc sức khỏe bà mẹ trẻ em và kế hoạch hóa gia đình: Những điểm cơ bản trong công tác bảo vệ sức khỏe bà mẹ trẻ em hiện nay là:</w:t>
      </w:r>
    </w:p>
    <w:p w:rsidR="00AF33FC" w:rsidRPr="00DD4480" w:rsidRDefault="00AF33FC" w:rsidP="00DB0C9F">
      <w:pPr>
        <w:spacing w:line="276" w:lineRule="auto"/>
        <w:ind w:firstLine="720"/>
        <w:jc w:val="both"/>
        <w:rPr>
          <w:sz w:val="22"/>
          <w:szCs w:val="22"/>
          <w:lang w:val="vi-VN"/>
        </w:rPr>
      </w:pPr>
      <w:r w:rsidRPr="00DD4480">
        <w:rPr>
          <w:sz w:val="22"/>
          <w:szCs w:val="22"/>
          <w:lang w:val="vi-VN"/>
        </w:rPr>
        <w:t>* Đẩy mạnh giáo dục về dân số kế hoạch hóa gia đình.</w:t>
      </w:r>
    </w:p>
    <w:p w:rsidR="00AF33FC" w:rsidRPr="00D272E8" w:rsidRDefault="00AF33FC" w:rsidP="00DB0C9F">
      <w:pPr>
        <w:spacing w:line="276" w:lineRule="auto"/>
        <w:ind w:firstLine="720"/>
        <w:jc w:val="both"/>
        <w:rPr>
          <w:sz w:val="22"/>
          <w:szCs w:val="22"/>
          <w:lang w:val="vi-VN"/>
        </w:rPr>
      </w:pPr>
      <w:r w:rsidRPr="00DD4480">
        <w:rPr>
          <w:sz w:val="22"/>
          <w:szCs w:val="22"/>
          <w:lang w:val="vi-VN"/>
        </w:rPr>
        <w:t xml:space="preserve">* Tiếp tục phấn đấu giảm tỷ lệ phát triển dân số, thực hiện mỗi gia đình chỉ có từ 1 đến 2 con. Hạ thấp tỷ lệ lựa chọn giới tính, giảm tình trạng mất cân bằng giới tính khi sinh.  </w:t>
      </w:r>
    </w:p>
    <w:p w:rsidR="00AF33FC" w:rsidRPr="00D272E8" w:rsidRDefault="00AF33FC" w:rsidP="00DB0C9F">
      <w:pPr>
        <w:spacing w:line="276" w:lineRule="auto"/>
        <w:ind w:firstLine="720"/>
        <w:jc w:val="both"/>
        <w:rPr>
          <w:sz w:val="22"/>
          <w:szCs w:val="22"/>
          <w:lang w:val="vi-VN"/>
        </w:rPr>
      </w:pPr>
      <w:r w:rsidRPr="00D272E8">
        <w:rPr>
          <w:sz w:val="22"/>
          <w:szCs w:val="22"/>
          <w:lang w:val="vi-VN"/>
        </w:rPr>
        <w:t>* Hạn chế tình trạng trẻ khuyết tật bẩm sinh qua các chương trình sàng lọc trước sinh và sau sinh</w:t>
      </w:r>
    </w:p>
    <w:p w:rsidR="00AF33FC" w:rsidRPr="00DD4480" w:rsidRDefault="00AF33FC" w:rsidP="00DB0C9F">
      <w:pPr>
        <w:spacing w:line="276" w:lineRule="auto"/>
        <w:ind w:firstLine="720"/>
        <w:jc w:val="both"/>
        <w:rPr>
          <w:sz w:val="22"/>
          <w:szCs w:val="22"/>
          <w:lang w:val="vi-VN"/>
        </w:rPr>
      </w:pPr>
      <w:r w:rsidRPr="00DD4480">
        <w:rPr>
          <w:sz w:val="22"/>
          <w:szCs w:val="22"/>
          <w:lang w:val="vi-VN"/>
        </w:rPr>
        <w:t>* Tiếp tục phấn đấu giảm tỷ lệ tử vong bà mẹ và trẻ em, nhất là tử vong trẻ sơ sinh.</w:t>
      </w:r>
    </w:p>
    <w:p w:rsidR="00AF33FC" w:rsidRPr="00DD4480" w:rsidRDefault="00AF33FC" w:rsidP="00DB0C9F">
      <w:pPr>
        <w:spacing w:line="276" w:lineRule="auto"/>
        <w:ind w:firstLine="720"/>
        <w:jc w:val="both"/>
        <w:rPr>
          <w:sz w:val="22"/>
          <w:szCs w:val="22"/>
          <w:lang w:val="vi-VN"/>
        </w:rPr>
      </w:pPr>
      <w:r w:rsidRPr="00DD4480">
        <w:rPr>
          <w:sz w:val="22"/>
          <w:szCs w:val="22"/>
          <w:lang w:val="vi-VN"/>
        </w:rPr>
        <w:t>* Giải quyết tốt vấn đề dinh dưỡng cho bà mẹ và trẻ em.</w:t>
      </w:r>
    </w:p>
    <w:p w:rsidR="00AF33FC" w:rsidRPr="00D272E8" w:rsidRDefault="00AF33FC" w:rsidP="00DB0C9F">
      <w:pPr>
        <w:spacing w:line="276" w:lineRule="auto"/>
        <w:jc w:val="both"/>
        <w:rPr>
          <w:sz w:val="22"/>
          <w:szCs w:val="22"/>
          <w:lang w:val="vi-VN"/>
        </w:rPr>
      </w:pPr>
      <w:r w:rsidRPr="00DD4480">
        <w:rPr>
          <w:sz w:val="22"/>
          <w:szCs w:val="22"/>
          <w:lang w:val="vi-VN"/>
        </w:rPr>
        <w:tab/>
        <w:t xml:space="preserve">- Tiêm chủng mở rộng phòng chống </w:t>
      </w:r>
      <w:r w:rsidRPr="00D272E8">
        <w:rPr>
          <w:sz w:val="22"/>
          <w:szCs w:val="22"/>
          <w:lang w:val="vi-VN"/>
        </w:rPr>
        <w:t>6</w:t>
      </w:r>
      <w:r w:rsidRPr="00DD4480">
        <w:rPr>
          <w:sz w:val="22"/>
          <w:szCs w:val="22"/>
          <w:lang w:val="vi-VN"/>
        </w:rPr>
        <w:t xml:space="preserve"> bệnh phổ biến của trẻ.</w:t>
      </w:r>
    </w:p>
    <w:p w:rsidR="00AF33FC" w:rsidRPr="00DD4480" w:rsidRDefault="00AF33FC" w:rsidP="00DB0C9F">
      <w:pPr>
        <w:spacing w:line="276" w:lineRule="auto"/>
        <w:jc w:val="both"/>
        <w:rPr>
          <w:sz w:val="22"/>
          <w:szCs w:val="22"/>
          <w:lang w:val="vi-VN"/>
        </w:rPr>
      </w:pPr>
      <w:r w:rsidRPr="00DD4480">
        <w:rPr>
          <w:sz w:val="22"/>
          <w:szCs w:val="22"/>
          <w:lang w:val="vi-VN"/>
        </w:rPr>
        <w:tab/>
        <w:t>- Phòng chống các bệnh dịch lưu hành phổ biến tại địa phương.</w:t>
      </w:r>
    </w:p>
    <w:p w:rsidR="00AF33FC" w:rsidRPr="00DD4480" w:rsidRDefault="00AF33FC" w:rsidP="00DB0C9F">
      <w:pPr>
        <w:spacing w:line="276" w:lineRule="auto"/>
        <w:ind w:firstLine="720"/>
        <w:jc w:val="both"/>
        <w:rPr>
          <w:sz w:val="22"/>
          <w:szCs w:val="22"/>
          <w:lang w:val="vi-VN"/>
        </w:rPr>
      </w:pPr>
      <w:r w:rsidRPr="00DD4480">
        <w:rPr>
          <w:sz w:val="22"/>
          <w:szCs w:val="22"/>
          <w:lang w:val="vi-VN"/>
        </w:rPr>
        <w:t>- Điều trị các bệnh và vết thương thông thường.</w:t>
      </w:r>
    </w:p>
    <w:p w:rsidR="00AF33FC" w:rsidRPr="00DD4480" w:rsidRDefault="00AF33FC" w:rsidP="00DB0C9F">
      <w:pPr>
        <w:spacing w:line="276" w:lineRule="auto"/>
        <w:ind w:firstLine="720"/>
        <w:jc w:val="both"/>
        <w:rPr>
          <w:sz w:val="22"/>
          <w:szCs w:val="22"/>
          <w:lang w:val="vi-VN"/>
        </w:rPr>
      </w:pPr>
      <w:r w:rsidRPr="00DD4480">
        <w:rPr>
          <w:sz w:val="22"/>
          <w:szCs w:val="22"/>
          <w:lang w:val="vi-VN"/>
        </w:rPr>
        <w:t>- Cung cấp đủ thuốc thiết yếu.</w:t>
      </w:r>
    </w:p>
    <w:p w:rsidR="00AF33FC" w:rsidRPr="00D272E8" w:rsidRDefault="00AF33FC" w:rsidP="00DB0C9F">
      <w:pPr>
        <w:spacing w:line="276" w:lineRule="auto"/>
        <w:jc w:val="both"/>
        <w:rPr>
          <w:sz w:val="22"/>
          <w:szCs w:val="22"/>
          <w:lang w:val="vi-VN"/>
        </w:rPr>
      </w:pPr>
      <w:r w:rsidRPr="00DD4480">
        <w:rPr>
          <w:sz w:val="22"/>
          <w:szCs w:val="22"/>
          <w:lang w:val="vi-VN"/>
        </w:rPr>
        <w:tab/>
        <w:t>- Quản lý sức khỏe toàn dân.</w:t>
      </w:r>
    </w:p>
    <w:p w:rsidR="00AF33FC" w:rsidRPr="00DD4480" w:rsidRDefault="00AF33FC" w:rsidP="00DB0C9F">
      <w:pPr>
        <w:spacing w:line="276" w:lineRule="auto"/>
        <w:jc w:val="both"/>
        <w:rPr>
          <w:spacing w:val="-2"/>
          <w:sz w:val="22"/>
          <w:szCs w:val="22"/>
          <w:lang w:val="vi-VN"/>
        </w:rPr>
      </w:pPr>
      <w:r w:rsidRPr="00DD4480">
        <w:rPr>
          <w:sz w:val="22"/>
          <w:szCs w:val="22"/>
          <w:lang w:val="vi-VN"/>
        </w:rPr>
        <w:tab/>
        <w:t xml:space="preserve">- Củng cố màng lưới y tế cơ </w:t>
      </w:r>
      <w:r w:rsidRPr="00D272E8">
        <w:rPr>
          <w:sz w:val="22"/>
          <w:szCs w:val="22"/>
          <w:lang w:val="vi-VN"/>
        </w:rPr>
        <w:t>sở</w:t>
      </w:r>
      <w:r w:rsidRPr="00DD4480">
        <w:rPr>
          <w:sz w:val="22"/>
          <w:szCs w:val="22"/>
          <w:lang w:val="vi-VN"/>
        </w:rPr>
        <w:t>.</w:t>
      </w:r>
    </w:p>
    <w:p w:rsidR="00AF33FC" w:rsidRPr="00DD4480" w:rsidRDefault="00AF33FC" w:rsidP="00DB0C9F">
      <w:pPr>
        <w:widowControl w:val="0"/>
        <w:spacing w:line="276" w:lineRule="auto"/>
        <w:ind w:firstLine="567"/>
        <w:jc w:val="both"/>
        <w:rPr>
          <w:b/>
          <w:sz w:val="22"/>
          <w:szCs w:val="22"/>
          <w:lang w:val="vi-VN"/>
        </w:rPr>
      </w:pPr>
      <w:r w:rsidRPr="00DD4480">
        <w:rPr>
          <w:b/>
          <w:sz w:val="22"/>
          <w:szCs w:val="22"/>
          <w:lang w:val="vi-VN"/>
        </w:rPr>
        <w:t>1.</w:t>
      </w:r>
      <w:r w:rsidRPr="00D272E8">
        <w:rPr>
          <w:b/>
          <w:sz w:val="22"/>
          <w:szCs w:val="22"/>
          <w:lang w:val="vi-VN"/>
        </w:rPr>
        <w:t>3</w:t>
      </w:r>
      <w:r w:rsidRPr="00DD4480">
        <w:rPr>
          <w:b/>
          <w:sz w:val="22"/>
          <w:szCs w:val="22"/>
          <w:lang w:val="vi-VN"/>
        </w:rPr>
        <w:t>. Tổ chức hệ thống Y tế của Việt Nam</w:t>
      </w:r>
    </w:p>
    <w:p w:rsidR="00AF33FC" w:rsidRPr="00DD4480" w:rsidRDefault="00AF33FC" w:rsidP="00DB0C9F">
      <w:pPr>
        <w:widowControl w:val="0"/>
        <w:spacing w:line="276" w:lineRule="auto"/>
        <w:ind w:firstLine="567"/>
        <w:jc w:val="both"/>
        <w:rPr>
          <w:sz w:val="22"/>
          <w:szCs w:val="22"/>
          <w:lang w:val="vi-VN"/>
        </w:rPr>
      </w:pPr>
      <w:r w:rsidRPr="00DD4480">
        <w:rPr>
          <w:sz w:val="22"/>
          <w:szCs w:val="22"/>
          <w:lang w:val="vi-VN"/>
        </w:rPr>
        <w:t xml:space="preserve">Cấu trúc hệ thống y tế nước ta hiện nay bao gồm: khu vực y tế nhà nước và khu vực y tế tư nhân. Khu vực y tế nhà nước vừa thực </w:t>
      </w:r>
      <w:r w:rsidRPr="00DD4480">
        <w:rPr>
          <w:sz w:val="22"/>
          <w:szCs w:val="22"/>
          <w:lang w:val="vi-VN"/>
        </w:rPr>
        <w:lastRenderedPageBreak/>
        <w:t>hiện công tác chăm sóc y tế, vừa thực hiện chức năng quản lý nhà nước về y tế trên địa bàn.</w:t>
      </w:r>
    </w:p>
    <w:p w:rsidR="00AF33FC" w:rsidRPr="00DD4480" w:rsidRDefault="00AF33FC" w:rsidP="00DB0C9F">
      <w:pPr>
        <w:widowControl w:val="0"/>
        <w:spacing w:line="276" w:lineRule="auto"/>
        <w:ind w:firstLine="567"/>
        <w:jc w:val="both"/>
        <w:rPr>
          <w:sz w:val="22"/>
          <w:szCs w:val="22"/>
          <w:lang w:val="vi-VN"/>
        </w:rPr>
      </w:pPr>
      <w:r w:rsidRPr="00DD4480">
        <w:rPr>
          <w:sz w:val="22"/>
          <w:szCs w:val="22"/>
          <w:lang w:val="vi-VN"/>
        </w:rPr>
        <w:t>Hệ thống tổ chức y tế ở nước ta được chia làm 4 tuyến: tuyến trung ương, tuyến tỉnh, tuyến huyện và tuyến xã (bao gồm các trạm y tế xã và y tế thôn bản, khu phố).[</w:t>
      </w:r>
      <w:r w:rsidRPr="00D272E8">
        <w:rPr>
          <w:sz w:val="22"/>
          <w:szCs w:val="22"/>
          <w:lang w:val="vi-VN"/>
        </w:rPr>
        <w:t>8</w:t>
      </w:r>
      <w:r w:rsidRPr="00DD4480">
        <w:rPr>
          <w:sz w:val="22"/>
          <w:szCs w:val="22"/>
          <w:lang w:val="vi-VN"/>
        </w:rPr>
        <w:t>]</w:t>
      </w:r>
    </w:p>
    <w:p w:rsidR="00AF33FC" w:rsidRPr="00D272E8" w:rsidRDefault="00AF33FC" w:rsidP="00DB0C9F">
      <w:pPr>
        <w:widowControl w:val="0"/>
        <w:spacing w:line="276" w:lineRule="auto"/>
        <w:ind w:firstLine="567"/>
        <w:jc w:val="both"/>
        <w:rPr>
          <w:b/>
          <w:sz w:val="22"/>
          <w:szCs w:val="22"/>
          <w:lang w:val="vi-VN"/>
        </w:rPr>
      </w:pPr>
      <w:r w:rsidRPr="00D272E8">
        <w:rPr>
          <w:b/>
          <w:sz w:val="22"/>
          <w:szCs w:val="22"/>
          <w:lang w:val="vi-VN"/>
        </w:rPr>
        <w:t xml:space="preserve">1.4.  Hoạt động của trạm y tế xã qua các thời kỳ </w:t>
      </w:r>
    </w:p>
    <w:p w:rsidR="00AF33FC" w:rsidRPr="00DD4480" w:rsidRDefault="00AF33FC" w:rsidP="00DB0C9F">
      <w:pPr>
        <w:widowControl w:val="0"/>
        <w:spacing w:line="276" w:lineRule="auto"/>
        <w:ind w:firstLine="567"/>
        <w:jc w:val="both"/>
        <w:rPr>
          <w:sz w:val="22"/>
          <w:szCs w:val="22"/>
        </w:rPr>
      </w:pPr>
      <w:r w:rsidRPr="00DD4480">
        <w:rPr>
          <w:sz w:val="22"/>
          <w:szCs w:val="22"/>
        </w:rPr>
        <w:t>Từ 1975-1986 đây là nền y tế vận hành theo cơ chế tập trung quan liêu bao cấp.Hoạt động của trạm y tế xã trong thời kỳ này có những ưu điểm sau:</w:t>
      </w:r>
    </w:p>
    <w:p w:rsidR="00AF33FC" w:rsidRPr="00DD4480" w:rsidRDefault="00AF33FC" w:rsidP="00DB0C9F">
      <w:pPr>
        <w:widowControl w:val="0"/>
        <w:spacing w:line="276" w:lineRule="auto"/>
        <w:ind w:firstLine="567"/>
        <w:jc w:val="both"/>
        <w:rPr>
          <w:sz w:val="22"/>
          <w:szCs w:val="22"/>
        </w:rPr>
      </w:pPr>
      <w:r w:rsidRPr="00DD4480">
        <w:rPr>
          <w:sz w:val="22"/>
          <w:szCs w:val="22"/>
        </w:rPr>
        <w:t>+ Bảo đảm được nhu cầu tối thiểu cần thiết cho công tác phòng chống bệnh và nâng cao sức khỏe nhân dân ở nông thôn.</w:t>
      </w:r>
    </w:p>
    <w:p w:rsidR="00AF33FC" w:rsidRPr="00DD4480" w:rsidRDefault="00AF33FC" w:rsidP="00DB0C9F">
      <w:pPr>
        <w:widowControl w:val="0"/>
        <w:spacing w:line="276" w:lineRule="auto"/>
        <w:ind w:firstLine="567"/>
        <w:jc w:val="both"/>
        <w:rPr>
          <w:sz w:val="22"/>
          <w:szCs w:val="22"/>
        </w:rPr>
      </w:pPr>
      <w:r w:rsidRPr="00DD4480">
        <w:rPr>
          <w:sz w:val="22"/>
          <w:szCs w:val="22"/>
        </w:rPr>
        <w:t>+ Nhân dân tại địa phương được Nhà nước bao cấp hoàn toàn về thuốc và phí dịch vụ khám chữa bệnh hoạt động của trạm y tế xã.</w:t>
      </w:r>
    </w:p>
    <w:p w:rsidR="00AF33FC" w:rsidRPr="00DD4480" w:rsidRDefault="00AF33FC" w:rsidP="00DB0C9F">
      <w:pPr>
        <w:widowControl w:val="0"/>
        <w:spacing w:line="276" w:lineRule="auto"/>
        <w:ind w:firstLine="567"/>
        <w:jc w:val="both"/>
        <w:rPr>
          <w:sz w:val="22"/>
          <w:szCs w:val="22"/>
        </w:rPr>
      </w:pPr>
      <w:r w:rsidRPr="00DD4480">
        <w:rPr>
          <w:sz w:val="22"/>
          <w:szCs w:val="22"/>
        </w:rPr>
        <w:t>+ Nhân dân được quyền hưởng thụ các dịch vụ chăm sóc bảo vệ sức khỏe ở tuyến cơ sở bình đẳng như nhau.</w:t>
      </w:r>
    </w:p>
    <w:p w:rsidR="00AF33FC" w:rsidRPr="00DD4480" w:rsidRDefault="00AF33FC" w:rsidP="00DB0C9F">
      <w:pPr>
        <w:widowControl w:val="0"/>
        <w:spacing w:line="276" w:lineRule="auto"/>
        <w:ind w:firstLine="567"/>
        <w:jc w:val="both"/>
        <w:rPr>
          <w:sz w:val="22"/>
          <w:szCs w:val="22"/>
        </w:rPr>
      </w:pPr>
      <w:r w:rsidRPr="00DD4480">
        <w:rPr>
          <w:sz w:val="22"/>
          <w:szCs w:val="22"/>
        </w:rPr>
        <w:t>+ Tạo điều kiện thuận lợi cho hệ thống quản lý Nhà nước về hoạt động của trạm y tế.</w:t>
      </w:r>
    </w:p>
    <w:p w:rsidR="00AF33FC" w:rsidRPr="00DD4480" w:rsidRDefault="00AF33FC" w:rsidP="00DB0C9F">
      <w:pPr>
        <w:widowControl w:val="0"/>
        <w:spacing w:line="276" w:lineRule="auto"/>
        <w:ind w:firstLine="567"/>
        <w:jc w:val="both"/>
        <w:rPr>
          <w:sz w:val="22"/>
          <w:szCs w:val="22"/>
        </w:rPr>
      </w:pPr>
      <w:r w:rsidRPr="00DD4480">
        <w:rPr>
          <w:sz w:val="22"/>
          <w:szCs w:val="22"/>
        </w:rPr>
        <w:t xml:space="preserve">Trong giai đoạn này bệnh tật tuy có giảm, nhưng mô hình bệnh tật vẫn chưa thay đổi, chủ yếu là bệnh nhiễm khuẩn, ký sinh trùng và suy dinh dưỡng, sốt rét vẫn là bệnh đứng đầu trong 10 bệnh cao nhất, không có hố xí hợp vệ sinh, thiếu nguồn nước sạch. Do không có sự tham gia hợp tác Quốc tế, nên một số bệnh dịch nguy hiểm đã làm một số trẻ khuyết tật do không được tham gia chương trình tiêm chủng mở rộng. </w:t>
      </w:r>
    </w:p>
    <w:p w:rsidR="00AF33FC" w:rsidRPr="00DD4480" w:rsidRDefault="00AF33FC" w:rsidP="00DB0C9F">
      <w:pPr>
        <w:widowControl w:val="0"/>
        <w:spacing w:line="276" w:lineRule="auto"/>
        <w:ind w:firstLine="567"/>
        <w:jc w:val="both"/>
        <w:rPr>
          <w:spacing w:val="-2"/>
          <w:sz w:val="22"/>
          <w:szCs w:val="22"/>
        </w:rPr>
      </w:pPr>
      <w:r w:rsidRPr="00DD4480">
        <w:rPr>
          <w:sz w:val="22"/>
          <w:szCs w:val="22"/>
        </w:rPr>
        <w:t xml:space="preserve">Thời kỳ đổi mới (1986- 1999): </w:t>
      </w:r>
      <w:r w:rsidRPr="00DD4480">
        <w:rPr>
          <w:spacing w:val="-2"/>
          <w:sz w:val="22"/>
          <w:szCs w:val="22"/>
        </w:rPr>
        <w:t>mạng lưới y tế xã từng bước được khôi phục lại. Trạm y tế xã được củng cố đầu tư xây dựng về cơ sở vật chất, trang thiết bị y tế, chất lượng cán bộ y tế ngày càng được nâng lên, cán bộ có trình độ đại học và trung học chuyên nghiệp khá cao. Chức năng nhiệm vụ của y tế xã đã được quy định cụ thể.</w:t>
      </w:r>
    </w:p>
    <w:p w:rsidR="00AF33FC" w:rsidRPr="00DD4480" w:rsidRDefault="00AF33FC" w:rsidP="00DB0C9F">
      <w:pPr>
        <w:widowControl w:val="0"/>
        <w:spacing w:line="276" w:lineRule="auto"/>
        <w:ind w:firstLine="567"/>
        <w:jc w:val="both"/>
        <w:rPr>
          <w:sz w:val="22"/>
          <w:szCs w:val="22"/>
        </w:rPr>
      </w:pPr>
      <w:r w:rsidRPr="00DD4480">
        <w:rPr>
          <w:sz w:val="22"/>
          <w:szCs w:val="22"/>
        </w:rPr>
        <w:t xml:space="preserve">Thực trạng hoạt động khám chữa bệnh của trạm y tế xã trong những năm gần đây (2000-2010):  các hoạt động của trạm y tế chủ yếu tập trung thực hiện các chương trình y tế quốc gia và làm công tác y tế dự phòng, hoạt động khám chữa bệnh thông thường cho nhân dân chưa được chú trọng, nhiều nơi đã có bác sỹ về xã nhưng hoạt động </w:t>
      </w:r>
      <w:r w:rsidRPr="00DD4480">
        <w:rPr>
          <w:sz w:val="22"/>
          <w:szCs w:val="22"/>
        </w:rPr>
        <w:lastRenderedPageBreak/>
        <w:t xml:space="preserve">khám chữa bệnh trạm y tế vẫn chưa đáp ứng được nhu cầu chăm sóc bảo vệ sức khỏe nhân dân. </w:t>
      </w:r>
    </w:p>
    <w:p w:rsidR="00AF33FC" w:rsidRPr="00DD4480" w:rsidRDefault="00AF33FC" w:rsidP="00DB0C9F">
      <w:pPr>
        <w:widowControl w:val="0"/>
        <w:spacing w:line="276" w:lineRule="auto"/>
        <w:ind w:firstLine="567"/>
        <w:jc w:val="both"/>
        <w:rPr>
          <w:spacing w:val="-2"/>
          <w:sz w:val="22"/>
          <w:szCs w:val="22"/>
        </w:rPr>
      </w:pPr>
      <w:r w:rsidRPr="00DD4480">
        <w:rPr>
          <w:sz w:val="22"/>
          <w:szCs w:val="22"/>
        </w:rPr>
        <w:t xml:space="preserve">Chiến  lược  quốc  gia  bảo  vệ,  chăm  sóc  và  nâng  cao  sức  khỏe  nhân  dân  giai  đoạn 2011–2020, tầm nhìn đến năm 2030,  được Thủ tướng Chính phủ phê duyệt tại Quyết định số 122/QĐ-TTg,  cũng  nêu  quan  điểm  "Đổi  mới  và  hoàn  thiện  hệ  thống  y  tế  Việt  Nam  theo hướng  </w:t>
      </w:r>
      <w:r w:rsidR="00E71A3D" w:rsidRPr="00DD4480">
        <w:rPr>
          <w:sz w:val="22"/>
          <w:szCs w:val="22"/>
        </w:rPr>
        <w:t>c</w:t>
      </w:r>
      <w:r w:rsidRPr="00DD4480">
        <w:rPr>
          <w:sz w:val="22"/>
          <w:szCs w:val="22"/>
        </w:rPr>
        <w:t xml:space="preserve">ông  bằng,  </w:t>
      </w:r>
      <w:r w:rsidR="00E71A3D" w:rsidRPr="00DD4480">
        <w:rPr>
          <w:sz w:val="22"/>
          <w:szCs w:val="22"/>
        </w:rPr>
        <w:t>h</w:t>
      </w:r>
      <w:r w:rsidRPr="00DD4480">
        <w:rPr>
          <w:sz w:val="22"/>
          <w:szCs w:val="22"/>
        </w:rPr>
        <w:t xml:space="preserve">iệu  quả,  </w:t>
      </w:r>
      <w:r w:rsidR="00E71A3D" w:rsidRPr="00DD4480">
        <w:rPr>
          <w:sz w:val="22"/>
          <w:szCs w:val="22"/>
        </w:rPr>
        <w:t>p</w:t>
      </w:r>
      <w:r w:rsidRPr="00DD4480">
        <w:rPr>
          <w:sz w:val="22"/>
          <w:szCs w:val="22"/>
        </w:rPr>
        <w:t>hát  triển;  bảo  đảm  mọi  người  dân,  đặc  biệt  người  nghèo, đồng bào dân tộc thiểu số, trẻ em dưới 6 tuổi, các đối tượng chính sách, người dân vùng khó khăn, vùng sâu, vùng xa, biên giới, hải đảo và các nhóm người dễ bị tổn thương được tiếp cận với dịch vụ chăm sóc sức khỏe cơ bản có chất lượng</w:t>
      </w:r>
    </w:p>
    <w:p w:rsidR="00AF33FC" w:rsidRPr="00DD4480" w:rsidRDefault="00AF33FC" w:rsidP="00DB0C9F">
      <w:pPr>
        <w:widowControl w:val="0"/>
        <w:spacing w:line="276" w:lineRule="auto"/>
        <w:jc w:val="both"/>
        <w:rPr>
          <w:b/>
          <w:sz w:val="22"/>
          <w:szCs w:val="22"/>
        </w:rPr>
      </w:pPr>
      <w:r w:rsidRPr="00DD4480">
        <w:rPr>
          <w:b/>
          <w:sz w:val="22"/>
          <w:szCs w:val="22"/>
        </w:rPr>
        <w:t>1.5.  Tổng quan các nghiên cứu có liên quan đến đề tài</w:t>
      </w:r>
    </w:p>
    <w:p w:rsidR="00AF33FC" w:rsidRPr="00DD4480" w:rsidRDefault="00AF33FC" w:rsidP="00DB0C9F">
      <w:pPr>
        <w:spacing w:line="276" w:lineRule="auto"/>
        <w:jc w:val="both"/>
        <w:rPr>
          <w:b/>
          <w:sz w:val="22"/>
          <w:szCs w:val="22"/>
          <w:lang w:val="vi-VN"/>
        </w:rPr>
      </w:pPr>
      <w:r w:rsidRPr="00DD4480">
        <w:rPr>
          <w:b/>
          <w:sz w:val="22"/>
          <w:szCs w:val="22"/>
          <w:lang w:val="vi-VN"/>
        </w:rPr>
        <w:t xml:space="preserve"> “ Điều tra y tế quốc gia 2001-2002”  của Việt Nam do Bộ Y tế và Tổng cục Thống kê thực hiện. </w:t>
      </w:r>
      <w:r w:rsidRPr="00DD4480">
        <w:rPr>
          <w:sz w:val="22"/>
          <w:szCs w:val="22"/>
          <w:lang w:val="vi-VN"/>
        </w:rPr>
        <w:t>[</w:t>
      </w:r>
      <w:r w:rsidRPr="00D272E8">
        <w:rPr>
          <w:sz w:val="22"/>
          <w:szCs w:val="22"/>
          <w:lang w:val="vi-VN"/>
        </w:rPr>
        <w:t>6</w:t>
      </w:r>
      <w:r w:rsidRPr="00DD4480">
        <w:rPr>
          <w:sz w:val="22"/>
          <w:szCs w:val="22"/>
          <w:lang w:val="vi-VN"/>
        </w:rPr>
        <w:t>]</w:t>
      </w:r>
    </w:p>
    <w:p w:rsidR="00AF33FC" w:rsidRPr="00DD4480" w:rsidRDefault="00AF33FC" w:rsidP="00DB0C9F">
      <w:pPr>
        <w:spacing w:line="276" w:lineRule="auto"/>
        <w:ind w:firstLine="720"/>
        <w:jc w:val="both"/>
        <w:rPr>
          <w:sz w:val="22"/>
          <w:szCs w:val="22"/>
          <w:lang w:val="vi-VN"/>
        </w:rPr>
      </w:pPr>
      <w:r w:rsidRPr="00DD4480">
        <w:rPr>
          <w:sz w:val="22"/>
          <w:szCs w:val="22"/>
          <w:lang w:val="vi-VN"/>
        </w:rPr>
        <w:t>Kết quả nghiên cứu tỉ lệ trạm có đủ cơ cấu cán bộ theo quy định là rất thấp, chỉ đạt 13% ở khu vực thành thị và 11.5% ở khu vực nông thôn. Trạm y tế xã có cơ sở vật chất đạt tiêu chuẩn theo quy định của Bộ y tế (có nhà trạm được xây dựng bán kiên cố trở lên mà trong tình trạng không cần sửa chữa; có nước sạch, công trình vệ sinh đạt tiêu chuẩn và có điện) còn đạt ở tỉ lệ thấp, chỉ 19.4% ở khu vực thành thị và 8.1% ở khu vực nông thôn.Về trang thiết bị y tế còn tới 3% số trạm y tế xã vẫn còn thiếu các trang thiết bị cho khám chữa bệnh thông thường,trangthiết bịchỉ đạt khoảng 9.9%, trong đó ở khu vực thành thị chỉ đạt 5% và ở khu vực nông thôn chỉ là 10.8%. Theo báo cáo kết quả nghiên cứu của các trạm y tế vùng miền trên cả nước thì đều thiếu hụt so với tình hình thực tế, nhu cầu công việc và nhu cầu tiếp cận của người dân, từ đó người dân ít hài lòng với dịch vụ trạm y tế,  qua đánh giá cho thấy tỉ lệ người dân hài lòng với cơ sở vật chất và trang thiết bị của trạm y tế không cao (32% đối với những người sử dụng dịch vụ nội trú và 26% đối với những người sử dụng dịch vụ ngoại trú).</w:t>
      </w:r>
    </w:p>
    <w:p w:rsidR="00A91B54" w:rsidRPr="00D272E8" w:rsidRDefault="00AF33FC" w:rsidP="00DB0C9F">
      <w:pPr>
        <w:pStyle w:val="Noidung"/>
        <w:spacing w:line="276" w:lineRule="auto"/>
        <w:ind w:firstLine="0"/>
        <w:rPr>
          <w:rFonts w:ascii="Times New Roman" w:hAnsi="Times New Roman"/>
          <w:sz w:val="22"/>
          <w:szCs w:val="22"/>
          <w:lang w:val="vi-VN"/>
        </w:rPr>
      </w:pPr>
      <w:r w:rsidRPr="00DD4480">
        <w:rPr>
          <w:rFonts w:ascii="Times New Roman" w:hAnsi="Times New Roman"/>
          <w:b/>
          <w:sz w:val="22"/>
          <w:szCs w:val="22"/>
          <w:lang w:val="vi-VN"/>
        </w:rPr>
        <w:lastRenderedPageBreak/>
        <w:t>Nghiên cứu của tác giả Nguyễn Thanh Bình “ Nghiên cứu tình hình hoạt động của các trạm y tế phường tại quận Hải Châu, Thành phố Đà Nẵng năm 2006</w:t>
      </w:r>
      <w:r w:rsidRPr="00DD4480">
        <w:rPr>
          <w:rFonts w:ascii="Times New Roman" w:hAnsi="Times New Roman"/>
          <w:sz w:val="22"/>
          <w:szCs w:val="22"/>
          <w:lang w:val="vi-VN"/>
        </w:rPr>
        <w:t>”</w:t>
      </w:r>
      <w:r w:rsidRPr="00DD4480">
        <w:rPr>
          <w:rFonts w:ascii="Times New Roman" w:hAnsi="Times New Roman"/>
          <w:b/>
          <w:sz w:val="22"/>
          <w:szCs w:val="22"/>
          <w:lang w:val="vi-VN"/>
        </w:rPr>
        <w:t>.</w:t>
      </w:r>
      <w:r w:rsidRPr="00D272E8">
        <w:rPr>
          <w:rFonts w:ascii="Times New Roman" w:hAnsi="Times New Roman"/>
          <w:sz w:val="22"/>
          <w:szCs w:val="22"/>
          <w:lang w:val="vi-VN"/>
        </w:rPr>
        <w:t>[35]</w:t>
      </w:r>
    </w:p>
    <w:p w:rsidR="00AF33FC" w:rsidRPr="00DD4480" w:rsidRDefault="00AF33FC" w:rsidP="00DB0C9F">
      <w:pPr>
        <w:pStyle w:val="Noidung"/>
        <w:spacing w:line="276" w:lineRule="auto"/>
        <w:rPr>
          <w:rFonts w:ascii="Times New Roman" w:hAnsi="Times New Roman"/>
          <w:sz w:val="22"/>
          <w:szCs w:val="22"/>
          <w:lang w:val="vi-VN"/>
        </w:rPr>
      </w:pPr>
      <w:r w:rsidRPr="00DD4480">
        <w:rPr>
          <w:rFonts w:ascii="Times New Roman" w:hAnsi="Times New Roman"/>
          <w:sz w:val="22"/>
          <w:szCs w:val="22"/>
          <w:lang w:val="vi-VN"/>
        </w:rPr>
        <w:t xml:space="preserve">Kết quả nghiên cứu của tác giả đã đánh giá được kiến thức người dân hiểu và biết một số nội dung về chăm sóc sức khỏe ban đầu đạt trên 85%, có 64.17% số người trong mẫu nghiên cứu tiếp cận dịch vụ y tế tại trạm, tác giả  đưa ra nguyên nhân bệnh viện tuyến trên quá tải là do người dân ít sử dụng dich vụ chăm sóc sức khỏe ban đầu tại trạm y tế, do chất lượng phục vụ trạm y tế chưa đáp ứng yêu cầu của người dân. </w:t>
      </w:r>
    </w:p>
    <w:p w:rsidR="00AF33FC" w:rsidRPr="00D272E8" w:rsidRDefault="00AF33FC" w:rsidP="00DB0C9F">
      <w:pPr>
        <w:widowControl w:val="0"/>
        <w:spacing w:line="276" w:lineRule="auto"/>
        <w:jc w:val="both"/>
        <w:rPr>
          <w:b/>
          <w:bCs/>
          <w:sz w:val="22"/>
          <w:szCs w:val="22"/>
          <w:lang w:val="vi-VN"/>
        </w:rPr>
      </w:pPr>
      <w:r w:rsidRPr="00DD4480">
        <w:rPr>
          <w:b/>
          <w:sz w:val="22"/>
          <w:szCs w:val="22"/>
          <w:lang w:val="vi-VN"/>
        </w:rPr>
        <w:t>Nghiên cứu của tác giả Lê Văn Gắt</w:t>
      </w:r>
      <w:r w:rsidRPr="00DD4480">
        <w:rPr>
          <w:b/>
          <w:bCs/>
          <w:sz w:val="22"/>
          <w:szCs w:val="22"/>
          <w:lang w:val="vi-VN"/>
        </w:rPr>
        <w:t>“Đánh giá kết quả hoạt động chăm sóc sức khỏe ban đầu của các trạm y tế xã huyện Bình Chánh thành phố Hồ Chí Minh năm 2007”</w:t>
      </w:r>
      <w:r w:rsidRPr="00DD4480">
        <w:rPr>
          <w:bCs/>
          <w:sz w:val="22"/>
          <w:szCs w:val="22"/>
          <w:lang w:val="vi-VN"/>
        </w:rPr>
        <w:t>.</w:t>
      </w:r>
      <w:r w:rsidRPr="00D272E8">
        <w:rPr>
          <w:bCs/>
          <w:sz w:val="22"/>
          <w:szCs w:val="22"/>
          <w:lang w:val="vi-VN"/>
        </w:rPr>
        <w:t>[30]</w:t>
      </w:r>
    </w:p>
    <w:p w:rsidR="00AF33FC" w:rsidRPr="00DD4480" w:rsidRDefault="00AF33FC" w:rsidP="00DB0C9F">
      <w:pPr>
        <w:widowControl w:val="0"/>
        <w:spacing w:line="276" w:lineRule="auto"/>
        <w:ind w:firstLine="567"/>
        <w:jc w:val="both"/>
        <w:rPr>
          <w:bCs/>
          <w:sz w:val="22"/>
          <w:szCs w:val="22"/>
          <w:lang w:val="vi-VN"/>
        </w:rPr>
      </w:pPr>
      <w:r w:rsidRPr="00DD4480">
        <w:rPr>
          <w:bCs/>
          <w:sz w:val="22"/>
          <w:szCs w:val="22"/>
          <w:lang w:val="vi-VN"/>
        </w:rPr>
        <w:t>Tác giả đã nghiên cứu toàn bộ hiện trạng của trạm y tế về cơ sở vật chất, trang thiết bị, nguồn lực, thuốc thiết yếu, kiến thức cán bộ y tế về các chương trình chăm sức khỏe ban đầu, mức độ tiếp cận của người dân địa phương đối với các chương trình chăm sóc sức khỏe ban đầu theo kiến thức, thái độ, hành vi. Kết quả nghiên cứu tác giả đã chứng minh được sự tác động của nguồn lực đối với việc khám chữa bệnh của người dân địa phương qua các chỉ số mối liên hệ giữa nguồn lực với khám chữa bệnh, tác giả cho rằng chỉ số “số lượng cán bộ y tế cơ sở /1000 dân có mối tương quan chặt chẽ trong việc khám chữa bệnh ban đầu của người dân địa phương“</w:t>
      </w:r>
    </w:p>
    <w:p w:rsidR="00AF33FC" w:rsidRPr="00DD4480" w:rsidRDefault="00AF33FC" w:rsidP="00DB0C9F">
      <w:pPr>
        <w:widowControl w:val="0"/>
        <w:spacing w:line="276" w:lineRule="auto"/>
        <w:jc w:val="both"/>
        <w:rPr>
          <w:sz w:val="22"/>
          <w:szCs w:val="22"/>
          <w:lang w:val="vi-VN"/>
        </w:rPr>
      </w:pPr>
      <w:r w:rsidRPr="00DD4480">
        <w:rPr>
          <w:b/>
          <w:sz w:val="22"/>
          <w:szCs w:val="22"/>
          <w:lang w:val="vi-VN"/>
        </w:rPr>
        <w:t>Nghiên cứu của tác giả Huỳnh Giao, Phạm Lê An ” Kiến thức thái độ của các bà mẹ có con dưới 1 tuổi về tiêm chủng trong tiêm chủng mở rộng, thuốc chủng phối hợp, thuốc chủng Rotavirus, Human Papiloma Virus tại Bệnh viện Nhi Đồng 2 và quận Tân Phú Tp.Hồ Chí Minh năm 2009”</w:t>
      </w:r>
      <w:r w:rsidRPr="00D272E8">
        <w:rPr>
          <w:sz w:val="22"/>
          <w:szCs w:val="22"/>
          <w:lang w:val="vi-VN"/>
        </w:rPr>
        <w:t>[28]</w:t>
      </w:r>
      <w:r w:rsidRPr="00DD4480">
        <w:rPr>
          <w:b/>
          <w:sz w:val="22"/>
          <w:szCs w:val="22"/>
          <w:lang w:val="vi-VN"/>
        </w:rPr>
        <w:br/>
      </w:r>
      <w:r w:rsidRPr="00DD4480">
        <w:rPr>
          <w:b/>
          <w:sz w:val="22"/>
          <w:szCs w:val="22"/>
          <w:lang w:val="vi-VN"/>
        </w:rPr>
        <w:tab/>
      </w:r>
      <w:r w:rsidRPr="00DD4480">
        <w:rPr>
          <w:sz w:val="22"/>
          <w:szCs w:val="22"/>
          <w:lang w:val="vi-VN"/>
        </w:rPr>
        <w:t>Tác giả nghiên cứu kiến thức của bà mẹ về 6 bệnh trong chương trình tiêm chủng mở rộng được thực hiện tại khoa dịch vụ của Bệnh viện Nhi đồng II, tác giả so sánh cùng với dịch vụ  chăm sóc sức khỏe ban đầu tại trạm y tế thực hiện chương trình tiêm chủng mở rộng ( miễn phí) cho trẻ dưới 1 tuổi .</w:t>
      </w:r>
    </w:p>
    <w:p w:rsidR="00AF33FC" w:rsidRPr="00D272E8" w:rsidRDefault="00AF33FC" w:rsidP="00DB0C9F">
      <w:pPr>
        <w:widowControl w:val="0"/>
        <w:spacing w:line="276" w:lineRule="auto"/>
        <w:jc w:val="both"/>
        <w:rPr>
          <w:sz w:val="22"/>
          <w:szCs w:val="22"/>
          <w:lang w:val="vi-VN"/>
        </w:rPr>
      </w:pPr>
      <w:r w:rsidRPr="00DD4480">
        <w:rPr>
          <w:sz w:val="22"/>
          <w:szCs w:val="22"/>
          <w:lang w:val="vi-VN"/>
        </w:rPr>
        <w:lastRenderedPageBreak/>
        <w:tab/>
        <w:t xml:space="preserve">Tác giả sử dụng phương pháp nghiên cứu mô tả cắt ngang, mẫu chọn lựa theo tiêu chí bà mẹ có con dưới 1 tuổi, không hạn chế độ tuổi của bà mẹ. Kết quả nghiên cứu tác giả đưa ra tỷ lệ các bà mẹ trong mẫu nghiên cứu có kiến thức về sự cần thiết tiêm ngừa 81.3%, trong đó số bà mẹ chấp nhận thực hiện dịch vụ là 52.3% . </w:t>
      </w:r>
    </w:p>
    <w:p w:rsidR="006261CB" w:rsidRPr="00D272E8" w:rsidRDefault="006261CB" w:rsidP="00203420">
      <w:pPr>
        <w:widowControl w:val="0"/>
        <w:spacing w:line="276" w:lineRule="auto"/>
        <w:rPr>
          <w:b/>
          <w:sz w:val="22"/>
          <w:szCs w:val="22"/>
          <w:lang w:val="vi-VN"/>
        </w:rPr>
      </w:pPr>
    </w:p>
    <w:p w:rsidR="006261CB" w:rsidRPr="00D272E8" w:rsidRDefault="006261CB" w:rsidP="00DB0C9F">
      <w:pPr>
        <w:widowControl w:val="0"/>
        <w:spacing w:line="276" w:lineRule="auto"/>
        <w:jc w:val="center"/>
        <w:rPr>
          <w:b/>
          <w:sz w:val="22"/>
          <w:szCs w:val="22"/>
          <w:lang w:val="vi-VN"/>
        </w:rPr>
      </w:pPr>
    </w:p>
    <w:p w:rsidR="00AF33FC" w:rsidRPr="00DD4480" w:rsidRDefault="00AF33FC" w:rsidP="00DB0C9F">
      <w:pPr>
        <w:widowControl w:val="0"/>
        <w:spacing w:line="276" w:lineRule="auto"/>
        <w:jc w:val="center"/>
        <w:rPr>
          <w:b/>
          <w:sz w:val="22"/>
          <w:szCs w:val="22"/>
          <w:lang w:val="vi-VN"/>
        </w:rPr>
      </w:pPr>
      <w:r w:rsidRPr="00DD4480">
        <w:rPr>
          <w:b/>
          <w:sz w:val="22"/>
          <w:szCs w:val="22"/>
          <w:lang w:val="vi-VN"/>
        </w:rPr>
        <w:t>Chương 2</w:t>
      </w:r>
    </w:p>
    <w:p w:rsidR="00AF33FC" w:rsidRPr="00DD4480" w:rsidRDefault="00AF33FC" w:rsidP="00DB0C9F">
      <w:pPr>
        <w:spacing w:line="276" w:lineRule="auto"/>
        <w:jc w:val="center"/>
        <w:rPr>
          <w:b/>
          <w:sz w:val="22"/>
          <w:szCs w:val="22"/>
          <w:lang w:val="vi-VN"/>
        </w:rPr>
      </w:pPr>
      <w:r w:rsidRPr="00DD4480">
        <w:rPr>
          <w:b/>
          <w:sz w:val="22"/>
          <w:szCs w:val="22"/>
          <w:lang w:val="vi-VN"/>
        </w:rPr>
        <w:t>LÝ THUYẾT VÀ TIẾP CẬN NGHIÊN CỨU</w:t>
      </w:r>
    </w:p>
    <w:p w:rsidR="00AF33FC" w:rsidRPr="00DD4480" w:rsidRDefault="00AF33FC" w:rsidP="00DB0C9F">
      <w:pPr>
        <w:spacing w:line="276" w:lineRule="auto"/>
        <w:jc w:val="center"/>
        <w:rPr>
          <w:b/>
          <w:sz w:val="22"/>
          <w:szCs w:val="22"/>
          <w:lang w:val="vi-VN"/>
        </w:rPr>
      </w:pPr>
      <w:r w:rsidRPr="00DD4480">
        <w:rPr>
          <w:b/>
          <w:sz w:val="22"/>
          <w:szCs w:val="22"/>
          <w:lang w:val="vi-VN"/>
        </w:rPr>
        <w:t>CHĂM SÓC SỨC KHỎE BAN ĐẦU</w:t>
      </w:r>
    </w:p>
    <w:p w:rsidR="00AF33FC" w:rsidRPr="00D272E8" w:rsidRDefault="00AF33FC" w:rsidP="00DB0C9F">
      <w:pPr>
        <w:widowControl w:val="0"/>
        <w:tabs>
          <w:tab w:val="left" w:pos="720"/>
        </w:tabs>
        <w:spacing w:line="276" w:lineRule="auto"/>
        <w:rPr>
          <w:sz w:val="22"/>
          <w:szCs w:val="22"/>
          <w:lang w:val="vi-VN"/>
        </w:rPr>
      </w:pPr>
      <w:r w:rsidRPr="00DD4480">
        <w:rPr>
          <w:b/>
          <w:sz w:val="22"/>
          <w:szCs w:val="22"/>
          <w:lang w:val="vi-VN"/>
        </w:rPr>
        <w:t>2.1. Cách tiếp cận</w:t>
      </w:r>
      <w:r w:rsidRPr="00D272E8">
        <w:rPr>
          <w:sz w:val="22"/>
          <w:szCs w:val="22"/>
          <w:lang w:val="vi-VN"/>
        </w:rPr>
        <w:t>[42]</w:t>
      </w:r>
    </w:p>
    <w:p w:rsidR="00AF33FC" w:rsidRPr="00DD4480" w:rsidRDefault="00AF33FC" w:rsidP="00DB0C9F">
      <w:pPr>
        <w:spacing w:line="276" w:lineRule="auto"/>
        <w:ind w:firstLine="720"/>
        <w:jc w:val="both"/>
        <w:rPr>
          <w:sz w:val="22"/>
          <w:szCs w:val="22"/>
          <w:lang w:val="vi-VN"/>
        </w:rPr>
      </w:pPr>
      <w:r w:rsidRPr="00DD4480">
        <w:rPr>
          <w:sz w:val="22"/>
          <w:szCs w:val="22"/>
          <w:lang w:val="vi-VN"/>
        </w:rPr>
        <w:t xml:space="preserve">Nền tảng cơ sở của tiếp cận chương trình chăm sóc sức khỏe ban đầu:  </w:t>
      </w:r>
      <w:r w:rsidRPr="00D272E8">
        <w:rPr>
          <w:sz w:val="22"/>
          <w:szCs w:val="22"/>
          <w:lang w:val="vi-VN"/>
        </w:rPr>
        <w:t xml:space="preserve">Sự chấp nhận của </w:t>
      </w:r>
      <w:r w:rsidRPr="00DD4480">
        <w:rPr>
          <w:sz w:val="22"/>
          <w:szCs w:val="22"/>
          <w:lang w:val="vi-VN"/>
        </w:rPr>
        <w:t xml:space="preserve">cá nhân cộng đồng dựa trên nhu cầu; Cộng đồng và cá nhân cùng tham gia </w:t>
      </w:r>
      <w:r w:rsidRPr="00D272E8">
        <w:rPr>
          <w:sz w:val="22"/>
          <w:szCs w:val="22"/>
          <w:lang w:val="vi-VN"/>
        </w:rPr>
        <w:t>trong sự nỗ lực</w:t>
      </w:r>
      <w:r w:rsidRPr="00DD4480">
        <w:rPr>
          <w:sz w:val="22"/>
          <w:szCs w:val="22"/>
          <w:lang w:val="vi-VN"/>
        </w:rPr>
        <w:t>; Các hoạt động y tế</w:t>
      </w:r>
      <w:r w:rsidRPr="00D272E8">
        <w:rPr>
          <w:sz w:val="22"/>
          <w:szCs w:val="22"/>
          <w:lang w:val="vi-VN"/>
        </w:rPr>
        <w:t xml:space="preserve"> tại các địa phương được phối hợp</w:t>
      </w:r>
      <w:r w:rsidRPr="00DD4480">
        <w:rPr>
          <w:sz w:val="22"/>
          <w:szCs w:val="22"/>
          <w:lang w:val="vi-VN"/>
        </w:rPr>
        <w:t xml:space="preserve"> liên ngành; Công nghệ thích hợp</w:t>
      </w:r>
      <w:r w:rsidRPr="00D272E8">
        <w:rPr>
          <w:sz w:val="22"/>
          <w:szCs w:val="22"/>
          <w:lang w:val="vi-VN"/>
        </w:rPr>
        <w:t xml:space="preserve">, nguồn lực </w:t>
      </w:r>
      <w:r w:rsidRPr="00DD4480">
        <w:rPr>
          <w:sz w:val="22"/>
          <w:szCs w:val="22"/>
          <w:lang w:val="vi-VN"/>
        </w:rPr>
        <w:t xml:space="preserve">và chi phí. </w:t>
      </w:r>
    </w:p>
    <w:p w:rsidR="00AF33FC" w:rsidRPr="00D272E8" w:rsidRDefault="00AF33FC" w:rsidP="00DB0C9F">
      <w:pPr>
        <w:spacing w:line="276" w:lineRule="auto"/>
        <w:ind w:firstLine="720"/>
        <w:jc w:val="both"/>
        <w:rPr>
          <w:color w:val="000000"/>
          <w:sz w:val="22"/>
          <w:szCs w:val="22"/>
          <w:lang w:val="vi-VN"/>
        </w:rPr>
      </w:pPr>
      <w:r w:rsidRPr="00D272E8">
        <w:rPr>
          <w:sz w:val="22"/>
          <w:szCs w:val="22"/>
          <w:lang w:val="vi-VN"/>
        </w:rPr>
        <w:t xml:space="preserve">Mục tiêu của chăm sóc sức khỏe được gắn liền với các mục tiêu phát triền kinh tế xã hội theo phân kỳ dài hạn, trung hạn, ngắn hạn, các chỉ số sức khỏe được xem là thước đo của sự phát triển, nên việc xem xét phát triển, cải tiến hệ thống y tế  </w:t>
      </w:r>
      <w:r w:rsidRPr="00D272E8">
        <w:rPr>
          <w:color w:val="000000"/>
          <w:sz w:val="22"/>
          <w:szCs w:val="22"/>
          <w:lang w:val="vi-VN"/>
        </w:rPr>
        <w:t>là việc làm thường xuyên tại các quốc gia .</w:t>
      </w:r>
    </w:p>
    <w:p w:rsidR="00AF33FC" w:rsidRPr="00D272E8" w:rsidRDefault="00AF33FC" w:rsidP="00DB0C9F">
      <w:pPr>
        <w:spacing w:line="276" w:lineRule="auto"/>
        <w:ind w:firstLine="720"/>
        <w:jc w:val="both"/>
        <w:rPr>
          <w:color w:val="000000"/>
          <w:sz w:val="22"/>
          <w:szCs w:val="22"/>
          <w:lang w:val="vi-VN"/>
        </w:rPr>
      </w:pPr>
      <w:r w:rsidRPr="00D272E8">
        <w:rPr>
          <w:color w:val="000000"/>
          <w:sz w:val="22"/>
          <w:szCs w:val="22"/>
          <w:lang w:val="vi-VN"/>
        </w:rPr>
        <w:t>Thực hiện cải tiến cơ sở y tế trong đó sữa ch</w:t>
      </w:r>
      <w:r w:rsidRPr="00DD4480">
        <w:rPr>
          <w:color w:val="000000"/>
          <w:sz w:val="22"/>
          <w:szCs w:val="22"/>
          <w:lang w:val="vi-VN"/>
        </w:rPr>
        <w:t>ữ</w:t>
      </w:r>
      <w:r w:rsidRPr="00D272E8">
        <w:rPr>
          <w:color w:val="000000"/>
          <w:sz w:val="22"/>
          <w:szCs w:val="22"/>
          <w:lang w:val="vi-VN"/>
        </w:rPr>
        <w:t>a, xây dựng, trang bị trang thiết bị y dụng cụ, tùy vào khả năng tài chính của địa phương</w:t>
      </w:r>
      <w:r w:rsidRPr="00DD4480">
        <w:rPr>
          <w:color w:val="000000"/>
          <w:sz w:val="22"/>
          <w:szCs w:val="22"/>
          <w:lang w:val="vi-VN"/>
        </w:rPr>
        <w:t>. C</w:t>
      </w:r>
      <w:r w:rsidRPr="00D272E8">
        <w:rPr>
          <w:color w:val="000000"/>
          <w:sz w:val="22"/>
          <w:szCs w:val="22"/>
          <w:lang w:val="vi-VN"/>
        </w:rPr>
        <w:t>ó kinh phí, có thể thực hiện được, nhưng để đưa cơ sở vật chất vào vận hành thì phải dựa vào nguồn nhân lực</w:t>
      </w:r>
      <w:r w:rsidRPr="00DD4480">
        <w:rPr>
          <w:color w:val="000000"/>
          <w:sz w:val="22"/>
          <w:szCs w:val="22"/>
          <w:lang w:val="vi-VN"/>
        </w:rPr>
        <w:t>. N</w:t>
      </w:r>
      <w:r w:rsidRPr="00D272E8">
        <w:rPr>
          <w:color w:val="000000"/>
          <w:sz w:val="22"/>
          <w:szCs w:val="22"/>
          <w:lang w:val="vi-VN"/>
        </w:rPr>
        <w:t>guồn nhân lực thì luôn biến động, có kinh phí, chưa chắc đã có người đáp ứng, nên việc lợi nhuận từ các chương trình chăm sóc sức khỏe ban đâu không đánh giá được từ nguồn vốn đầu tư, mà chỉ đánh giá qua dân số được nhận, tiếp cận dịch vụ và chỉ số khỏe mạnh của người dân qua các chỉ số tử vong, tàn phế theo độ tuổi.</w:t>
      </w:r>
    </w:p>
    <w:p w:rsidR="00AF33FC" w:rsidRPr="00DD4480" w:rsidRDefault="00AF33FC" w:rsidP="00DB0C9F">
      <w:pPr>
        <w:spacing w:line="276" w:lineRule="auto"/>
        <w:ind w:firstLine="720"/>
        <w:jc w:val="both"/>
        <w:rPr>
          <w:color w:val="000000"/>
          <w:sz w:val="22"/>
          <w:szCs w:val="22"/>
          <w:lang w:val="vi-VN"/>
        </w:rPr>
      </w:pPr>
      <w:r w:rsidRPr="00DD4480">
        <w:rPr>
          <w:sz w:val="22"/>
          <w:szCs w:val="22"/>
          <w:lang w:val="vi-VN"/>
        </w:rPr>
        <w:t>Khái niệm phân quyền trong quản lý hướng đến quy trình</w:t>
      </w:r>
      <w:r w:rsidRPr="00D272E8">
        <w:rPr>
          <w:sz w:val="22"/>
          <w:szCs w:val="22"/>
          <w:lang w:val="vi-VN"/>
        </w:rPr>
        <w:t xml:space="preserve"> hoạt động</w:t>
      </w:r>
      <w:r w:rsidRPr="00DD4480">
        <w:rPr>
          <w:sz w:val="22"/>
          <w:szCs w:val="22"/>
          <w:lang w:val="vi-VN"/>
        </w:rPr>
        <w:t xml:space="preserve"> của hệ thống y tế dẫn dắt cho sự gia tăng trong hệ thống y tế quận huyện như là đơn vị sẵn sàng hoạt động cho phát tri</w:t>
      </w:r>
      <w:r w:rsidRPr="00D272E8">
        <w:rPr>
          <w:sz w:val="22"/>
          <w:szCs w:val="22"/>
          <w:lang w:val="vi-VN"/>
        </w:rPr>
        <w:t>ể</w:t>
      </w:r>
      <w:r w:rsidRPr="00DD4480">
        <w:rPr>
          <w:sz w:val="22"/>
          <w:szCs w:val="22"/>
          <w:lang w:val="vi-VN"/>
        </w:rPr>
        <w:t xml:space="preserve">n y </w:t>
      </w:r>
      <w:r w:rsidRPr="00DD4480">
        <w:rPr>
          <w:sz w:val="22"/>
          <w:szCs w:val="22"/>
          <w:lang w:val="vi-VN"/>
        </w:rPr>
        <w:lastRenderedPageBreak/>
        <w:t>tế.</w:t>
      </w:r>
      <w:r w:rsidRPr="00DD4480">
        <w:rPr>
          <w:color w:val="000000"/>
          <w:sz w:val="22"/>
          <w:szCs w:val="22"/>
          <w:lang w:val="vi-VN"/>
        </w:rPr>
        <w:t>Đây sẽ là điều  cần thiết</w:t>
      </w:r>
      <w:r w:rsidRPr="00D272E8">
        <w:rPr>
          <w:color w:val="000000"/>
          <w:sz w:val="22"/>
          <w:szCs w:val="22"/>
          <w:lang w:val="vi-VN"/>
        </w:rPr>
        <w:t xml:space="preserve"> trong các hoạt động chăm sóc sức khỏe cho</w:t>
      </w:r>
      <w:r w:rsidRPr="00DD4480">
        <w:rPr>
          <w:color w:val="000000"/>
          <w:sz w:val="22"/>
          <w:szCs w:val="22"/>
          <w:lang w:val="vi-VN"/>
        </w:rPr>
        <w:t xml:space="preserve"> cộng đồng địa phương.</w:t>
      </w:r>
    </w:p>
    <w:p w:rsidR="00AF33FC" w:rsidRPr="00DD4480" w:rsidRDefault="00AF33FC" w:rsidP="00DB0C9F">
      <w:pPr>
        <w:spacing w:line="276" w:lineRule="auto"/>
        <w:jc w:val="both"/>
        <w:rPr>
          <w:b/>
          <w:bCs/>
          <w:sz w:val="22"/>
          <w:szCs w:val="22"/>
          <w:lang w:val="vi-VN"/>
        </w:rPr>
      </w:pPr>
      <w:r w:rsidRPr="00DD4480">
        <w:rPr>
          <w:b/>
          <w:bCs/>
          <w:sz w:val="22"/>
          <w:szCs w:val="22"/>
          <w:lang w:val="vi-VN"/>
        </w:rPr>
        <w:t xml:space="preserve"> 2.2. C</w:t>
      </w:r>
      <w:r w:rsidRPr="00D272E8">
        <w:rPr>
          <w:b/>
          <w:bCs/>
          <w:sz w:val="22"/>
          <w:szCs w:val="22"/>
          <w:lang w:val="vi-VN"/>
        </w:rPr>
        <w:t xml:space="preserve">ác lý thuyết liên quan </w:t>
      </w:r>
    </w:p>
    <w:p w:rsidR="00AF33FC" w:rsidRPr="00D272E8" w:rsidRDefault="00AF33FC" w:rsidP="00DB0C9F">
      <w:pPr>
        <w:spacing w:line="276" w:lineRule="auto"/>
        <w:ind w:firstLine="720"/>
        <w:jc w:val="both"/>
        <w:rPr>
          <w:sz w:val="22"/>
          <w:szCs w:val="22"/>
          <w:lang w:val="vi-VN"/>
        </w:rPr>
      </w:pPr>
      <w:r w:rsidRPr="00DD4480">
        <w:rPr>
          <w:sz w:val="22"/>
          <w:szCs w:val="22"/>
          <w:lang w:val="vi-VN"/>
        </w:rPr>
        <w:t>- Sức khỏe là một vấn đề xã hội, chăm sóc sức khỏe vừa là một nhu cầu xã hội thiết yếu vừa là một hành động xã hội. Theo Max Weber hành động xã hội là một hành động có ý thức chủ thể có thể một cá nhân hoặc một nhóm người có mối liên quan tương tác hoặc định hướng vào những hoạt động của người khác, nhóm xã hội khác. Max Weber cho  hành động xã hội là hành động được chủ thể gắn cho nó một ý nghĩa chủ quan nào đó, hành động có tính đến hành vi của người khác, và vì vậy được định hướng tới người khác trong quá trình của nó, theo Weber có 4 loại hành động xã hội : hành động hợp lý theo mục đích, hành động hợp lý theo giá trị, hành động cảm xúc, hành động theo truyền thống. Trong chăm sóc sức khỏe cũng vậy, mỗi cá nhân khi thực hiện hành động này trước hết ý thức rất rõ lợi ích của nó đối với bản thân mình, đồng thời cũng có sự nhận biết được sự mong muốn trông đợi của xã hội đối với họ.</w:t>
      </w:r>
      <w:r w:rsidRPr="00D272E8">
        <w:rPr>
          <w:sz w:val="22"/>
          <w:szCs w:val="22"/>
          <w:lang w:val="vi-VN"/>
        </w:rPr>
        <w:t>[31]</w:t>
      </w:r>
    </w:p>
    <w:p w:rsidR="00AF33FC" w:rsidRPr="00DD4480" w:rsidRDefault="00AF33FC" w:rsidP="00DB0C9F">
      <w:pPr>
        <w:spacing w:line="276" w:lineRule="auto"/>
        <w:ind w:firstLine="720"/>
        <w:jc w:val="both"/>
        <w:rPr>
          <w:sz w:val="22"/>
          <w:szCs w:val="22"/>
          <w:lang w:val="vi-VN"/>
        </w:rPr>
      </w:pPr>
      <w:r w:rsidRPr="00DD4480">
        <w:rPr>
          <w:sz w:val="22"/>
          <w:szCs w:val="22"/>
          <w:lang w:val="vi-VN"/>
        </w:rPr>
        <w:t>Y tế là một thiết chế xã hội, một hệ thống các quan hệ xã hội ổn ðịnh tạo nên một khuôn mẫu xã hội, được xã hội thừa nhận, vận động xung quanh một nhu cầu cơ bản của xã hội đó là chăm sóc sức khỏe cho con người. Cũng như mọi thiết chế xã hội khác, thiết chế y tế không phải bất biến, nó luôn biến đổi để thích ứng với sự không ngừng của xã hội.</w:t>
      </w:r>
    </w:p>
    <w:p w:rsidR="00AF33FC" w:rsidRPr="00DD4480" w:rsidRDefault="00AF33FC" w:rsidP="00DB0C9F">
      <w:pPr>
        <w:spacing w:line="276" w:lineRule="auto"/>
        <w:ind w:firstLine="720"/>
        <w:jc w:val="both"/>
        <w:rPr>
          <w:sz w:val="22"/>
          <w:szCs w:val="22"/>
          <w:lang w:val="vi-VN"/>
        </w:rPr>
      </w:pPr>
      <w:r w:rsidRPr="00DD4480">
        <w:rPr>
          <w:sz w:val="22"/>
          <w:szCs w:val="22"/>
          <w:lang w:val="vi-VN"/>
        </w:rPr>
        <w:t>Vận dụng lý thuyết hành động xã hội của Max Weber vào đề tài nghiên cứu cho thấy hành động của nhân viên y tế tại trạm y tế được thực hiện với sự cân nhắc, tính toán, lựa chọn, hoặc những hành động vẫn thực hiện nhưng “</w:t>
      </w:r>
      <w:r w:rsidRPr="00DD4480">
        <w:rPr>
          <w:i/>
          <w:sz w:val="22"/>
          <w:szCs w:val="22"/>
          <w:lang w:val="vi-VN"/>
        </w:rPr>
        <w:t>làm để mà làm, làm cho có</w:t>
      </w:r>
      <w:r w:rsidRPr="00DD4480">
        <w:rPr>
          <w:sz w:val="22"/>
          <w:szCs w:val="22"/>
          <w:lang w:val="vi-VN"/>
        </w:rPr>
        <w:t xml:space="preserve">“, hành động biểu lộ những cảm xúc như sự đồng cảm chia sẽ với người bệnh, hay những hành động thường ngày vẫn làm tuân thủ theo thói quen, thường lệ. </w:t>
      </w:r>
    </w:p>
    <w:p w:rsidR="00AF33FC" w:rsidRPr="00DD4480" w:rsidRDefault="00AF33FC" w:rsidP="00DB0C9F">
      <w:pPr>
        <w:spacing w:line="276" w:lineRule="auto"/>
        <w:jc w:val="both"/>
        <w:rPr>
          <w:sz w:val="22"/>
          <w:szCs w:val="22"/>
          <w:lang w:val="vi-VN"/>
        </w:rPr>
      </w:pPr>
      <w:r w:rsidRPr="00DD4480">
        <w:rPr>
          <w:bCs/>
          <w:sz w:val="22"/>
          <w:szCs w:val="22"/>
          <w:lang w:val="vi-VN"/>
        </w:rPr>
        <w:tab/>
      </w:r>
      <w:r w:rsidRPr="00DD4480">
        <w:rPr>
          <w:sz w:val="22"/>
          <w:szCs w:val="22"/>
          <w:lang w:val="vi-VN"/>
        </w:rPr>
        <w:t xml:space="preserve">- Tiếp cận lý thuyết chọn lựa hợp lý của Coleman “hành động có mục đích của cá nhân hướng tới một mục tiêu; và do đó các hành động được định hướng bởi các giá trị hay các sở thích , các cá nhân chọn lựa các hành động đó sẽ tối đa hóa các lợi ích hay sự thỏa mãn </w:t>
      </w:r>
      <w:r w:rsidRPr="00DD4480">
        <w:rPr>
          <w:sz w:val="22"/>
          <w:szCs w:val="22"/>
          <w:lang w:val="vi-VN"/>
        </w:rPr>
        <w:lastRenderedPageBreak/>
        <w:t>các nhu cầu và mong muốn của họ để giải thích, chứng minh cho tần suất tiếp cận dịch vụ y tế công tại địa phương của người dân, đánh giá chất lượng phục vụ.</w:t>
      </w:r>
    </w:p>
    <w:p w:rsidR="00AF33FC" w:rsidRPr="00D272E8" w:rsidRDefault="00AF33FC" w:rsidP="00DB0C9F">
      <w:pPr>
        <w:spacing w:line="276" w:lineRule="auto"/>
        <w:jc w:val="both"/>
        <w:rPr>
          <w:sz w:val="22"/>
          <w:szCs w:val="22"/>
          <w:lang w:val="vi-VN"/>
        </w:rPr>
      </w:pPr>
      <w:r w:rsidRPr="00DD4480">
        <w:rPr>
          <w:sz w:val="22"/>
          <w:szCs w:val="22"/>
          <w:lang w:val="vi-VN"/>
        </w:rPr>
        <w:tab/>
        <w:t xml:space="preserve">Theo Herbert Blumer, xã hội được định hình từ vô số tương tác của các cá nhân tính cách đặc thù của tương tác xã hội là ở chỗ: “con người giải thích hay “xác định” hành động của người khác thay vì đơn thuần phản ứng lại với hành động của người khác”. </w:t>
      </w:r>
      <w:r w:rsidRPr="00D272E8">
        <w:rPr>
          <w:sz w:val="22"/>
          <w:szCs w:val="22"/>
          <w:lang w:val="vi-VN"/>
        </w:rPr>
        <w:t>[31]</w:t>
      </w:r>
    </w:p>
    <w:p w:rsidR="00AF33FC" w:rsidRPr="00DD4480" w:rsidRDefault="00AF33FC" w:rsidP="00DB0C9F">
      <w:pPr>
        <w:spacing w:line="276" w:lineRule="auto"/>
        <w:ind w:firstLine="720"/>
        <w:jc w:val="both"/>
        <w:rPr>
          <w:sz w:val="22"/>
          <w:szCs w:val="22"/>
          <w:lang w:val="vi-VN"/>
        </w:rPr>
      </w:pPr>
      <w:r w:rsidRPr="00DD4480">
        <w:rPr>
          <w:sz w:val="22"/>
          <w:szCs w:val="22"/>
          <w:lang w:val="vi-VN"/>
        </w:rPr>
        <w:t>Trong tương tác xã hội giữa tổ chức xã hội và cá nhân trong xã hội đã tạo nên biểu tượng tương tác, hành vi của nhân viên trạm y tế khi thực hiện chức năng nhiệm vụ, tương tác với người tiếp cận qua giao tiếp, mang tính chất cung cầu, cách thức phục vụ, hành vi, cử chỉ trong giao tiếp, khung cảnh trong giao tiếp, đã tạo cho người dân một hình ảnh để nghĩ về nơi mình đến, nơi cần thiết mà mình lựa chọn để đến.</w:t>
      </w:r>
    </w:p>
    <w:p w:rsidR="00AF33FC" w:rsidRPr="00D272E8" w:rsidRDefault="00AF33FC" w:rsidP="00DB0C9F">
      <w:pPr>
        <w:spacing w:line="276" w:lineRule="auto"/>
        <w:ind w:firstLine="720"/>
        <w:jc w:val="both"/>
        <w:rPr>
          <w:sz w:val="22"/>
          <w:szCs w:val="22"/>
          <w:lang w:val="vi-VN"/>
        </w:rPr>
      </w:pPr>
      <w:r w:rsidRPr="00DD4480">
        <w:rPr>
          <w:sz w:val="22"/>
          <w:szCs w:val="22"/>
          <w:lang w:val="vi-VN"/>
        </w:rPr>
        <w:t>Cấu trúc của trạm y tế hay thiết chế của tổ chức xã hội cũng đã đặt ra một số hạn chế đối với hành vi con người, chuẩn mực của người cán bộ y tế được quy định theo nội quy của trạm, của</w:t>
      </w:r>
      <w:r w:rsidRPr="00D272E8">
        <w:rPr>
          <w:sz w:val="22"/>
          <w:szCs w:val="22"/>
          <w:lang w:val="vi-VN"/>
        </w:rPr>
        <w:t xml:space="preserve"> ngành y</w:t>
      </w:r>
      <w:r w:rsidRPr="00DD4480">
        <w:rPr>
          <w:sz w:val="22"/>
          <w:szCs w:val="22"/>
          <w:lang w:val="vi-VN"/>
        </w:rPr>
        <w:t xml:space="preserve"> đặt ra, dù cá nhân nào đó trong số cán bộ viên chức trạm y tế không thích cách nói chuyện hay thái độ của người tiếp cận, họ vẫn phải hạn chế một số cử chỉ biểu lộ hành vi không thích, hành vi đó cũng tùy thuộc vào sự kiềm chế của cá nhân, khả năng dung hòa và sự thích ứng. Người tiếp cận cũng trong trạng thái không thích cách ứng xử hay thái độ phục vụ của viên chức trạm, họ cũng phải có sự kiềm chế, chuẩn mực của họ được quy định hình thành trong tương tác giữa cá nhân với nhóm tổ chức xã hội</w:t>
      </w:r>
    </w:p>
    <w:p w:rsidR="00AF33FC" w:rsidRPr="00DD4480" w:rsidRDefault="00AF33FC" w:rsidP="00DB0C9F">
      <w:pPr>
        <w:spacing w:line="276" w:lineRule="auto"/>
        <w:ind w:firstLine="720"/>
        <w:jc w:val="both"/>
        <w:rPr>
          <w:b/>
          <w:sz w:val="22"/>
          <w:szCs w:val="22"/>
          <w:lang w:val="vi-VN"/>
        </w:rPr>
      </w:pPr>
      <w:r w:rsidRPr="00DD4480">
        <w:rPr>
          <w:b/>
          <w:sz w:val="22"/>
          <w:szCs w:val="22"/>
          <w:lang w:val="vi-VN"/>
        </w:rPr>
        <w:t>2.3. Các khái niệm chủ chốt</w:t>
      </w:r>
    </w:p>
    <w:p w:rsidR="00AF33FC" w:rsidRPr="00D272E8" w:rsidRDefault="00AF33FC" w:rsidP="00DB0C9F">
      <w:pPr>
        <w:spacing w:line="276" w:lineRule="auto"/>
        <w:ind w:firstLine="720"/>
        <w:jc w:val="both"/>
        <w:rPr>
          <w:sz w:val="22"/>
          <w:szCs w:val="22"/>
          <w:lang w:val="vi-VN"/>
        </w:rPr>
      </w:pPr>
      <w:r w:rsidRPr="00DD4480">
        <w:rPr>
          <w:sz w:val="22"/>
          <w:szCs w:val="22"/>
          <w:lang w:val="vi-VN"/>
        </w:rPr>
        <w:t>Theo định nghĩa của Tổ chức y tế thế giới, sức khỏe là một trạng thái hoàn toàn thoải mái của con người về thể chất, tâm thần và xã hội chứ không phải chỉ là bệnh tật. Việc chăm sóc sức khỏe không những mang lại hạnh phúc cho mỗi người mà còn vì sự hưng thịnh của một xã hội. Do đó chăm sóc và bảo vệ sức khỏe trước hết là trách nhiệm của mỗi cá nhân, mỗi gia đình  và cũng là nhiệm vụ chung của cả cộng đồng.</w:t>
      </w:r>
      <w:r w:rsidRPr="00D272E8">
        <w:rPr>
          <w:sz w:val="22"/>
          <w:szCs w:val="22"/>
          <w:lang w:val="vi-VN"/>
        </w:rPr>
        <w:t>[42]</w:t>
      </w:r>
    </w:p>
    <w:p w:rsidR="00AF33FC" w:rsidRPr="00D272E8" w:rsidRDefault="00AF33FC" w:rsidP="00DB0C9F">
      <w:pPr>
        <w:spacing w:line="276" w:lineRule="auto"/>
        <w:ind w:firstLine="720"/>
        <w:jc w:val="both"/>
        <w:rPr>
          <w:sz w:val="22"/>
          <w:szCs w:val="22"/>
          <w:lang w:val="vi-VN"/>
        </w:rPr>
      </w:pPr>
      <w:r w:rsidRPr="00DD4480">
        <w:rPr>
          <w:sz w:val="22"/>
          <w:szCs w:val="22"/>
          <w:lang w:val="vi-VN"/>
        </w:rPr>
        <w:lastRenderedPageBreak/>
        <w:t xml:space="preserve">Theo quan niệm của Durkheim, con người có thể tránh được đau ốm bệnh tật “ Bệnh tật trước hết là cái gì có thể tránh được mà không bao hàm trong sự cấu tạo đều đặn của sinh vật “. Và ngay cả khi có bệnh, người ta vẫn có thể sống khỏe mạnh nếu có chế độ sinh hoạt, dinh dưỡng phù hợp. Đó là quan điểm xã hội học sức khỏe, khi nhìn nhận sức khỏe hoặc bệnh tật như là kết quả từ lối sống, hành vi của con người. </w:t>
      </w:r>
      <w:r w:rsidRPr="00D272E8">
        <w:rPr>
          <w:sz w:val="22"/>
          <w:szCs w:val="22"/>
          <w:lang w:val="vi-VN"/>
        </w:rPr>
        <w:t>[26]</w:t>
      </w:r>
    </w:p>
    <w:p w:rsidR="00AF33FC" w:rsidRPr="00DD4480" w:rsidRDefault="00AF33FC" w:rsidP="00DB0C9F">
      <w:pPr>
        <w:spacing w:line="276" w:lineRule="auto"/>
        <w:ind w:firstLine="720"/>
        <w:jc w:val="both"/>
        <w:rPr>
          <w:sz w:val="22"/>
          <w:szCs w:val="22"/>
          <w:lang w:val="vi-VN"/>
        </w:rPr>
      </w:pPr>
      <w:r w:rsidRPr="00DD4480">
        <w:rPr>
          <w:sz w:val="22"/>
          <w:szCs w:val="22"/>
          <w:lang w:val="vi-VN"/>
        </w:rPr>
        <w:t>Trong xã hội sức khỏe có thể là:</w:t>
      </w:r>
    </w:p>
    <w:p w:rsidR="00AF33FC" w:rsidRPr="00DD4480" w:rsidRDefault="00AF33FC" w:rsidP="00DB0C9F">
      <w:pPr>
        <w:spacing w:line="276" w:lineRule="auto"/>
        <w:ind w:firstLine="720"/>
        <w:jc w:val="both"/>
        <w:rPr>
          <w:sz w:val="22"/>
          <w:szCs w:val="22"/>
          <w:lang w:val="vi-VN"/>
        </w:rPr>
      </w:pPr>
      <w:r w:rsidRPr="00DD4480">
        <w:rPr>
          <w:sz w:val="22"/>
          <w:szCs w:val="22"/>
          <w:lang w:val="vi-VN"/>
        </w:rPr>
        <w:t>-Cảm thấy khỏe mạnh.</w:t>
      </w:r>
    </w:p>
    <w:p w:rsidR="00AF33FC" w:rsidRPr="00DD4480" w:rsidRDefault="00AF33FC" w:rsidP="00DB0C9F">
      <w:pPr>
        <w:spacing w:line="276" w:lineRule="auto"/>
        <w:ind w:firstLine="720"/>
        <w:jc w:val="both"/>
        <w:rPr>
          <w:sz w:val="22"/>
          <w:szCs w:val="22"/>
          <w:lang w:val="vi-VN"/>
        </w:rPr>
      </w:pPr>
      <w:r w:rsidRPr="00DD4480">
        <w:rPr>
          <w:sz w:val="22"/>
          <w:szCs w:val="22"/>
          <w:lang w:val="vi-VN"/>
        </w:rPr>
        <w:t>-Có cơ hội để hoàn thành các hoạt động, công việc.</w:t>
      </w:r>
    </w:p>
    <w:p w:rsidR="00AF33FC" w:rsidRPr="00DD4480" w:rsidRDefault="00AF33FC" w:rsidP="00DB0C9F">
      <w:pPr>
        <w:spacing w:line="276" w:lineRule="auto"/>
        <w:ind w:firstLine="720"/>
        <w:jc w:val="both"/>
        <w:rPr>
          <w:sz w:val="22"/>
          <w:szCs w:val="22"/>
          <w:lang w:val="vi-VN"/>
        </w:rPr>
      </w:pPr>
      <w:r w:rsidRPr="00DD4480">
        <w:rPr>
          <w:sz w:val="22"/>
          <w:szCs w:val="22"/>
          <w:lang w:val="vi-VN"/>
        </w:rPr>
        <w:t>-Sự thăng bằng/cân bằng về tình trạng thể chất và tinh thần.</w:t>
      </w:r>
    </w:p>
    <w:p w:rsidR="00AF33FC" w:rsidRPr="00DD4480" w:rsidRDefault="00AF33FC" w:rsidP="00DB0C9F">
      <w:pPr>
        <w:spacing w:line="276" w:lineRule="auto"/>
        <w:ind w:firstLine="720"/>
        <w:jc w:val="both"/>
        <w:rPr>
          <w:sz w:val="22"/>
          <w:szCs w:val="22"/>
          <w:lang w:val="vi-VN"/>
        </w:rPr>
      </w:pPr>
      <w:r w:rsidRPr="00DD4480">
        <w:rPr>
          <w:sz w:val="22"/>
          <w:szCs w:val="22"/>
          <w:lang w:val="vi-VN"/>
        </w:rPr>
        <w:t>-Đạt được tiềm năng của mình.</w:t>
      </w:r>
    </w:p>
    <w:p w:rsidR="00AF33FC" w:rsidRPr="00DD4480" w:rsidRDefault="00AF33FC" w:rsidP="00DB0C9F">
      <w:pPr>
        <w:spacing w:line="276" w:lineRule="auto"/>
        <w:ind w:firstLine="720"/>
        <w:jc w:val="both"/>
        <w:rPr>
          <w:sz w:val="22"/>
          <w:szCs w:val="22"/>
          <w:lang w:val="vi-VN"/>
        </w:rPr>
      </w:pPr>
      <w:r w:rsidRPr="00DD4480">
        <w:rPr>
          <w:sz w:val="22"/>
          <w:szCs w:val="22"/>
          <w:lang w:val="vi-VN"/>
        </w:rPr>
        <w:t>-Khả năng giải quyết các yêu cầu trong cuộc sống.</w:t>
      </w:r>
    </w:p>
    <w:p w:rsidR="00AF33FC" w:rsidRPr="00DD4480" w:rsidRDefault="00AF33FC" w:rsidP="00DB0C9F">
      <w:pPr>
        <w:spacing w:line="276" w:lineRule="auto"/>
        <w:ind w:firstLine="720"/>
        <w:jc w:val="both"/>
        <w:rPr>
          <w:sz w:val="22"/>
          <w:szCs w:val="22"/>
          <w:lang w:val="vi-VN"/>
        </w:rPr>
      </w:pPr>
      <w:r w:rsidRPr="00DD4480">
        <w:rPr>
          <w:sz w:val="22"/>
          <w:szCs w:val="22"/>
          <w:lang w:val="vi-VN"/>
        </w:rPr>
        <w:t>Sức khỏe con người bao gồm ba yếu tố cơ bản: thể chất, tinh thần, xã hội, sự lệ thuộc vào sinh học, chịu ảnh hưởng của các yếu tố tâm lý, xã hội khác.</w:t>
      </w:r>
    </w:p>
    <w:p w:rsidR="00AF33FC" w:rsidRPr="00D272E8" w:rsidRDefault="00AF33FC" w:rsidP="00DB0C9F">
      <w:pPr>
        <w:widowControl w:val="0"/>
        <w:spacing w:before="40" w:line="276" w:lineRule="auto"/>
        <w:ind w:firstLine="567"/>
        <w:jc w:val="both"/>
        <w:rPr>
          <w:b/>
          <w:sz w:val="22"/>
          <w:szCs w:val="22"/>
          <w:lang w:val="vi-VN"/>
        </w:rPr>
      </w:pPr>
      <w:r w:rsidRPr="00D272E8">
        <w:rPr>
          <w:b/>
          <w:sz w:val="22"/>
          <w:szCs w:val="22"/>
          <w:lang w:val="vi-VN"/>
        </w:rPr>
        <w:t>2.4. Tình hình màng lưới y tế cơ sở huyện Bình Chánh</w:t>
      </w:r>
    </w:p>
    <w:p w:rsidR="00AF33FC" w:rsidRPr="00D272E8" w:rsidRDefault="00AF33FC" w:rsidP="00DB0C9F">
      <w:pPr>
        <w:widowControl w:val="0"/>
        <w:spacing w:before="40" w:line="276" w:lineRule="auto"/>
        <w:ind w:firstLine="567"/>
        <w:jc w:val="both"/>
        <w:rPr>
          <w:sz w:val="22"/>
          <w:szCs w:val="22"/>
          <w:lang w:val="vi-VN"/>
        </w:rPr>
      </w:pPr>
      <w:r w:rsidRPr="00D272E8">
        <w:rPr>
          <w:sz w:val="22"/>
          <w:szCs w:val="22"/>
          <w:lang w:val="vi-VN"/>
        </w:rPr>
        <w:t xml:space="preserve">Từ năm 2003 đến nay huyện Bình Chánh có 16 trạm y tế, 01 phòng khám khu vực và 01 Bệnh viện </w:t>
      </w:r>
      <w:r w:rsidRPr="00DD4480">
        <w:rPr>
          <w:sz w:val="22"/>
          <w:szCs w:val="22"/>
          <w:lang w:val="vi-VN"/>
        </w:rPr>
        <w:t>h</w:t>
      </w:r>
      <w:r w:rsidRPr="00D272E8">
        <w:rPr>
          <w:sz w:val="22"/>
          <w:szCs w:val="22"/>
          <w:lang w:val="vi-VN"/>
        </w:rPr>
        <w:t>uyện</w:t>
      </w:r>
      <w:r w:rsidRPr="00DD4480">
        <w:rPr>
          <w:sz w:val="22"/>
          <w:szCs w:val="22"/>
          <w:lang w:val="vi-VN"/>
        </w:rPr>
        <w:t>. Đ</w:t>
      </w:r>
      <w:r w:rsidRPr="00D272E8">
        <w:rPr>
          <w:sz w:val="22"/>
          <w:szCs w:val="22"/>
          <w:lang w:val="vi-VN"/>
        </w:rPr>
        <w:t>ến năm 2007 huyện Bình Chánh thực hiện việc phân bổ lại cơ cấu y tế</w:t>
      </w:r>
      <w:r w:rsidRPr="00DD4480">
        <w:rPr>
          <w:sz w:val="22"/>
          <w:szCs w:val="22"/>
          <w:lang w:val="vi-VN"/>
        </w:rPr>
        <w:t>, theo đó</w:t>
      </w:r>
      <w:r w:rsidRPr="00D272E8">
        <w:rPr>
          <w:sz w:val="22"/>
          <w:szCs w:val="22"/>
          <w:lang w:val="vi-VN"/>
        </w:rPr>
        <w:t xml:space="preserve"> có 01 Trung tâm y tế dự phòng</w:t>
      </w:r>
      <w:r w:rsidRPr="00DD4480">
        <w:rPr>
          <w:sz w:val="22"/>
          <w:szCs w:val="22"/>
          <w:lang w:val="vi-VN"/>
        </w:rPr>
        <w:t>,</w:t>
      </w:r>
      <w:r w:rsidRPr="00D272E8">
        <w:rPr>
          <w:sz w:val="22"/>
          <w:szCs w:val="22"/>
          <w:lang w:val="vi-VN"/>
        </w:rPr>
        <w:t xml:space="preserve"> trong đó có 16 trạm y tế, 01 Bệnh viện </w:t>
      </w:r>
      <w:r w:rsidRPr="00DD4480">
        <w:rPr>
          <w:sz w:val="22"/>
          <w:szCs w:val="22"/>
          <w:lang w:val="vi-VN"/>
        </w:rPr>
        <w:t>h</w:t>
      </w:r>
      <w:r w:rsidRPr="00D272E8">
        <w:rPr>
          <w:sz w:val="22"/>
          <w:szCs w:val="22"/>
          <w:lang w:val="vi-VN"/>
        </w:rPr>
        <w:t>uyện hạng 3 với 300 giường nội trú và 01 Phòng Y Tế thực hiện chức năng quản lý nhà nước.[46]</w:t>
      </w:r>
    </w:p>
    <w:p w:rsidR="00AF33FC" w:rsidRPr="00D272E8" w:rsidRDefault="00AF33FC" w:rsidP="00DB0C9F">
      <w:pPr>
        <w:widowControl w:val="0"/>
        <w:spacing w:line="276" w:lineRule="auto"/>
        <w:ind w:firstLine="567"/>
        <w:jc w:val="both"/>
        <w:rPr>
          <w:b/>
          <w:sz w:val="22"/>
          <w:szCs w:val="22"/>
          <w:lang w:val="vi-VN"/>
        </w:rPr>
      </w:pPr>
      <w:r w:rsidRPr="00D272E8">
        <w:rPr>
          <w:b/>
          <w:sz w:val="22"/>
          <w:szCs w:val="22"/>
          <w:lang w:val="vi-VN"/>
        </w:rPr>
        <w:t xml:space="preserve">2.5. Tình hình chăm sóc sức khỏe ban đầu tại xã Tân Quý Tây và xã Hưng Long </w:t>
      </w:r>
      <w:r w:rsidRPr="00D272E8">
        <w:rPr>
          <w:sz w:val="22"/>
          <w:szCs w:val="22"/>
          <w:lang w:val="vi-VN"/>
        </w:rPr>
        <w:t>[46]</w:t>
      </w:r>
    </w:p>
    <w:p w:rsidR="00AF33FC" w:rsidRPr="00D272E8" w:rsidRDefault="00AF33FC" w:rsidP="00DB0C9F">
      <w:pPr>
        <w:widowControl w:val="0"/>
        <w:spacing w:line="276" w:lineRule="auto"/>
        <w:ind w:firstLine="567"/>
        <w:jc w:val="both"/>
        <w:rPr>
          <w:sz w:val="22"/>
          <w:szCs w:val="22"/>
          <w:lang w:val="vi-VN"/>
        </w:rPr>
      </w:pPr>
      <w:r w:rsidRPr="00D272E8">
        <w:rPr>
          <w:sz w:val="22"/>
          <w:szCs w:val="22"/>
          <w:lang w:val="vi-VN"/>
        </w:rPr>
        <w:t xml:space="preserve">Trạm y tế  Tân Quí Tây là một trong 6 trạm đạt chuẩn quốc gia của Huyện Bình Chánh, với dân số  14.022, đa số người dân sinh sống bằng nghề làm công, dịch vụ, buôn bán, nghề nông … Về tình hình dân cư xã Hưng Long tương đối đông dân hơn và dân nhập cư, không ổn định nhiều hơn so với xã tân Quý Tây, vì đa phần diện tích đất nông nghiệp xã Hưng Long được đô thị hóa và công nghiệp hóa, nên số người làm nghề nông chiếm khoảng 20% trên dân số, còn lại sinh sống bằng nghề buôn bán, làm công, thương mại dịch vụ khác. Với số dân trên thống kê là 14.011, Trạm y tế xã Hưng Long tuy chưa được </w:t>
      </w:r>
      <w:r w:rsidRPr="00D272E8">
        <w:rPr>
          <w:sz w:val="22"/>
          <w:szCs w:val="22"/>
          <w:lang w:val="vi-VN"/>
        </w:rPr>
        <w:lastRenderedPageBreak/>
        <w:t>xây dựng trang bị đạt chuẩn quốc gia theo chỉ thị 06, nhưng về mặt triển khai thực hiện các chương trình chăm sóc sức khỏe, Trạm Y tế đáp ứng các chương trình chăm sóc sức khỏe ban đầu cho người dân tại địa phương, tuy nhiên xã Tân Quý Tây và xã Hưng Long trong công tác khám chữa bệnh, thì người dân ít đến trạm vì không có nhân lực cũng như thuốc sử dụng cho người dân.</w:t>
      </w:r>
    </w:p>
    <w:p w:rsidR="00AF33FC" w:rsidRPr="00D272E8" w:rsidRDefault="00AF33FC" w:rsidP="00DB0C9F">
      <w:pPr>
        <w:widowControl w:val="0"/>
        <w:spacing w:line="276" w:lineRule="auto"/>
        <w:ind w:firstLine="567"/>
        <w:jc w:val="both"/>
        <w:rPr>
          <w:b/>
          <w:sz w:val="22"/>
          <w:szCs w:val="22"/>
          <w:lang w:val="vi-VN"/>
        </w:rPr>
      </w:pPr>
      <w:r w:rsidRPr="00D272E8">
        <w:rPr>
          <w:b/>
          <w:sz w:val="22"/>
          <w:szCs w:val="22"/>
          <w:lang w:val="vi-VN"/>
        </w:rPr>
        <w:t>2.6 Đặc điểm nhóm người trong nghiên cứu</w:t>
      </w:r>
    </w:p>
    <w:p w:rsidR="00AF33FC" w:rsidRPr="00DD4480" w:rsidRDefault="00AF33FC" w:rsidP="00DB0C9F">
      <w:pPr>
        <w:spacing w:line="276" w:lineRule="auto"/>
        <w:ind w:firstLine="390"/>
        <w:jc w:val="both"/>
        <w:rPr>
          <w:bCs/>
          <w:sz w:val="22"/>
          <w:szCs w:val="22"/>
          <w:lang w:val="nb-NO"/>
        </w:rPr>
      </w:pPr>
      <w:r w:rsidRPr="00DD4480">
        <w:rPr>
          <w:bCs/>
          <w:sz w:val="22"/>
          <w:szCs w:val="22"/>
          <w:lang w:val="nb-NO"/>
        </w:rPr>
        <w:t xml:space="preserve">Tổng số mẫu khảo sát 407, trong đó xã Tân quý 206, nam 40 , nữ 166, Hưng long 201, nam 70, nữ 171. Tổng số nam 70 trong mẫu nghiên cứu chiếm 17.09% , nữ 337 chiếm 82.91% , được chia theo nhóm tuổi : </w:t>
      </w:r>
    </w:p>
    <w:p w:rsidR="00AF33FC" w:rsidRPr="00DD4480" w:rsidRDefault="00AF33FC" w:rsidP="00DB0C9F">
      <w:pPr>
        <w:spacing w:line="276" w:lineRule="auto"/>
        <w:ind w:left="720" w:firstLine="720"/>
        <w:jc w:val="both"/>
        <w:rPr>
          <w:color w:val="000000"/>
          <w:sz w:val="22"/>
          <w:szCs w:val="22"/>
          <w:lang w:val="nb-NO"/>
        </w:rPr>
      </w:pPr>
      <w:r w:rsidRPr="00DD4480">
        <w:rPr>
          <w:color w:val="000000"/>
          <w:sz w:val="22"/>
          <w:szCs w:val="22"/>
          <w:lang w:val="nb-NO"/>
        </w:rPr>
        <w:t xml:space="preserve">19-30 : 162  chiếm tỷ lệ </w:t>
      </w:r>
      <w:r w:rsidRPr="00DD4480">
        <w:rPr>
          <w:sz w:val="22"/>
          <w:szCs w:val="22"/>
          <w:lang w:val="nb-NO"/>
        </w:rPr>
        <w:t>39.80</w:t>
      </w:r>
      <w:r w:rsidRPr="00DD4480">
        <w:rPr>
          <w:color w:val="000000"/>
          <w:sz w:val="22"/>
          <w:szCs w:val="22"/>
          <w:lang w:val="nb-NO"/>
        </w:rPr>
        <w:t>%</w:t>
      </w:r>
    </w:p>
    <w:p w:rsidR="00AF33FC" w:rsidRPr="00DD4480" w:rsidRDefault="00AF33FC" w:rsidP="00DB0C9F">
      <w:pPr>
        <w:spacing w:line="276" w:lineRule="auto"/>
        <w:ind w:left="720" w:firstLine="720"/>
        <w:jc w:val="both"/>
        <w:rPr>
          <w:color w:val="000000"/>
          <w:sz w:val="22"/>
          <w:szCs w:val="22"/>
          <w:lang w:val="nb-NO"/>
        </w:rPr>
      </w:pPr>
      <w:r w:rsidRPr="00DD4480">
        <w:rPr>
          <w:color w:val="000000"/>
          <w:sz w:val="22"/>
          <w:szCs w:val="22"/>
          <w:lang w:val="nb-NO"/>
        </w:rPr>
        <w:t>31-45 : 175 chiếm tỷ lệ   43%</w:t>
      </w:r>
    </w:p>
    <w:p w:rsidR="00AF33FC" w:rsidRPr="00DD4480" w:rsidRDefault="00AF33FC" w:rsidP="00DB0C9F">
      <w:pPr>
        <w:spacing w:line="276" w:lineRule="auto"/>
        <w:ind w:left="720" w:firstLine="720"/>
        <w:jc w:val="both"/>
        <w:rPr>
          <w:color w:val="000000"/>
          <w:sz w:val="22"/>
          <w:szCs w:val="22"/>
          <w:lang w:val="nb-NO"/>
        </w:rPr>
      </w:pPr>
      <w:r w:rsidRPr="00DD4480">
        <w:rPr>
          <w:color w:val="000000"/>
          <w:sz w:val="22"/>
          <w:szCs w:val="22"/>
          <w:lang w:val="nb-NO"/>
        </w:rPr>
        <w:t xml:space="preserve">46-55 : 40 chiếm tỷ lệ    </w:t>
      </w:r>
      <w:r w:rsidRPr="00DD4480">
        <w:rPr>
          <w:sz w:val="22"/>
          <w:szCs w:val="22"/>
          <w:lang w:val="nb-NO"/>
        </w:rPr>
        <w:t>9.83</w:t>
      </w:r>
      <w:r w:rsidRPr="00DD4480">
        <w:rPr>
          <w:color w:val="000000"/>
          <w:sz w:val="22"/>
          <w:szCs w:val="22"/>
          <w:lang w:val="nb-NO"/>
        </w:rPr>
        <w:t>%</w:t>
      </w:r>
    </w:p>
    <w:p w:rsidR="00AF33FC" w:rsidRPr="00DD4480" w:rsidRDefault="00AF33FC" w:rsidP="00DB0C9F">
      <w:pPr>
        <w:spacing w:line="276" w:lineRule="auto"/>
        <w:ind w:left="720" w:firstLine="720"/>
        <w:jc w:val="both"/>
        <w:rPr>
          <w:color w:val="000000"/>
          <w:sz w:val="22"/>
          <w:szCs w:val="22"/>
          <w:lang w:val="nb-NO"/>
        </w:rPr>
      </w:pPr>
      <w:r w:rsidRPr="00DD4480">
        <w:rPr>
          <w:color w:val="000000"/>
          <w:sz w:val="22"/>
          <w:szCs w:val="22"/>
          <w:lang w:val="nb-NO"/>
        </w:rPr>
        <w:t>56-69 :  30 chiếm tỷ lệ   7</w:t>
      </w:r>
      <w:r w:rsidRPr="00DD4480">
        <w:rPr>
          <w:sz w:val="22"/>
          <w:szCs w:val="22"/>
          <w:lang w:val="nb-NO"/>
        </w:rPr>
        <w:t>.37</w:t>
      </w:r>
      <w:r w:rsidRPr="00DD4480">
        <w:rPr>
          <w:color w:val="000000"/>
          <w:sz w:val="22"/>
          <w:szCs w:val="22"/>
          <w:lang w:val="nb-NO"/>
        </w:rPr>
        <w:t>%</w:t>
      </w:r>
    </w:p>
    <w:p w:rsidR="00AF33FC" w:rsidRPr="00D272E8" w:rsidRDefault="00AF33FC" w:rsidP="00DB0C9F">
      <w:pPr>
        <w:spacing w:line="276" w:lineRule="auto"/>
        <w:ind w:firstLine="720"/>
        <w:jc w:val="both"/>
        <w:rPr>
          <w:sz w:val="22"/>
          <w:szCs w:val="22"/>
          <w:lang w:val="nb-NO"/>
        </w:rPr>
      </w:pPr>
      <w:r w:rsidRPr="00D272E8">
        <w:rPr>
          <w:bCs/>
          <w:sz w:val="22"/>
          <w:szCs w:val="22"/>
          <w:lang w:val="nb-NO"/>
        </w:rPr>
        <w:t>Về trình độ học vấn khi khảo sát phát hiện 20 trường hợp chưa biết ch</w:t>
      </w:r>
      <w:r w:rsidRPr="00DD4480">
        <w:rPr>
          <w:bCs/>
          <w:sz w:val="22"/>
          <w:szCs w:val="22"/>
          <w:lang w:val="vi-VN"/>
        </w:rPr>
        <w:t>ữ(</w:t>
      </w:r>
      <w:r w:rsidRPr="00D272E8">
        <w:rPr>
          <w:bCs/>
          <w:sz w:val="22"/>
          <w:szCs w:val="22"/>
          <w:lang w:val="nb-NO"/>
        </w:rPr>
        <w:t>đang trong giai đoạn đầu của xóa mù, trong đó 15 nữ, 05 nam</w:t>
      </w:r>
      <w:r w:rsidRPr="00DD4480">
        <w:rPr>
          <w:bCs/>
          <w:sz w:val="22"/>
          <w:szCs w:val="22"/>
          <w:lang w:val="vi-VN"/>
        </w:rPr>
        <w:t>)</w:t>
      </w:r>
      <w:r w:rsidRPr="00D272E8">
        <w:rPr>
          <w:bCs/>
          <w:sz w:val="22"/>
          <w:szCs w:val="22"/>
          <w:lang w:val="nb-NO"/>
        </w:rPr>
        <w:t>. Trình độ học vấn trong 407 phiếu khảo sát có: 92 tiểu học chiếm 22</w:t>
      </w:r>
      <w:r w:rsidRPr="00DD4480">
        <w:rPr>
          <w:bCs/>
          <w:sz w:val="22"/>
          <w:szCs w:val="22"/>
          <w:lang w:val="vi-VN"/>
        </w:rPr>
        <w:t>.</w:t>
      </w:r>
      <w:r w:rsidRPr="00D272E8">
        <w:rPr>
          <w:bCs/>
          <w:sz w:val="22"/>
          <w:szCs w:val="22"/>
          <w:lang w:val="nb-NO"/>
        </w:rPr>
        <w:t>60%, trung học cơ sở 203 chiếm 49</w:t>
      </w:r>
      <w:r w:rsidRPr="00DD4480">
        <w:rPr>
          <w:bCs/>
          <w:sz w:val="22"/>
          <w:szCs w:val="22"/>
          <w:lang w:val="vi-VN"/>
        </w:rPr>
        <w:t>.</w:t>
      </w:r>
      <w:r w:rsidRPr="00D272E8">
        <w:rPr>
          <w:bCs/>
          <w:sz w:val="22"/>
          <w:szCs w:val="22"/>
          <w:lang w:val="nb-NO"/>
        </w:rPr>
        <w:t>88%, trung học phổ thông 80 chiếm 19</w:t>
      </w:r>
      <w:r w:rsidRPr="00DD4480">
        <w:rPr>
          <w:bCs/>
          <w:sz w:val="22"/>
          <w:szCs w:val="22"/>
          <w:lang w:val="vi-VN"/>
        </w:rPr>
        <w:t>.</w:t>
      </w:r>
      <w:r w:rsidRPr="00D272E8">
        <w:rPr>
          <w:bCs/>
          <w:sz w:val="22"/>
          <w:szCs w:val="22"/>
          <w:lang w:val="nb-NO"/>
        </w:rPr>
        <w:t>65%, đại học 12 chiếm 2</w:t>
      </w:r>
      <w:r w:rsidRPr="00DD4480">
        <w:rPr>
          <w:bCs/>
          <w:sz w:val="22"/>
          <w:szCs w:val="22"/>
          <w:lang w:val="vi-VN"/>
        </w:rPr>
        <w:t>.</w:t>
      </w:r>
      <w:r w:rsidRPr="00D272E8">
        <w:rPr>
          <w:bCs/>
          <w:sz w:val="22"/>
          <w:szCs w:val="22"/>
          <w:lang w:val="nb-NO"/>
        </w:rPr>
        <w:t xml:space="preserve">94%. Mức </w:t>
      </w:r>
      <w:r w:rsidRPr="00D272E8">
        <w:rPr>
          <w:sz w:val="22"/>
          <w:szCs w:val="22"/>
          <w:lang w:val="nb-NO"/>
        </w:rPr>
        <w:t>thu nhập dưới 2 triệu đồng 138 người chiếm 33</w:t>
      </w:r>
      <w:r w:rsidRPr="00DD4480">
        <w:rPr>
          <w:sz w:val="22"/>
          <w:szCs w:val="22"/>
          <w:lang w:val="vi-VN"/>
        </w:rPr>
        <w:t>.</w:t>
      </w:r>
      <w:r w:rsidRPr="00D272E8">
        <w:rPr>
          <w:sz w:val="22"/>
          <w:szCs w:val="22"/>
          <w:lang w:val="nb-NO"/>
        </w:rPr>
        <w:t>91%, trên 2 triệu đến 3 triệu 143 người chiếm 35</w:t>
      </w:r>
      <w:r w:rsidRPr="00DD4480">
        <w:rPr>
          <w:sz w:val="22"/>
          <w:szCs w:val="22"/>
          <w:lang w:val="vi-VN"/>
        </w:rPr>
        <w:t>.</w:t>
      </w:r>
      <w:r w:rsidRPr="00D272E8">
        <w:rPr>
          <w:sz w:val="22"/>
          <w:szCs w:val="22"/>
          <w:lang w:val="nb-NO"/>
        </w:rPr>
        <w:t>14%, trên 3 triệu đến 4 triệu 62 người chiếm 15</w:t>
      </w:r>
      <w:r w:rsidRPr="00DD4480">
        <w:rPr>
          <w:sz w:val="22"/>
          <w:szCs w:val="22"/>
          <w:lang w:val="vi-VN"/>
        </w:rPr>
        <w:t>.</w:t>
      </w:r>
      <w:r w:rsidRPr="00D272E8">
        <w:rPr>
          <w:sz w:val="22"/>
          <w:szCs w:val="22"/>
          <w:lang w:val="nb-NO"/>
        </w:rPr>
        <w:t>23%, trên 4 triệu 64 người chiếm 15</w:t>
      </w:r>
      <w:r w:rsidRPr="00DD4480">
        <w:rPr>
          <w:sz w:val="22"/>
          <w:szCs w:val="22"/>
          <w:lang w:val="vi-VN"/>
        </w:rPr>
        <w:t>.</w:t>
      </w:r>
      <w:r w:rsidRPr="00D272E8">
        <w:rPr>
          <w:sz w:val="22"/>
          <w:szCs w:val="22"/>
          <w:lang w:val="nb-NO"/>
        </w:rPr>
        <w:t xml:space="preserve">72% </w:t>
      </w:r>
      <w:r w:rsidRPr="00D272E8">
        <w:rPr>
          <w:bCs/>
          <w:sz w:val="22"/>
          <w:szCs w:val="22"/>
          <w:lang w:val="nb-NO"/>
        </w:rPr>
        <w:t>. Tình trạng hôn nhân trong mẫu khảo sát, có vợ, có chồng chiếm đến 89</w:t>
      </w:r>
      <w:r w:rsidRPr="00DD4480">
        <w:rPr>
          <w:bCs/>
          <w:sz w:val="22"/>
          <w:szCs w:val="22"/>
          <w:lang w:val="vi-VN"/>
        </w:rPr>
        <w:t>.</w:t>
      </w:r>
      <w:r w:rsidRPr="00D272E8">
        <w:rPr>
          <w:bCs/>
          <w:sz w:val="22"/>
          <w:szCs w:val="22"/>
          <w:lang w:val="nb-NO"/>
        </w:rPr>
        <w:t>93%, cao nhất trong nhóm tuổi từ 19 đến 45- độ tuổi theo sức khỏe sinh sản là độ tuổi chín để sinh con và nuôi dạy con, trong đó có 08 trong tình trạng chưa kết hôn, ly hôn chiếm 4</w:t>
      </w:r>
      <w:r w:rsidRPr="00DD4480">
        <w:rPr>
          <w:bCs/>
          <w:sz w:val="22"/>
          <w:szCs w:val="22"/>
          <w:lang w:val="vi-VN"/>
        </w:rPr>
        <w:t>.</w:t>
      </w:r>
      <w:r w:rsidRPr="00D272E8">
        <w:rPr>
          <w:bCs/>
          <w:sz w:val="22"/>
          <w:szCs w:val="22"/>
          <w:lang w:val="nb-NO"/>
        </w:rPr>
        <w:t xml:space="preserve">42%, trong nhóm tuổi từ 19 đến 55. </w:t>
      </w:r>
      <w:bookmarkStart w:id="0" w:name="_Toc377560527"/>
      <w:bookmarkStart w:id="1" w:name="_Toc377560805"/>
      <w:bookmarkStart w:id="2" w:name="_Toc377560994"/>
    </w:p>
    <w:p w:rsidR="00D06EA6" w:rsidRPr="00D272E8" w:rsidRDefault="00D06EA6" w:rsidP="00203420">
      <w:pPr>
        <w:pStyle w:val="Heading1"/>
        <w:numPr>
          <w:ilvl w:val="0"/>
          <w:numId w:val="0"/>
        </w:numPr>
        <w:spacing w:after="120" w:line="276" w:lineRule="auto"/>
        <w:rPr>
          <w:rFonts w:ascii="Times New Roman" w:hAnsi="Times New Roman"/>
          <w:sz w:val="22"/>
          <w:szCs w:val="22"/>
          <w:lang w:val="nb-NO"/>
        </w:rPr>
      </w:pPr>
    </w:p>
    <w:p w:rsidR="00D06EA6" w:rsidRPr="00D272E8" w:rsidRDefault="00D06EA6" w:rsidP="00DB0C9F">
      <w:pPr>
        <w:pStyle w:val="Heading1"/>
        <w:numPr>
          <w:ilvl w:val="0"/>
          <w:numId w:val="0"/>
        </w:numPr>
        <w:spacing w:after="120" w:line="276" w:lineRule="auto"/>
        <w:jc w:val="center"/>
        <w:rPr>
          <w:rFonts w:ascii="Times New Roman" w:hAnsi="Times New Roman"/>
          <w:sz w:val="22"/>
          <w:szCs w:val="22"/>
          <w:lang w:val="nb-NO"/>
        </w:rPr>
      </w:pPr>
    </w:p>
    <w:p w:rsidR="00203420" w:rsidRPr="00D272E8" w:rsidRDefault="00203420" w:rsidP="00203420">
      <w:pPr>
        <w:rPr>
          <w:lang w:val="nb-NO"/>
        </w:rPr>
      </w:pPr>
    </w:p>
    <w:p w:rsidR="00203420" w:rsidRPr="00D272E8" w:rsidRDefault="00203420" w:rsidP="00203420">
      <w:pPr>
        <w:rPr>
          <w:lang w:val="nb-NO"/>
        </w:rPr>
      </w:pPr>
    </w:p>
    <w:p w:rsidR="00D06EA6" w:rsidRPr="00D272E8" w:rsidRDefault="00D06EA6" w:rsidP="00203420">
      <w:pPr>
        <w:spacing w:line="276" w:lineRule="auto"/>
        <w:jc w:val="both"/>
        <w:rPr>
          <w:sz w:val="22"/>
          <w:szCs w:val="22"/>
          <w:lang w:val="nb-NO"/>
        </w:rPr>
      </w:pPr>
      <w:bookmarkStart w:id="3" w:name="_Toc377560814"/>
      <w:bookmarkStart w:id="4" w:name="_Toc377561013"/>
      <w:bookmarkEnd w:id="0"/>
      <w:bookmarkEnd w:id="1"/>
      <w:bookmarkEnd w:id="2"/>
    </w:p>
    <w:p w:rsidR="00D06EA6" w:rsidRPr="00D272E8" w:rsidRDefault="00D06EA6" w:rsidP="00DB0C9F">
      <w:pPr>
        <w:spacing w:line="276" w:lineRule="auto"/>
        <w:ind w:firstLine="720"/>
        <w:jc w:val="center"/>
        <w:rPr>
          <w:b/>
          <w:sz w:val="22"/>
          <w:szCs w:val="22"/>
          <w:lang w:val="nb-NO"/>
        </w:rPr>
      </w:pPr>
      <w:r w:rsidRPr="00D272E8">
        <w:rPr>
          <w:b/>
          <w:sz w:val="22"/>
          <w:szCs w:val="22"/>
          <w:lang w:val="nb-NO"/>
        </w:rPr>
        <w:lastRenderedPageBreak/>
        <w:t>Chương 3</w:t>
      </w:r>
      <w:bookmarkStart w:id="5" w:name="_Toc403470250"/>
      <w:bookmarkStart w:id="6" w:name="_Toc403473327"/>
      <w:bookmarkStart w:id="7" w:name="_Toc403473523"/>
      <w:bookmarkStart w:id="8" w:name="_Toc403474161"/>
    </w:p>
    <w:p w:rsidR="00D06EA6" w:rsidRPr="00D272E8" w:rsidRDefault="00D06EA6" w:rsidP="00DB0C9F">
      <w:pPr>
        <w:spacing w:line="276" w:lineRule="auto"/>
        <w:ind w:firstLine="720"/>
        <w:jc w:val="center"/>
        <w:rPr>
          <w:b/>
          <w:sz w:val="22"/>
          <w:szCs w:val="22"/>
          <w:lang w:val="nb-NO"/>
        </w:rPr>
      </w:pPr>
      <w:r w:rsidRPr="00D272E8">
        <w:rPr>
          <w:spacing w:val="-4"/>
          <w:sz w:val="22"/>
          <w:szCs w:val="22"/>
          <w:lang w:val="nb-NO"/>
        </w:rPr>
        <w:t>HIỂU BIẾT CỦA NGƯỜI DÂN VỀ CHƯƠNG TRÌNH CHĂM SÓC SỨC KHỎE BAN ĐẦU ĐỐI VỚI DỊCH VỤ Y TẾ TẠI TRẠM Y TẾ</w:t>
      </w:r>
      <w:bookmarkEnd w:id="5"/>
      <w:bookmarkEnd w:id="6"/>
      <w:bookmarkEnd w:id="7"/>
      <w:bookmarkEnd w:id="8"/>
    </w:p>
    <w:p w:rsidR="00AF33FC" w:rsidRPr="00D272E8" w:rsidRDefault="00AF33FC" w:rsidP="00DB0C9F">
      <w:pPr>
        <w:spacing w:line="276" w:lineRule="auto"/>
        <w:ind w:firstLine="720"/>
        <w:jc w:val="both"/>
        <w:rPr>
          <w:sz w:val="22"/>
          <w:szCs w:val="22"/>
          <w:lang w:val="nb-NO"/>
        </w:rPr>
      </w:pPr>
      <w:r w:rsidRPr="00D272E8">
        <w:rPr>
          <w:sz w:val="22"/>
          <w:szCs w:val="22"/>
          <w:lang w:val="nb-NO"/>
        </w:rPr>
        <w:t xml:space="preserve">Qua khảo sát kiến thức người dân trong diện khảo sát, tác giả nhận thấy kiến thức nằm trong chương trình chăm sóc sức khỏe ban đầu được sự phối hợp thực hiện của người dân như phòng chống bệnh tiêu chảy, chăm sóc trẻ em, chăm sóc thai phụ, sốt xuất huyết, các bệnh lây nhiễm qua thức ăn, trên 50% người dân trong diện khảo sát đều biết và nắm được các triệu chứng ban đầu của bệnh, cách phát hiện cũng như phòng chống. </w:t>
      </w:r>
    </w:p>
    <w:p w:rsidR="00AF33FC" w:rsidRPr="00D272E8" w:rsidRDefault="00AF33FC" w:rsidP="00DB0C9F">
      <w:pPr>
        <w:spacing w:line="276" w:lineRule="auto"/>
        <w:ind w:firstLine="720"/>
        <w:jc w:val="both"/>
        <w:rPr>
          <w:sz w:val="22"/>
          <w:szCs w:val="22"/>
          <w:lang w:val="nb-NO"/>
        </w:rPr>
      </w:pPr>
      <w:r w:rsidRPr="00D272E8">
        <w:rPr>
          <w:sz w:val="22"/>
          <w:szCs w:val="22"/>
          <w:lang w:val="nb-NO"/>
        </w:rPr>
        <w:t>Có 401 ý kiến cho rằng những thông tin, kiến thức về các chương trình chăm sóc sức khỏe ban đầu, chăm sóc sức khỏe cộng đồng được nhận từ các lần xem ti vi, nghe radio chiếm 23</w:t>
      </w:r>
      <w:r w:rsidRPr="00DD4480">
        <w:rPr>
          <w:sz w:val="22"/>
          <w:szCs w:val="22"/>
          <w:lang w:val="vi-VN"/>
        </w:rPr>
        <w:t>.</w:t>
      </w:r>
      <w:r w:rsidRPr="00D272E8">
        <w:rPr>
          <w:sz w:val="22"/>
          <w:szCs w:val="22"/>
          <w:lang w:val="nb-NO"/>
        </w:rPr>
        <w:t>34 % trên tổng số 401 ý kiến được khảo sát. 236 ý kiến được nhận thông tin từ các lần đến trạm y tế khám bệnh, chủng ngừa, những đợt truyền thông qua các tờ bướm phát tay từ nhân viên, cộng tác viên trạm y tế chiếm 57</w:t>
      </w:r>
      <w:r w:rsidRPr="00DD4480">
        <w:rPr>
          <w:sz w:val="22"/>
          <w:szCs w:val="22"/>
          <w:lang w:val="vi-VN"/>
        </w:rPr>
        <w:t>.</w:t>
      </w:r>
      <w:r w:rsidRPr="00D272E8">
        <w:rPr>
          <w:sz w:val="22"/>
          <w:szCs w:val="22"/>
          <w:lang w:val="nb-NO"/>
        </w:rPr>
        <w:t>99%. Sự hiệu ứng của các thông tin phát trên phương tiện truyền thông đại chúng kèm với truyền thông của địa phương đã nâng kiến thức sự hiểu biết của người dân về các chương trình chăm sóc sức khỏe ban đầu, qua số liệu báo của Trung tâm y tế dự phòng hầu hết các chương trình được thực hiện tại trạm như tiêm chủng mở rộng, chăm sóc sức khỏe trẻ em, phòng chống tiêu chảy đều đạt mục tiêu và chỉ tiêu, từ năm 2007 cho đến nay Trung tâm y tế dự phòng huyện không ghi nhận các bệnh nguy hiểm được tiêm chủng trong chương trình xảy ra trên địa bàn huyện như: uốn ván, bại liệt, bạch hầu.</w:t>
      </w:r>
    </w:p>
    <w:p w:rsidR="00AF33FC" w:rsidRPr="00D272E8" w:rsidRDefault="00AF33FC" w:rsidP="00DB0C9F">
      <w:pPr>
        <w:pStyle w:val="Heading1"/>
        <w:numPr>
          <w:ilvl w:val="0"/>
          <w:numId w:val="0"/>
        </w:numPr>
        <w:spacing w:line="276" w:lineRule="auto"/>
        <w:jc w:val="center"/>
        <w:rPr>
          <w:rFonts w:ascii="Times New Roman" w:hAnsi="Times New Roman"/>
          <w:sz w:val="22"/>
          <w:szCs w:val="22"/>
          <w:lang w:val="nb-NO"/>
        </w:rPr>
      </w:pPr>
      <w:r w:rsidRPr="00D272E8">
        <w:rPr>
          <w:rFonts w:ascii="Times New Roman" w:hAnsi="Times New Roman"/>
          <w:b w:val="0"/>
          <w:sz w:val="22"/>
          <w:szCs w:val="22"/>
          <w:lang w:val="nb-NO"/>
        </w:rPr>
        <w:t>Kiến thức người dân về chương trình chăm sóc sức khỏe ban đầu</w:t>
      </w:r>
      <w:bookmarkEnd w:id="3"/>
      <w:bookmarkEnd w:id="4"/>
    </w:p>
    <w:tbl>
      <w:tblPr>
        <w:tblW w:w="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792"/>
        <w:gridCol w:w="743"/>
        <w:gridCol w:w="709"/>
        <w:gridCol w:w="851"/>
      </w:tblGrid>
      <w:tr w:rsidR="00AF33FC" w:rsidRPr="00DD4480" w:rsidTr="00574D9A">
        <w:tc>
          <w:tcPr>
            <w:tcW w:w="2718" w:type="dxa"/>
            <w:vMerge w:val="restart"/>
          </w:tcPr>
          <w:p w:rsidR="00AF33FC" w:rsidRPr="00DD4480" w:rsidRDefault="00AF33FC" w:rsidP="00DB0C9F">
            <w:pPr>
              <w:spacing w:line="276" w:lineRule="auto"/>
              <w:jc w:val="center"/>
              <w:rPr>
                <w:b/>
                <w:i/>
              </w:rPr>
            </w:pPr>
            <w:r w:rsidRPr="00DD4480">
              <w:rPr>
                <w:b/>
                <w:i/>
                <w:sz w:val="22"/>
                <w:szCs w:val="22"/>
              </w:rPr>
              <w:t>Nội dung</w:t>
            </w:r>
          </w:p>
        </w:tc>
        <w:tc>
          <w:tcPr>
            <w:tcW w:w="1535" w:type="dxa"/>
            <w:gridSpan w:val="2"/>
          </w:tcPr>
          <w:p w:rsidR="00AF33FC" w:rsidRPr="00DD4480" w:rsidRDefault="00AF33FC" w:rsidP="00DB0C9F">
            <w:pPr>
              <w:spacing w:line="276" w:lineRule="auto"/>
              <w:jc w:val="center"/>
              <w:rPr>
                <w:b/>
                <w:i/>
              </w:rPr>
            </w:pPr>
            <w:r w:rsidRPr="00DD4480">
              <w:rPr>
                <w:b/>
                <w:i/>
                <w:sz w:val="22"/>
                <w:szCs w:val="22"/>
              </w:rPr>
              <w:t>Tốt</w:t>
            </w:r>
          </w:p>
        </w:tc>
        <w:tc>
          <w:tcPr>
            <w:tcW w:w="1560" w:type="dxa"/>
            <w:gridSpan w:val="2"/>
          </w:tcPr>
          <w:p w:rsidR="00AF33FC" w:rsidRPr="00DD4480" w:rsidRDefault="00AF33FC" w:rsidP="00DB0C9F">
            <w:pPr>
              <w:spacing w:line="276" w:lineRule="auto"/>
              <w:jc w:val="center"/>
              <w:rPr>
                <w:b/>
                <w:i/>
              </w:rPr>
            </w:pPr>
            <w:r w:rsidRPr="00DD4480">
              <w:rPr>
                <w:b/>
                <w:i/>
                <w:sz w:val="22"/>
                <w:szCs w:val="22"/>
              </w:rPr>
              <w:t>Chưa tốt</w:t>
            </w:r>
          </w:p>
        </w:tc>
      </w:tr>
      <w:tr w:rsidR="00AF33FC" w:rsidRPr="00DD4480" w:rsidTr="00574D9A">
        <w:tc>
          <w:tcPr>
            <w:tcW w:w="2718" w:type="dxa"/>
            <w:vMerge/>
          </w:tcPr>
          <w:p w:rsidR="00AF33FC" w:rsidRPr="00DD4480" w:rsidRDefault="00AF33FC" w:rsidP="00DB0C9F">
            <w:pPr>
              <w:spacing w:line="276" w:lineRule="auto"/>
              <w:jc w:val="center"/>
              <w:rPr>
                <w:b/>
                <w:i/>
              </w:rPr>
            </w:pPr>
          </w:p>
        </w:tc>
        <w:tc>
          <w:tcPr>
            <w:tcW w:w="792" w:type="dxa"/>
          </w:tcPr>
          <w:p w:rsidR="00AF33FC" w:rsidRPr="00DD4480" w:rsidRDefault="00AF33FC" w:rsidP="00DB0C9F">
            <w:pPr>
              <w:spacing w:line="276" w:lineRule="auto"/>
              <w:jc w:val="center"/>
              <w:rPr>
                <w:b/>
                <w:i/>
              </w:rPr>
            </w:pPr>
            <w:r w:rsidRPr="00DD4480">
              <w:rPr>
                <w:b/>
                <w:i/>
                <w:sz w:val="22"/>
                <w:szCs w:val="22"/>
              </w:rPr>
              <w:t>Tổng số</w:t>
            </w:r>
          </w:p>
        </w:tc>
        <w:tc>
          <w:tcPr>
            <w:tcW w:w="743" w:type="dxa"/>
          </w:tcPr>
          <w:p w:rsidR="00AF33FC" w:rsidRPr="00DD4480" w:rsidRDefault="00AF33FC" w:rsidP="00DB0C9F">
            <w:pPr>
              <w:spacing w:line="276" w:lineRule="auto"/>
              <w:jc w:val="center"/>
              <w:rPr>
                <w:b/>
                <w:i/>
              </w:rPr>
            </w:pPr>
            <w:r w:rsidRPr="00DD4480">
              <w:rPr>
                <w:b/>
                <w:i/>
                <w:sz w:val="22"/>
                <w:szCs w:val="22"/>
              </w:rPr>
              <w:t>Tỷ lệ</w:t>
            </w:r>
          </w:p>
        </w:tc>
        <w:tc>
          <w:tcPr>
            <w:tcW w:w="709" w:type="dxa"/>
          </w:tcPr>
          <w:p w:rsidR="00AF33FC" w:rsidRPr="00DD4480" w:rsidRDefault="00AF33FC" w:rsidP="00DB0C9F">
            <w:pPr>
              <w:spacing w:line="276" w:lineRule="auto"/>
              <w:jc w:val="center"/>
              <w:rPr>
                <w:b/>
                <w:i/>
              </w:rPr>
            </w:pPr>
            <w:r w:rsidRPr="00DD4480">
              <w:rPr>
                <w:b/>
                <w:i/>
                <w:sz w:val="22"/>
                <w:szCs w:val="22"/>
              </w:rPr>
              <w:t>Tổng số</w:t>
            </w:r>
          </w:p>
        </w:tc>
        <w:tc>
          <w:tcPr>
            <w:tcW w:w="851" w:type="dxa"/>
          </w:tcPr>
          <w:p w:rsidR="00AF33FC" w:rsidRPr="00DD4480" w:rsidRDefault="00AF33FC" w:rsidP="00DB0C9F">
            <w:pPr>
              <w:spacing w:line="276" w:lineRule="auto"/>
              <w:jc w:val="center"/>
              <w:rPr>
                <w:b/>
                <w:i/>
              </w:rPr>
            </w:pPr>
            <w:r w:rsidRPr="00DD4480">
              <w:rPr>
                <w:b/>
                <w:i/>
                <w:sz w:val="22"/>
                <w:szCs w:val="22"/>
              </w:rPr>
              <w:t>Tỷ lệ</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t>Theo dõi tăng trưởng trẻ em</w:t>
            </w:r>
          </w:p>
        </w:tc>
        <w:tc>
          <w:tcPr>
            <w:tcW w:w="792" w:type="dxa"/>
            <w:vAlign w:val="center"/>
          </w:tcPr>
          <w:p w:rsidR="00AF33FC" w:rsidRPr="00DD4480" w:rsidRDefault="00AF33FC" w:rsidP="00DB0C9F">
            <w:pPr>
              <w:spacing w:line="276" w:lineRule="auto"/>
              <w:jc w:val="center"/>
            </w:pPr>
            <w:r w:rsidRPr="00DD4480">
              <w:rPr>
                <w:sz w:val="22"/>
                <w:szCs w:val="22"/>
              </w:rPr>
              <w:t>364</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89.43</w:t>
            </w:r>
          </w:p>
        </w:tc>
        <w:tc>
          <w:tcPr>
            <w:tcW w:w="709" w:type="dxa"/>
            <w:vAlign w:val="center"/>
          </w:tcPr>
          <w:p w:rsidR="00AF33FC" w:rsidRPr="00DD4480" w:rsidRDefault="00AF33FC" w:rsidP="00DB0C9F">
            <w:pPr>
              <w:spacing w:line="276" w:lineRule="auto"/>
              <w:jc w:val="center"/>
            </w:pPr>
            <w:r w:rsidRPr="00DD4480">
              <w:rPr>
                <w:sz w:val="22"/>
                <w:szCs w:val="22"/>
              </w:rPr>
              <w:t>43</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10.56</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t>Bù nước cho trẻ tiêu chảy</w:t>
            </w:r>
          </w:p>
        </w:tc>
        <w:tc>
          <w:tcPr>
            <w:tcW w:w="792" w:type="dxa"/>
            <w:vAlign w:val="center"/>
          </w:tcPr>
          <w:p w:rsidR="00AF33FC" w:rsidRPr="00DD4480" w:rsidRDefault="00AF33FC" w:rsidP="00DB0C9F">
            <w:pPr>
              <w:spacing w:line="276" w:lineRule="auto"/>
              <w:jc w:val="center"/>
            </w:pPr>
            <w:r w:rsidRPr="00DD4480">
              <w:rPr>
                <w:sz w:val="22"/>
                <w:szCs w:val="22"/>
              </w:rPr>
              <w:t>323</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79.36</w:t>
            </w:r>
          </w:p>
        </w:tc>
        <w:tc>
          <w:tcPr>
            <w:tcW w:w="709" w:type="dxa"/>
            <w:vAlign w:val="center"/>
          </w:tcPr>
          <w:p w:rsidR="00AF33FC" w:rsidRPr="00DD4480" w:rsidRDefault="00AF33FC" w:rsidP="00DB0C9F">
            <w:pPr>
              <w:spacing w:line="276" w:lineRule="auto"/>
              <w:jc w:val="center"/>
            </w:pPr>
            <w:r w:rsidRPr="00DD4480">
              <w:rPr>
                <w:sz w:val="22"/>
                <w:szCs w:val="22"/>
              </w:rPr>
              <w:t>84</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20.64</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t>Nuôi con bằng sữa mẹ</w:t>
            </w:r>
          </w:p>
        </w:tc>
        <w:tc>
          <w:tcPr>
            <w:tcW w:w="792" w:type="dxa"/>
            <w:vAlign w:val="center"/>
          </w:tcPr>
          <w:p w:rsidR="00AF33FC" w:rsidRPr="00DD4480" w:rsidRDefault="00AF33FC" w:rsidP="00DB0C9F">
            <w:pPr>
              <w:spacing w:line="276" w:lineRule="auto"/>
              <w:jc w:val="center"/>
            </w:pPr>
            <w:r w:rsidRPr="00DD4480">
              <w:rPr>
                <w:sz w:val="22"/>
                <w:szCs w:val="22"/>
              </w:rPr>
              <w:t>376</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92.38</w:t>
            </w:r>
          </w:p>
        </w:tc>
        <w:tc>
          <w:tcPr>
            <w:tcW w:w="709" w:type="dxa"/>
            <w:vAlign w:val="center"/>
          </w:tcPr>
          <w:p w:rsidR="00AF33FC" w:rsidRPr="00DD4480" w:rsidRDefault="00AF33FC" w:rsidP="00DB0C9F">
            <w:pPr>
              <w:spacing w:line="276" w:lineRule="auto"/>
              <w:jc w:val="center"/>
            </w:pPr>
            <w:r w:rsidRPr="00DD4480">
              <w:rPr>
                <w:sz w:val="22"/>
                <w:szCs w:val="22"/>
              </w:rPr>
              <w:t>31</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7.62</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lastRenderedPageBreak/>
              <w:t>Ăn dặm</w:t>
            </w:r>
          </w:p>
        </w:tc>
        <w:tc>
          <w:tcPr>
            <w:tcW w:w="792" w:type="dxa"/>
            <w:vAlign w:val="center"/>
          </w:tcPr>
          <w:p w:rsidR="00AF33FC" w:rsidRPr="00DD4480" w:rsidRDefault="00AF33FC" w:rsidP="00DB0C9F">
            <w:pPr>
              <w:spacing w:line="276" w:lineRule="auto"/>
              <w:jc w:val="center"/>
            </w:pPr>
            <w:r w:rsidRPr="00DD4480">
              <w:rPr>
                <w:sz w:val="22"/>
                <w:szCs w:val="22"/>
              </w:rPr>
              <w:t>269</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66.09</w:t>
            </w:r>
          </w:p>
        </w:tc>
        <w:tc>
          <w:tcPr>
            <w:tcW w:w="709" w:type="dxa"/>
            <w:vAlign w:val="center"/>
          </w:tcPr>
          <w:p w:rsidR="00AF33FC" w:rsidRPr="00DD4480" w:rsidRDefault="00AF33FC" w:rsidP="00DB0C9F">
            <w:pPr>
              <w:spacing w:line="276" w:lineRule="auto"/>
              <w:jc w:val="center"/>
            </w:pPr>
            <w:r w:rsidRPr="00DD4480">
              <w:rPr>
                <w:sz w:val="22"/>
                <w:szCs w:val="22"/>
              </w:rPr>
              <w:t>138</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33.90</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t>Tiêm chủng mở rộng</w:t>
            </w:r>
          </w:p>
        </w:tc>
        <w:tc>
          <w:tcPr>
            <w:tcW w:w="792" w:type="dxa"/>
            <w:vAlign w:val="center"/>
          </w:tcPr>
          <w:p w:rsidR="00AF33FC" w:rsidRPr="00DD4480" w:rsidRDefault="00AF33FC" w:rsidP="00DB0C9F">
            <w:pPr>
              <w:spacing w:line="276" w:lineRule="auto"/>
              <w:jc w:val="center"/>
            </w:pPr>
            <w:r w:rsidRPr="00DD4480">
              <w:rPr>
                <w:sz w:val="22"/>
                <w:szCs w:val="22"/>
              </w:rPr>
              <w:t>331</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81.33</w:t>
            </w:r>
          </w:p>
        </w:tc>
        <w:tc>
          <w:tcPr>
            <w:tcW w:w="709" w:type="dxa"/>
            <w:vAlign w:val="center"/>
          </w:tcPr>
          <w:p w:rsidR="00AF33FC" w:rsidRPr="00DD4480" w:rsidRDefault="00AF33FC" w:rsidP="00DB0C9F">
            <w:pPr>
              <w:spacing w:line="276" w:lineRule="auto"/>
              <w:jc w:val="center"/>
            </w:pPr>
            <w:r w:rsidRPr="00DD4480">
              <w:rPr>
                <w:sz w:val="22"/>
                <w:szCs w:val="22"/>
              </w:rPr>
              <w:t>76</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18.67</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t>Chăm sóc thai sản</w:t>
            </w:r>
          </w:p>
        </w:tc>
        <w:tc>
          <w:tcPr>
            <w:tcW w:w="792" w:type="dxa"/>
            <w:vAlign w:val="center"/>
          </w:tcPr>
          <w:p w:rsidR="00AF33FC" w:rsidRPr="00DD4480" w:rsidRDefault="00AF33FC" w:rsidP="00DB0C9F">
            <w:pPr>
              <w:spacing w:line="276" w:lineRule="auto"/>
              <w:jc w:val="center"/>
            </w:pPr>
            <w:r w:rsidRPr="00DD4480">
              <w:rPr>
                <w:sz w:val="22"/>
                <w:szCs w:val="22"/>
              </w:rPr>
              <w:t>307</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75.43</w:t>
            </w:r>
          </w:p>
        </w:tc>
        <w:tc>
          <w:tcPr>
            <w:tcW w:w="709" w:type="dxa"/>
            <w:vAlign w:val="center"/>
          </w:tcPr>
          <w:p w:rsidR="00AF33FC" w:rsidRPr="00DD4480" w:rsidRDefault="00AF33FC" w:rsidP="00DB0C9F">
            <w:pPr>
              <w:spacing w:line="276" w:lineRule="auto"/>
              <w:jc w:val="center"/>
            </w:pPr>
            <w:r w:rsidRPr="00DD4480">
              <w:rPr>
                <w:sz w:val="22"/>
                <w:szCs w:val="22"/>
              </w:rPr>
              <w:t>100</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24.57</w:t>
            </w:r>
          </w:p>
        </w:tc>
      </w:tr>
      <w:tr w:rsidR="00AF33FC" w:rsidRPr="00DD4480" w:rsidTr="00574D9A">
        <w:tc>
          <w:tcPr>
            <w:tcW w:w="2718" w:type="dxa"/>
          </w:tcPr>
          <w:p w:rsidR="00AF33FC" w:rsidRPr="00DD4480" w:rsidRDefault="00AF33FC" w:rsidP="00DB0C9F">
            <w:pPr>
              <w:spacing w:line="276" w:lineRule="auto"/>
              <w:jc w:val="both"/>
            </w:pPr>
            <w:r w:rsidRPr="00DD4480">
              <w:rPr>
                <w:sz w:val="22"/>
                <w:szCs w:val="22"/>
              </w:rPr>
              <w:t>An toàn thực phẩm</w:t>
            </w:r>
          </w:p>
        </w:tc>
        <w:tc>
          <w:tcPr>
            <w:tcW w:w="792" w:type="dxa"/>
            <w:vAlign w:val="center"/>
          </w:tcPr>
          <w:p w:rsidR="00AF33FC" w:rsidRPr="00DD4480" w:rsidRDefault="00AF33FC" w:rsidP="00DB0C9F">
            <w:pPr>
              <w:spacing w:line="276" w:lineRule="auto"/>
              <w:jc w:val="center"/>
            </w:pPr>
            <w:r w:rsidRPr="00DD4480">
              <w:rPr>
                <w:sz w:val="22"/>
                <w:szCs w:val="22"/>
              </w:rPr>
              <w:t>341</w:t>
            </w:r>
          </w:p>
        </w:tc>
        <w:tc>
          <w:tcPr>
            <w:tcW w:w="743" w:type="dxa"/>
            <w:vAlign w:val="center"/>
          </w:tcPr>
          <w:p w:rsidR="00AF33FC" w:rsidRPr="00DD4480" w:rsidRDefault="00AF33FC" w:rsidP="00DB0C9F">
            <w:pPr>
              <w:spacing w:line="276" w:lineRule="auto"/>
              <w:jc w:val="center"/>
              <w:rPr>
                <w:color w:val="000000"/>
              </w:rPr>
            </w:pPr>
            <w:r w:rsidRPr="00DD4480">
              <w:rPr>
                <w:color w:val="000000"/>
                <w:sz w:val="22"/>
                <w:szCs w:val="22"/>
              </w:rPr>
              <w:t>83.78</w:t>
            </w:r>
          </w:p>
        </w:tc>
        <w:tc>
          <w:tcPr>
            <w:tcW w:w="709" w:type="dxa"/>
            <w:vAlign w:val="center"/>
          </w:tcPr>
          <w:p w:rsidR="00AF33FC" w:rsidRPr="00DD4480" w:rsidRDefault="00AF33FC" w:rsidP="00DB0C9F">
            <w:pPr>
              <w:spacing w:line="276" w:lineRule="auto"/>
              <w:jc w:val="center"/>
            </w:pPr>
            <w:r w:rsidRPr="00DD4480">
              <w:rPr>
                <w:sz w:val="22"/>
                <w:szCs w:val="22"/>
              </w:rPr>
              <w:t>66</w:t>
            </w:r>
          </w:p>
        </w:tc>
        <w:tc>
          <w:tcPr>
            <w:tcW w:w="851" w:type="dxa"/>
            <w:vAlign w:val="center"/>
          </w:tcPr>
          <w:p w:rsidR="00AF33FC" w:rsidRPr="00DD4480" w:rsidRDefault="00AF33FC" w:rsidP="00DB0C9F">
            <w:pPr>
              <w:spacing w:line="276" w:lineRule="auto"/>
              <w:jc w:val="center"/>
              <w:rPr>
                <w:color w:val="000000"/>
              </w:rPr>
            </w:pPr>
            <w:r w:rsidRPr="00DD4480">
              <w:rPr>
                <w:color w:val="000000"/>
                <w:sz w:val="22"/>
                <w:szCs w:val="22"/>
              </w:rPr>
              <w:t>16.21</w:t>
            </w:r>
          </w:p>
        </w:tc>
      </w:tr>
    </w:tbl>
    <w:p w:rsidR="00AF33FC" w:rsidRPr="00DD4480" w:rsidRDefault="00AF33FC" w:rsidP="00DB0C9F">
      <w:pPr>
        <w:spacing w:line="276" w:lineRule="auto"/>
        <w:jc w:val="both"/>
        <w:rPr>
          <w:sz w:val="22"/>
          <w:szCs w:val="22"/>
        </w:rPr>
      </w:pPr>
    </w:p>
    <w:p w:rsidR="00AF33FC" w:rsidRPr="00DD4480" w:rsidRDefault="00AF33FC" w:rsidP="00DB0C9F">
      <w:pPr>
        <w:spacing w:line="276" w:lineRule="auto"/>
        <w:ind w:firstLine="720"/>
        <w:jc w:val="both"/>
        <w:rPr>
          <w:sz w:val="22"/>
          <w:szCs w:val="22"/>
        </w:rPr>
      </w:pPr>
      <w:r w:rsidRPr="00DD4480">
        <w:rPr>
          <w:sz w:val="22"/>
          <w:szCs w:val="22"/>
        </w:rPr>
        <w:t xml:space="preserve">Khi tiếp cận dịch vụ chăm sóc sức khỏe ban đầu tại trạm y tế trên 70% người dân hiểu và biết được lợi ích của chương trình “ </w:t>
      </w:r>
      <w:r w:rsidRPr="00DD4480">
        <w:rPr>
          <w:i/>
          <w:sz w:val="22"/>
          <w:szCs w:val="22"/>
        </w:rPr>
        <w:t>Tôi nắm rất rõ lịch chủng ngừa cho bé, đầu tiên bé một tháng  chích ngừa lao, viêm gan, những tháng kế tiếp phải đi đúng theo lời dặn của trạm y tế</w:t>
      </w:r>
      <w:r w:rsidRPr="00DD4480">
        <w:rPr>
          <w:sz w:val="22"/>
          <w:szCs w:val="22"/>
        </w:rPr>
        <w:t xml:space="preserve">” ( nữ 36 tuổi, nội trợ , xã Hưng Long) đa số phụ nữ trong mẫu nghiên cứu có trình độ văn hóa lớp 9 trở lên, hiểu và biết rất rõ các chương trình chăm sóc sức khỏe ban đầu. </w:t>
      </w:r>
    </w:p>
    <w:p w:rsidR="00AF33FC" w:rsidRPr="00DD4480" w:rsidRDefault="00AF33FC" w:rsidP="00DB0C9F">
      <w:pPr>
        <w:spacing w:line="276" w:lineRule="auto"/>
        <w:ind w:firstLine="720"/>
        <w:jc w:val="both"/>
        <w:rPr>
          <w:sz w:val="22"/>
          <w:szCs w:val="22"/>
        </w:rPr>
      </w:pPr>
      <w:r w:rsidRPr="00DD4480">
        <w:rPr>
          <w:sz w:val="22"/>
          <w:szCs w:val="22"/>
        </w:rPr>
        <w:t xml:space="preserve">Từ sự hiểu biết mục đích các chương trình chăm sóc sức khỏe ban đầu, người dân đến thực hiện theo lịch khám và tiêm ngừa cho trẻ đúng theo phác đồ tiêm chủng, theo dõi biểu đồ tăng trưởng của trẻ, khi trẻ tiêu chảy trên 70% bà mẹ biết cách pha nước cho trẻ uống phòng tránh mất nước, số con của mỗi bà mẹ trong độ tuổi kết hôn và sinh sản 1,5. Kiến thức của bà mẹ là hành vi thực hiện những điều lợi ích cho sức khỏe và những người trong gia đình, qua nghiên cứu từ những năm 2007 cho đến nay, số trẻ khuyết tật bẩm sinh, sơ sinh, dưới 12 tháng chiếm 0,1/1.000 trẻ. </w:t>
      </w:r>
    </w:p>
    <w:p w:rsidR="00AF33FC" w:rsidRPr="00DD4480" w:rsidRDefault="00AF33FC" w:rsidP="00DB0C9F">
      <w:pPr>
        <w:spacing w:line="276" w:lineRule="auto"/>
        <w:ind w:firstLine="720"/>
        <w:jc w:val="both"/>
        <w:rPr>
          <w:sz w:val="22"/>
          <w:szCs w:val="22"/>
        </w:rPr>
      </w:pPr>
      <w:r w:rsidRPr="00DD4480">
        <w:rPr>
          <w:sz w:val="22"/>
          <w:szCs w:val="22"/>
        </w:rPr>
        <w:t>Theo Parson “sự lựa chọn hợp lý” người dân đã có sự lựa chọn dịch vụ chăm sóc sức khỏe ban đầu, tiếp cận hoàn toàn tại y tế cơ sở, vì nó phù hợp với hoàn cảnh, kinh tế, nhu cầu của người dân và nó đã trở thành dịch vụ y tế thiết yếu không thể thiếu bất cứ thành tố nào trong chương trình chăm sóc sức khỏe ban đầu.</w:t>
      </w:r>
      <w:bookmarkStart w:id="9" w:name="_Toc377560816"/>
      <w:bookmarkStart w:id="10" w:name="_Toc377561015"/>
    </w:p>
    <w:p w:rsidR="00AF33FC" w:rsidRPr="00DD4480" w:rsidRDefault="00AF33FC" w:rsidP="00DB0C9F">
      <w:pPr>
        <w:spacing w:line="276" w:lineRule="auto"/>
        <w:ind w:firstLine="720"/>
        <w:jc w:val="both"/>
        <w:rPr>
          <w:sz w:val="22"/>
          <w:szCs w:val="22"/>
        </w:rPr>
      </w:pPr>
      <w:r w:rsidRPr="00DD4480">
        <w:rPr>
          <w:sz w:val="22"/>
          <w:szCs w:val="22"/>
        </w:rPr>
        <w:t xml:space="preserve">Qua khảo sát hiểu biết của người dân về chương trình chăm sóc sức khỏe ban đầu trong diện khảo sát, kiến thức nằm trong chương trình chăm sóc sức khỏe ban đầu được sự phối hợp thực hiện của người dân như: chăm sóc sức khỏe  trẻ em, chăm sóc thai phụ, phòng chống tiêu chảy, sốt xuất huyết, các bệnh lây nhiễm qua thức ăn, trên 50% người dân trong diện khảo sát đều biết và nắm được các triệu chứng ban đầu của bệnh, cách phát hiện cũng như phòng chống.hiểu biết của người dân về chương trình chăm sóc sức khỏe ban </w:t>
      </w:r>
      <w:r w:rsidRPr="00DD4480">
        <w:rPr>
          <w:sz w:val="22"/>
          <w:szCs w:val="22"/>
        </w:rPr>
        <w:lastRenderedPageBreak/>
        <w:t xml:space="preserve">đầu có liên quan đến hành vi thực hiện cho bản thân, gia đình, bên cạnh đó là sự lựa chọn nơi cung cấp dịch vụ, kiến thức hiểu biết càng nhiều thì đòi hỏi nơi cung cấp dịch vụ phải đáp ứng được chất lượng, điều đó người tiếp cận biết được qua “y hiệu” để lựa chọn nơi mình tiếp cận, và đó cũng là một lý do trong những lý do mà người dân đến với bệnh viện tuyến trên chờ đợi mất cả ngày chỉ được bác sĩ khám trong vòng hai đến ba và tối đa năm phút . </w:t>
      </w: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pStyle w:val="Heading2"/>
        <w:numPr>
          <w:ilvl w:val="0"/>
          <w:numId w:val="0"/>
        </w:numPr>
        <w:spacing w:line="276" w:lineRule="auto"/>
        <w:jc w:val="center"/>
        <w:rPr>
          <w:rFonts w:ascii="Times New Roman" w:hAnsi="Times New Roman"/>
          <w:i w:val="0"/>
          <w:sz w:val="22"/>
          <w:szCs w:val="22"/>
        </w:rPr>
      </w:pPr>
    </w:p>
    <w:p w:rsidR="006261CB" w:rsidRPr="00DD4480" w:rsidRDefault="006261CB" w:rsidP="00DB0C9F">
      <w:pPr>
        <w:spacing w:line="276" w:lineRule="auto"/>
        <w:rPr>
          <w:sz w:val="22"/>
          <w:szCs w:val="22"/>
        </w:rPr>
      </w:pPr>
    </w:p>
    <w:p w:rsidR="00D06EA6" w:rsidRPr="00DD4480" w:rsidRDefault="00D06EA6" w:rsidP="00DB0C9F">
      <w:pPr>
        <w:spacing w:line="276" w:lineRule="auto"/>
        <w:rPr>
          <w:sz w:val="22"/>
          <w:szCs w:val="22"/>
        </w:rPr>
      </w:pPr>
    </w:p>
    <w:p w:rsidR="00D06EA6" w:rsidRPr="00DD4480" w:rsidRDefault="00D06EA6" w:rsidP="00DB0C9F">
      <w:pPr>
        <w:spacing w:line="276" w:lineRule="auto"/>
        <w:rPr>
          <w:sz w:val="22"/>
          <w:szCs w:val="22"/>
        </w:rPr>
      </w:pPr>
    </w:p>
    <w:p w:rsidR="00D06EA6" w:rsidRPr="00DD4480" w:rsidRDefault="00D06EA6" w:rsidP="00DB0C9F">
      <w:pPr>
        <w:spacing w:line="276" w:lineRule="auto"/>
        <w:rPr>
          <w:sz w:val="22"/>
          <w:szCs w:val="22"/>
        </w:rPr>
      </w:pPr>
    </w:p>
    <w:p w:rsidR="00AF33FC" w:rsidRPr="00DD4480" w:rsidRDefault="00AF33FC" w:rsidP="00DB0C9F">
      <w:pPr>
        <w:pStyle w:val="Heading2"/>
        <w:numPr>
          <w:ilvl w:val="0"/>
          <w:numId w:val="0"/>
        </w:numPr>
        <w:spacing w:line="276" w:lineRule="auto"/>
        <w:jc w:val="center"/>
        <w:rPr>
          <w:rFonts w:ascii="Times New Roman" w:hAnsi="Times New Roman"/>
          <w:i w:val="0"/>
          <w:sz w:val="22"/>
          <w:szCs w:val="22"/>
        </w:rPr>
      </w:pPr>
      <w:r w:rsidRPr="00DD4480">
        <w:rPr>
          <w:rFonts w:ascii="Times New Roman" w:hAnsi="Times New Roman"/>
          <w:i w:val="0"/>
          <w:sz w:val="22"/>
          <w:szCs w:val="22"/>
        </w:rPr>
        <w:lastRenderedPageBreak/>
        <w:t>Chương 4</w:t>
      </w:r>
    </w:p>
    <w:p w:rsidR="00AF33FC" w:rsidRPr="00DD4480" w:rsidRDefault="00AF33FC" w:rsidP="00DB0C9F">
      <w:pPr>
        <w:pStyle w:val="Heading2"/>
        <w:numPr>
          <w:ilvl w:val="0"/>
          <w:numId w:val="0"/>
        </w:numPr>
        <w:spacing w:line="276" w:lineRule="auto"/>
        <w:jc w:val="center"/>
        <w:rPr>
          <w:rFonts w:ascii="Times New Roman" w:hAnsi="Times New Roman"/>
          <w:i w:val="0"/>
          <w:sz w:val="22"/>
          <w:szCs w:val="22"/>
        </w:rPr>
      </w:pPr>
      <w:r w:rsidRPr="00DD4480">
        <w:rPr>
          <w:rFonts w:ascii="Times New Roman" w:hAnsi="Times New Roman"/>
          <w:i w:val="0"/>
          <w:sz w:val="22"/>
          <w:szCs w:val="22"/>
        </w:rPr>
        <w:t>MỨC ĐỘ TIẾP CẬN CHĂM SÓC SỨC KHỎE BAN ĐẦU CỦA NGƯỜI DÂN TẠI CƠ SỞ Y TẾ CÔNG</w:t>
      </w:r>
    </w:p>
    <w:p w:rsidR="00AF33FC" w:rsidRPr="00DD4480" w:rsidRDefault="00AF33FC" w:rsidP="00DB0C9F">
      <w:pPr>
        <w:spacing w:line="276" w:lineRule="auto"/>
        <w:jc w:val="both"/>
        <w:rPr>
          <w:sz w:val="22"/>
          <w:szCs w:val="22"/>
        </w:rPr>
      </w:pPr>
      <w:r w:rsidRPr="00DD4480">
        <w:rPr>
          <w:sz w:val="22"/>
          <w:szCs w:val="22"/>
        </w:rPr>
        <w:t>Kết quả người dân tiếp cận chương trình chăm sóc sức khỏe ban đầu tại Trạm Y tế</w:t>
      </w:r>
      <w:bookmarkEnd w:id="9"/>
      <w:bookmarkEnd w:id="10"/>
      <w:r w:rsidRPr="00DD4480">
        <w:rPr>
          <w:sz w:val="22"/>
          <w:szCs w:val="22"/>
        </w:rPr>
        <w:t xml:space="preserve"> [46]</w:t>
      </w:r>
    </w:p>
    <w:p w:rsidR="00AF33FC" w:rsidRPr="00DD4480" w:rsidRDefault="00AF33FC" w:rsidP="00DB0C9F">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
        <w:gridCol w:w="982"/>
        <w:gridCol w:w="859"/>
        <w:gridCol w:w="930"/>
        <w:gridCol w:w="1018"/>
        <w:gridCol w:w="984"/>
        <w:gridCol w:w="885"/>
      </w:tblGrid>
      <w:tr w:rsidR="00AF33FC" w:rsidRPr="00DD4480" w:rsidTr="00D2562B">
        <w:tc>
          <w:tcPr>
            <w:tcW w:w="828" w:type="dxa"/>
            <w:vMerge w:val="restart"/>
          </w:tcPr>
          <w:p w:rsidR="00AF33FC" w:rsidRPr="00DD4480" w:rsidRDefault="00AF33FC" w:rsidP="00DB0C9F">
            <w:pPr>
              <w:spacing w:line="276" w:lineRule="auto"/>
              <w:jc w:val="center"/>
              <w:rPr>
                <w:b/>
                <w:i/>
              </w:rPr>
            </w:pPr>
            <w:r w:rsidRPr="00DD4480">
              <w:rPr>
                <w:b/>
                <w:i/>
                <w:sz w:val="22"/>
                <w:szCs w:val="22"/>
              </w:rPr>
              <w:t>Năm</w:t>
            </w:r>
          </w:p>
        </w:tc>
        <w:tc>
          <w:tcPr>
            <w:tcW w:w="1010" w:type="dxa"/>
            <w:vMerge w:val="restart"/>
          </w:tcPr>
          <w:p w:rsidR="00AF33FC" w:rsidRPr="00DD4480" w:rsidRDefault="00AF33FC" w:rsidP="00DB0C9F">
            <w:pPr>
              <w:spacing w:line="276" w:lineRule="auto"/>
              <w:jc w:val="center"/>
              <w:rPr>
                <w:b/>
                <w:i/>
              </w:rPr>
            </w:pPr>
            <w:r w:rsidRPr="00DD4480">
              <w:rPr>
                <w:b/>
                <w:i/>
                <w:sz w:val="22"/>
                <w:szCs w:val="22"/>
              </w:rPr>
              <w:t>Tổng số dân huyện Bình Chánh</w:t>
            </w:r>
          </w:p>
        </w:tc>
        <w:tc>
          <w:tcPr>
            <w:tcW w:w="1870" w:type="dxa"/>
            <w:gridSpan w:val="2"/>
          </w:tcPr>
          <w:p w:rsidR="00AF33FC" w:rsidRPr="00DD4480" w:rsidRDefault="00AF33FC" w:rsidP="00DB0C9F">
            <w:pPr>
              <w:spacing w:line="276" w:lineRule="auto"/>
              <w:jc w:val="center"/>
              <w:rPr>
                <w:b/>
                <w:i/>
              </w:rPr>
            </w:pPr>
            <w:r w:rsidRPr="00DD4480">
              <w:rPr>
                <w:b/>
                <w:i/>
                <w:sz w:val="22"/>
                <w:szCs w:val="22"/>
              </w:rPr>
              <w:t>Trong đó</w:t>
            </w:r>
          </w:p>
        </w:tc>
        <w:tc>
          <w:tcPr>
            <w:tcW w:w="1065" w:type="dxa"/>
            <w:vMerge w:val="restart"/>
          </w:tcPr>
          <w:p w:rsidR="00AF33FC" w:rsidRPr="00DD4480" w:rsidRDefault="00AF33FC" w:rsidP="00DB0C9F">
            <w:pPr>
              <w:spacing w:line="276" w:lineRule="auto"/>
              <w:jc w:val="center"/>
              <w:rPr>
                <w:b/>
                <w:i/>
              </w:rPr>
            </w:pPr>
            <w:r w:rsidRPr="00DD4480">
              <w:rPr>
                <w:b/>
                <w:i/>
                <w:sz w:val="22"/>
                <w:szCs w:val="22"/>
              </w:rPr>
              <w:t>Tổng số lần khám tại 16 trạm y tế</w:t>
            </w:r>
          </w:p>
        </w:tc>
        <w:tc>
          <w:tcPr>
            <w:tcW w:w="2030" w:type="dxa"/>
            <w:gridSpan w:val="2"/>
          </w:tcPr>
          <w:p w:rsidR="00AF33FC" w:rsidRPr="00DD4480" w:rsidRDefault="00AF33FC" w:rsidP="00DB0C9F">
            <w:pPr>
              <w:spacing w:line="276" w:lineRule="auto"/>
              <w:jc w:val="center"/>
              <w:rPr>
                <w:b/>
                <w:i/>
              </w:rPr>
            </w:pPr>
            <w:r w:rsidRPr="00DD4480">
              <w:rPr>
                <w:b/>
                <w:i/>
                <w:sz w:val="22"/>
                <w:szCs w:val="22"/>
              </w:rPr>
              <w:t>Trong đó</w:t>
            </w:r>
          </w:p>
        </w:tc>
      </w:tr>
      <w:tr w:rsidR="00AF33FC" w:rsidRPr="00DD4480" w:rsidTr="00D2562B">
        <w:tc>
          <w:tcPr>
            <w:tcW w:w="828" w:type="dxa"/>
            <w:vMerge/>
          </w:tcPr>
          <w:p w:rsidR="00AF33FC" w:rsidRPr="00DD4480" w:rsidRDefault="00AF33FC" w:rsidP="00DB0C9F">
            <w:pPr>
              <w:spacing w:line="276" w:lineRule="auto"/>
              <w:jc w:val="center"/>
              <w:rPr>
                <w:b/>
                <w:i/>
              </w:rPr>
            </w:pPr>
          </w:p>
        </w:tc>
        <w:tc>
          <w:tcPr>
            <w:tcW w:w="1010" w:type="dxa"/>
            <w:vMerge/>
          </w:tcPr>
          <w:p w:rsidR="00AF33FC" w:rsidRPr="00DD4480" w:rsidRDefault="00AF33FC" w:rsidP="00DB0C9F">
            <w:pPr>
              <w:spacing w:line="276" w:lineRule="auto"/>
              <w:jc w:val="center"/>
              <w:rPr>
                <w:b/>
                <w:i/>
              </w:rPr>
            </w:pPr>
          </w:p>
        </w:tc>
        <w:tc>
          <w:tcPr>
            <w:tcW w:w="880" w:type="dxa"/>
          </w:tcPr>
          <w:p w:rsidR="00AF33FC" w:rsidRPr="00DD4480" w:rsidRDefault="00AF33FC" w:rsidP="00DB0C9F">
            <w:pPr>
              <w:spacing w:line="276" w:lineRule="auto"/>
              <w:jc w:val="center"/>
              <w:rPr>
                <w:b/>
                <w:i/>
              </w:rPr>
            </w:pPr>
            <w:r w:rsidRPr="00DD4480">
              <w:rPr>
                <w:b/>
                <w:i/>
                <w:sz w:val="22"/>
                <w:szCs w:val="22"/>
              </w:rPr>
              <w:t>Xã Tân Quý Tây</w:t>
            </w:r>
          </w:p>
        </w:tc>
        <w:tc>
          <w:tcPr>
            <w:tcW w:w="990" w:type="dxa"/>
          </w:tcPr>
          <w:p w:rsidR="00AF33FC" w:rsidRPr="00DD4480" w:rsidRDefault="00AF33FC" w:rsidP="00DB0C9F">
            <w:pPr>
              <w:spacing w:line="276" w:lineRule="auto"/>
              <w:jc w:val="center"/>
              <w:rPr>
                <w:b/>
                <w:i/>
              </w:rPr>
            </w:pPr>
            <w:r w:rsidRPr="00DD4480">
              <w:rPr>
                <w:b/>
                <w:i/>
                <w:sz w:val="22"/>
                <w:szCs w:val="22"/>
              </w:rPr>
              <w:t>Xã Hưng Long</w:t>
            </w:r>
          </w:p>
        </w:tc>
        <w:tc>
          <w:tcPr>
            <w:tcW w:w="1065" w:type="dxa"/>
            <w:vMerge/>
          </w:tcPr>
          <w:p w:rsidR="00AF33FC" w:rsidRPr="00DD4480" w:rsidRDefault="00AF33FC" w:rsidP="00DB0C9F">
            <w:pPr>
              <w:spacing w:line="276" w:lineRule="auto"/>
              <w:jc w:val="center"/>
              <w:rPr>
                <w:b/>
                <w:i/>
              </w:rPr>
            </w:pPr>
          </w:p>
        </w:tc>
        <w:tc>
          <w:tcPr>
            <w:tcW w:w="1072" w:type="dxa"/>
          </w:tcPr>
          <w:p w:rsidR="00AF33FC" w:rsidRPr="00DD4480" w:rsidRDefault="00AF33FC" w:rsidP="00DB0C9F">
            <w:pPr>
              <w:spacing w:line="276" w:lineRule="auto"/>
              <w:jc w:val="center"/>
              <w:rPr>
                <w:b/>
                <w:i/>
              </w:rPr>
            </w:pPr>
            <w:r w:rsidRPr="00DD4480">
              <w:rPr>
                <w:b/>
                <w:i/>
                <w:sz w:val="22"/>
                <w:szCs w:val="22"/>
              </w:rPr>
              <w:t>Xã Tân Quý Tây</w:t>
            </w:r>
          </w:p>
        </w:tc>
        <w:tc>
          <w:tcPr>
            <w:tcW w:w="958" w:type="dxa"/>
          </w:tcPr>
          <w:p w:rsidR="00AF33FC" w:rsidRPr="00DD4480" w:rsidRDefault="00AF33FC" w:rsidP="00DB0C9F">
            <w:pPr>
              <w:spacing w:line="276" w:lineRule="auto"/>
              <w:jc w:val="center"/>
              <w:rPr>
                <w:b/>
                <w:i/>
              </w:rPr>
            </w:pPr>
            <w:r w:rsidRPr="00DD4480">
              <w:rPr>
                <w:b/>
                <w:i/>
                <w:sz w:val="22"/>
                <w:szCs w:val="22"/>
              </w:rPr>
              <w:t>Xã Hưng Long</w:t>
            </w:r>
          </w:p>
        </w:tc>
      </w:tr>
      <w:tr w:rsidR="00AF33FC" w:rsidRPr="00DD4480" w:rsidTr="00D2562B">
        <w:tc>
          <w:tcPr>
            <w:tcW w:w="828" w:type="dxa"/>
          </w:tcPr>
          <w:p w:rsidR="00AF33FC" w:rsidRPr="00DD4480" w:rsidRDefault="00AF33FC" w:rsidP="00DB0C9F">
            <w:pPr>
              <w:spacing w:line="276" w:lineRule="auto"/>
              <w:jc w:val="both"/>
            </w:pPr>
            <w:r w:rsidRPr="00DD4480">
              <w:rPr>
                <w:sz w:val="22"/>
                <w:szCs w:val="22"/>
              </w:rPr>
              <w:t>2007</w:t>
            </w:r>
          </w:p>
        </w:tc>
        <w:tc>
          <w:tcPr>
            <w:tcW w:w="1010" w:type="dxa"/>
          </w:tcPr>
          <w:p w:rsidR="00AF33FC" w:rsidRPr="00DD4480" w:rsidRDefault="00AF33FC" w:rsidP="00DB0C9F">
            <w:pPr>
              <w:spacing w:line="276" w:lineRule="auto"/>
              <w:jc w:val="both"/>
            </w:pPr>
            <w:r w:rsidRPr="00DD4480">
              <w:rPr>
                <w:sz w:val="22"/>
                <w:szCs w:val="22"/>
              </w:rPr>
              <w:t>331.995</w:t>
            </w:r>
          </w:p>
        </w:tc>
        <w:tc>
          <w:tcPr>
            <w:tcW w:w="880" w:type="dxa"/>
          </w:tcPr>
          <w:p w:rsidR="00AF33FC" w:rsidRPr="00DD4480" w:rsidRDefault="00AF33FC" w:rsidP="00DB0C9F">
            <w:pPr>
              <w:spacing w:line="276" w:lineRule="auto"/>
              <w:jc w:val="both"/>
            </w:pPr>
            <w:r w:rsidRPr="00DD4480">
              <w:rPr>
                <w:sz w:val="22"/>
                <w:szCs w:val="22"/>
              </w:rPr>
              <w:t>14.011</w:t>
            </w:r>
          </w:p>
        </w:tc>
        <w:tc>
          <w:tcPr>
            <w:tcW w:w="990" w:type="dxa"/>
          </w:tcPr>
          <w:p w:rsidR="00AF33FC" w:rsidRPr="00DD4480" w:rsidRDefault="00AF33FC" w:rsidP="00DB0C9F">
            <w:pPr>
              <w:spacing w:line="276" w:lineRule="auto"/>
              <w:jc w:val="both"/>
            </w:pPr>
            <w:r w:rsidRPr="00DD4480">
              <w:rPr>
                <w:sz w:val="22"/>
                <w:szCs w:val="22"/>
              </w:rPr>
              <w:t>14.662</w:t>
            </w:r>
          </w:p>
        </w:tc>
        <w:tc>
          <w:tcPr>
            <w:tcW w:w="1065" w:type="dxa"/>
          </w:tcPr>
          <w:p w:rsidR="00AF33FC" w:rsidRPr="00DD4480" w:rsidRDefault="00AF33FC" w:rsidP="00DB0C9F">
            <w:pPr>
              <w:spacing w:line="276" w:lineRule="auto"/>
              <w:jc w:val="both"/>
            </w:pPr>
            <w:r w:rsidRPr="00DD4480">
              <w:rPr>
                <w:sz w:val="22"/>
                <w:szCs w:val="22"/>
              </w:rPr>
              <w:t>220.394</w:t>
            </w:r>
          </w:p>
        </w:tc>
        <w:tc>
          <w:tcPr>
            <w:tcW w:w="1072" w:type="dxa"/>
          </w:tcPr>
          <w:p w:rsidR="00AF33FC" w:rsidRPr="00DD4480" w:rsidRDefault="00AF33FC" w:rsidP="00DB0C9F">
            <w:pPr>
              <w:spacing w:line="276" w:lineRule="auto"/>
              <w:jc w:val="both"/>
            </w:pPr>
            <w:r w:rsidRPr="00DD4480">
              <w:rPr>
                <w:sz w:val="22"/>
                <w:szCs w:val="22"/>
              </w:rPr>
              <w:t>8.636</w:t>
            </w:r>
          </w:p>
        </w:tc>
        <w:tc>
          <w:tcPr>
            <w:tcW w:w="958" w:type="dxa"/>
          </w:tcPr>
          <w:p w:rsidR="00AF33FC" w:rsidRPr="00DD4480" w:rsidRDefault="00AF33FC" w:rsidP="00DB0C9F">
            <w:pPr>
              <w:spacing w:line="276" w:lineRule="auto"/>
              <w:jc w:val="both"/>
            </w:pPr>
            <w:r w:rsidRPr="00DD4480">
              <w:rPr>
                <w:sz w:val="22"/>
                <w:szCs w:val="22"/>
              </w:rPr>
              <w:t>7.562</w:t>
            </w:r>
          </w:p>
        </w:tc>
      </w:tr>
      <w:tr w:rsidR="00AF33FC" w:rsidRPr="00DD4480" w:rsidTr="00D2562B">
        <w:tc>
          <w:tcPr>
            <w:tcW w:w="828" w:type="dxa"/>
          </w:tcPr>
          <w:p w:rsidR="00AF33FC" w:rsidRPr="00DD4480" w:rsidRDefault="00AF33FC" w:rsidP="00DB0C9F">
            <w:pPr>
              <w:spacing w:line="276" w:lineRule="auto"/>
              <w:jc w:val="both"/>
            </w:pPr>
            <w:r w:rsidRPr="00DD4480">
              <w:rPr>
                <w:sz w:val="22"/>
                <w:szCs w:val="22"/>
              </w:rPr>
              <w:t>2008</w:t>
            </w:r>
          </w:p>
        </w:tc>
        <w:tc>
          <w:tcPr>
            <w:tcW w:w="1010" w:type="dxa"/>
          </w:tcPr>
          <w:p w:rsidR="00AF33FC" w:rsidRPr="00DD4480" w:rsidRDefault="00AF33FC" w:rsidP="00DB0C9F">
            <w:pPr>
              <w:spacing w:line="276" w:lineRule="auto"/>
              <w:jc w:val="both"/>
            </w:pPr>
            <w:r w:rsidRPr="00DD4480">
              <w:rPr>
                <w:sz w:val="22"/>
                <w:szCs w:val="22"/>
              </w:rPr>
              <w:t>346.247</w:t>
            </w:r>
          </w:p>
        </w:tc>
        <w:tc>
          <w:tcPr>
            <w:tcW w:w="880" w:type="dxa"/>
          </w:tcPr>
          <w:p w:rsidR="00AF33FC" w:rsidRPr="00DD4480" w:rsidRDefault="00AF33FC" w:rsidP="00DB0C9F">
            <w:pPr>
              <w:spacing w:line="276" w:lineRule="auto"/>
              <w:jc w:val="both"/>
            </w:pPr>
            <w:r w:rsidRPr="00DD4480">
              <w:rPr>
                <w:sz w:val="22"/>
                <w:szCs w:val="22"/>
              </w:rPr>
              <w:t>14.938</w:t>
            </w:r>
          </w:p>
        </w:tc>
        <w:tc>
          <w:tcPr>
            <w:tcW w:w="990" w:type="dxa"/>
          </w:tcPr>
          <w:p w:rsidR="00AF33FC" w:rsidRPr="00DD4480" w:rsidRDefault="00AF33FC" w:rsidP="00DB0C9F">
            <w:pPr>
              <w:spacing w:line="276" w:lineRule="auto"/>
              <w:jc w:val="both"/>
            </w:pPr>
            <w:r w:rsidRPr="00DD4480">
              <w:rPr>
                <w:sz w:val="22"/>
                <w:szCs w:val="22"/>
              </w:rPr>
              <w:t>14.219</w:t>
            </w:r>
          </w:p>
        </w:tc>
        <w:tc>
          <w:tcPr>
            <w:tcW w:w="1065" w:type="dxa"/>
          </w:tcPr>
          <w:p w:rsidR="00AF33FC" w:rsidRPr="00DD4480" w:rsidRDefault="00AF33FC" w:rsidP="00DB0C9F">
            <w:pPr>
              <w:spacing w:line="276" w:lineRule="auto"/>
              <w:jc w:val="both"/>
            </w:pPr>
            <w:r w:rsidRPr="00DD4480">
              <w:rPr>
                <w:sz w:val="22"/>
                <w:szCs w:val="22"/>
              </w:rPr>
              <w:t>179.982</w:t>
            </w:r>
          </w:p>
        </w:tc>
        <w:tc>
          <w:tcPr>
            <w:tcW w:w="1072" w:type="dxa"/>
          </w:tcPr>
          <w:p w:rsidR="00AF33FC" w:rsidRPr="00DD4480" w:rsidRDefault="00AF33FC" w:rsidP="00DB0C9F">
            <w:pPr>
              <w:spacing w:line="276" w:lineRule="auto"/>
              <w:jc w:val="both"/>
            </w:pPr>
            <w:r w:rsidRPr="00DD4480">
              <w:rPr>
                <w:sz w:val="22"/>
                <w:szCs w:val="22"/>
              </w:rPr>
              <w:t>13.529</w:t>
            </w:r>
          </w:p>
        </w:tc>
        <w:tc>
          <w:tcPr>
            <w:tcW w:w="958" w:type="dxa"/>
          </w:tcPr>
          <w:p w:rsidR="00AF33FC" w:rsidRPr="00DD4480" w:rsidRDefault="00AF33FC" w:rsidP="00DB0C9F">
            <w:pPr>
              <w:spacing w:line="276" w:lineRule="auto"/>
              <w:jc w:val="both"/>
            </w:pPr>
            <w:r w:rsidRPr="00DD4480">
              <w:rPr>
                <w:sz w:val="22"/>
                <w:szCs w:val="22"/>
              </w:rPr>
              <w:t>2.137</w:t>
            </w:r>
          </w:p>
        </w:tc>
      </w:tr>
      <w:tr w:rsidR="00AF33FC" w:rsidRPr="00DD4480" w:rsidTr="00D2562B">
        <w:tc>
          <w:tcPr>
            <w:tcW w:w="828" w:type="dxa"/>
          </w:tcPr>
          <w:p w:rsidR="00AF33FC" w:rsidRPr="00DD4480" w:rsidRDefault="00AF33FC" w:rsidP="00DB0C9F">
            <w:pPr>
              <w:spacing w:line="276" w:lineRule="auto"/>
              <w:jc w:val="both"/>
            </w:pPr>
            <w:r w:rsidRPr="00DD4480">
              <w:rPr>
                <w:sz w:val="22"/>
                <w:szCs w:val="22"/>
              </w:rPr>
              <w:t>2009</w:t>
            </w:r>
          </w:p>
        </w:tc>
        <w:tc>
          <w:tcPr>
            <w:tcW w:w="1010" w:type="dxa"/>
          </w:tcPr>
          <w:p w:rsidR="00AF33FC" w:rsidRPr="00DD4480" w:rsidRDefault="00AF33FC" w:rsidP="00DB0C9F">
            <w:pPr>
              <w:spacing w:line="276" w:lineRule="auto"/>
              <w:jc w:val="both"/>
            </w:pPr>
            <w:r w:rsidRPr="00DD4480">
              <w:rPr>
                <w:sz w:val="22"/>
                <w:szCs w:val="22"/>
              </w:rPr>
              <w:t>409.447</w:t>
            </w:r>
          </w:p>
        </w:tc>
        <w:tc>
          <w:tcPr>
            <w:tcW w:w="880" w:type="dxa"/>
          </w:tcPr>
          <w:p w:rsidR="00AF33FC" w:rsidRPr="00DD4480" w:rsidRDefault="00AF33FC" w:rsidP="00DB0C9F">
            <w:pPr>
              <w:spacing w:line="276" w:lineRule="auto"/>
              <w:jc w:val="both"/>
            </w:pPr>
            <w:r w:rsidRPr="00DD4480">
              <w:rPr>
                <w:sz w:val="22"/>
                <w:szCs w:val="22"/>
              </w:rPr>
              <w:t>24.724</w:t>
            </w:r>
          </w:p>
        </w:tc>
        <w:tc>
          <w:tcPr>
            <w:tcW w:w="990" w:type="dxa"/>
          </w:tcPr>
          <w:p w:rsidR="00AF33FC" w:rsidRPr="00DD4480" w:rsidRDefault="00AF33FC" w:rsidP="00DB0C9F">
            <w:pPr>
              <w:spacing w:line="276" w:lineRule="auto"/>
              <w:jc w:val="both"/>
            </w:pPr>
            <w:r w:rsidRPr="00DD4480">
              <w:rPr>
                <w:sz w:val="22"/>
                <w:szCs w:val="22"/>
              </w:rPr>
              <w:t>15.241</w:t>
            </w:r>
          </w:p>
        </w:tc>
        <w:tc>
          <w:tcPr>
            <w:tcW w:w="1065" w:type="dxa"/>
          </w:tcPr>
          <w:p w:rsidR="00AF33FC" w:rsidRPr="00DD4480" w:rsidRDefault="00AF33FC" w:rsidP="00DB0C9F">
            <w:pPr>
              <w:spacing w:line="276" w:lineRule="auto"/>
              <w:jc w:val="both"/>
            </w:pPr>
            <w:r w:rsidRPr="00DD4480">
              <w:rPr>
                <w:sz w:val="22"/>
                <w:szCs w:val="22"/>
              </w:rPr>
              <w:t>198.073</w:t>
            </w:r>
          </w:p>
        </w:tc>
        <w:tc>
          <w:tcPr>
            <w:tcW w:w="1072" w:type="dxa"/>
          </w:tcPr>
          <w:p w:rsidR="00AF33FC" w:rsidRPr="00DD4480" w:rsidRDefault="00AF33FC" w:rsidP="00DB0C9F">
            <w:pPr>
              <w:spacing w:line="276" w:lineRule="auto"/>
              <w:jc w:val="both"/>
            </w:pPr>
            <w:r w:rsidRPr="00DD4480">
              <w:rPr>
                <w:sz w:val="22"/>
                <w:szCs w:val="22"/>
              </w:rPr>
              <w:t>14.764</w:t>
            </w:r>
          </w:p>
        </w:tc>
        <w:tc>
          <w:tcPr>
            <w:tcW w:w="958" w:type="dxa"/>
          </w:tcPr>
          <w:p w:rsidR="00AF33FC" w:rsidRPr="00DD4480" w:rsidRDefault="00AF33FC" w:rsidP="00DB0C9F">
            <w:pPr>
              <w:spacing w:line="276" w:lineRule="auto"/>
              <w:jc w:val="both"/>
            </w:pPr>
            <w:r w:rsidRPr="00DD4480">
              <w:rPr>
                <w:sz w:val="22"/>
                <w:szCs w:val="22"/>
              </w:rPr>
              <w:t>8.143</w:t>
            </w:r>
          </w:p>
        </w:tc>
      </w:tr>
      <w:tr w:rsidR="00AF33FC" w:rsidRPr="00DD4480" w:rsidTr="00D2562B">
        <w:tc>
          <w:tcPr>
            <w:tcW w:w="828" w:type="dxa"/>
          </w:tcPr>
          <w:p w:rsidR="00AF33FC" w:rsidRPr="00DD4480" w:rsidRDefault="00AF33FC" w:rsidP="00DB0C9F">
            <w:pPr>
              <w:spacing w:line="276" w:lineRule="auto"/>
              <w:jc w:val="both"/>
            </w:pPr>
            <w:r w:rsidRPr="00DD4480">
              <w:rPr>
                <w:sz w:val="22"/>
                <w:szCs w:val="22"/>
              </w:rPr>
              <w:t>2010</w:t>
            </w:r>
          </w:p>
        </w:tc>
        <w:tc>
          <w:tcPr>
            <w:tcW w:w="1010" w:type="dxa"/>
          </w:tcPr>
          <w:p w:rsidR="00AF33FC" w:rsidRPr="00DD4480" w:rsidRDefault="00AF33FC" w:rsidP="00DB0C9F">
            <w:pPr>
              <w:spacing w:line="276" w:lineRule="auto"/>
              <w:jc w:val="both"/>
            </w:pPr>
            <w:r w:rsidRPr="00DD4480">
              <w:rPr>
                <w:sz w:val="22"/>
                <w:szCs w:val="22"/>
              </w:rPr>
              <w:t>407.837</w:t>
            </w:r>
          </w:p>
        </w:tc>
        <w:tc>
          <w:tcPr>
            <w:tcW w:w="880" w:type="dxa"/>
          </w:tcPr>
          <w:p w:rsidR="00AF33FC" w:rsidRPr="00DD4480" w:rsidRDefault="00AF33FC" w:rsidP="00DB0C9F">
            <w:pPr>
              <w:spacing w:line="276" w:lineRule="auto"/>
              <w:jc w:val="both"/>
            </w:pPr>
            <w:r w:rsidRPr="00DD4480">
              <w:rPr>
                <w:sz w:val="22"/>
                <w:szCs w:val="22"/>
              </w:rPr>
              <w:t>16.960</w:t>
            </w:r>
          </w:p>
        </w:tc>
        <w:tc>
          <w:tcPr>
            <w:tcW w:w="990" w:type="dxa"/>
          </w:tcPr>
          <w:p w:rsidR="00AF33FC" w:rsidRPr="00DD4480" w:rsidRDefault="00AF33FC" w:rsidP="00DB0C9F">
            <w:pPr>
              <w:spacing w:line="276" w:lineRule="auto"/>
              <w:jc w:val="both"/>
            </w:pPr>
            <w:r w:rsidRPr="00DD4480">
              <w:rPr>
                <w:sz w:val="22"/>
                <w:szCs w:val="22"/>
              </w:rPr>
              <w:t>17.772</w:t>
            </w:r>
          </w:p>
        </w:tc>
        <w:tc>
          <w:tcPr>
            <w:tcW w:w="1065" w:type="dxa"/>
          </w:tcPr>
          <w:p w:rsidR="00AF33FC" w:rsidRPr="00DD4480" w:rsidRDefault="00AF33FC" w:rsidP="00DB0C9F">
            <w:pPr>
              <w:spacing w:line="276" w:lineRule="auto"/>
              <w:jc w:val="both"/>
            </w:pPr>
            <w:r w:rsidRPr="00DD4480">
              <w:rPr>
                <w:sz w:val="22"/>
                <w:szCs w:val="22"/>
              </w:rPr>
              <w:t>179.436</w:t>
            </w:r>
          </w:p>
        </w:tc>
        <w:tc>
          <w:tcPr>
            <w:tcW w:w="1072" w:type="dxa"/>
          </w:tcPr>
          <w:p w:rsidR="00AF33FC" w:rsidRPr="00DD4480" w:rsidRDefault="00AF33FC" w:rsidP="00DB0C9F">
            <w:pPr>
              <w:spacing w:line="276" w:lineRule="auto"/>
              <w:jc w:val="both"/>
            </w:pPr>
            <w:r w:rsidRPr="00DD4480">
              <w:rPr>
                <w:sz w:val="22"/>
                <w:szCs w:val="22"/>
              </w:rPr>
              <w:t>13.608</w:t>
            </w:r>
          </w:p>
        </w:tc>
        <w:tc>
          <w:tcPr>
            <w:tcW w:w="958" w:type="dxa"/>
          </w:tcPr>
          <w:p w:rsidR="00AF33FC" w:rsidRPr="00DD4480" w:rsidRDefault="00AF33FC" w:rsidP="00DB0C9F">
            <w:pPr>
              <w:spacing w:line="276" w:lineRule="auto"/>
              <w:jc w:val="both"/>
            </w:pPr>
            <w:r w:rsidRPr="00DD4480">
              <w:rPr>
                <w:sz w:val="22"/>
                <w:szCs w:val="22"/>
              </w:rPr>
              <w:t>5.822</w:t>
            </w:r>
          </w:p>
        </w:tc>
      </w:tr>
    </w:tbl>
    <w:p w:rsidR="00AF33FC" w:rsidRPr="00DD4480" w:rsidRDefault="00AF33FC" w:rsidP="00DB0C9F">
      <w:pPr>
        <w:spacing w:line="276" w:lineRule="auto"/>
        <w:jc w:val="both"/>
        <w:rPr>
          <w:sz w:val="22"/>
          <w:szCs w:val="22"/>
        </w:rPr>
      </w:pPr>
    </w:p>
    <w:p w:rsidR="00AF33FC" w:rsidRPr="00DD4480" w:rsidRDefault="00AF33FC" w:rsidP="00DB0C9F">
      <w:pPr>
        <w:spacing w:line="276" w:lineRule="auto"/>
        <w:ind w:firstLine="720"/>
        <w:jc w:val="both"/>
        <w:rPr>
          <w:sz w:val="22"/>
          <w:szCs w:val="22"/>
        </w:rPr>
      </w:pPr>
      <w:r w:rsidRPr="00DD4480">
        <w:rPr>
          <w:sz w:val="22"/>
          <w:szCs w:val="22"/>
        </w:rPr>
        <w:t xml:space="preserve">Bảng trên cho thấy trung bình  người dân tiếp cận dịch vụ chăm sóc sức khỏe ban đầu tại trạm y tế trong năm 2007 là 0,66 lần, năm 2010 dân số tăng nhưng số lần tiếp cận giảm chỉ còn 0,43 lần người/ năm, so sánh với năm 2007 giảm 66,27%, qua so sánh giữa Hưng Long và Tân Quý Tây , mặc dù dân số cao hơn nhưng Hưng Long năm 2007 số lần tiếp cận 0,51 lần người/năm, Tân Quý Tây 0,61 lần người/năm , đến năm 2010 Hưng Long dân số tăng 21,21% so 2007, số lần khám giảm chỉ còn 0,32 lần người/năm, ngược lại Tân Quý Tây 0,80 lần/ người trên năm, người dân đến với trạm y tế Tân Quý Tây nhiều hơn Hưng Long trên 200% . </w:t>
      </w:r>
    </w:p>
    <w:p w:rsidR="00AF33FC" w:rsidRPr="00DD4480" w:rsidRDefault="00AF33FC" w:rsidP="00DB0C9F">
      <w:pPr>
        <w:spacing w:line="276" w:lineRule="auto"/>
        <w:jc w:val="both"/>
        <w:rPr>
          <w:sz w:val="22"/>
          <w:szCs w:val="22"/>
        </w:rPr>
      </w:pPr>
      <w:r w:rsidRPr="00DD4480">
        <w:rPr>
          <w:sz w:val="22"/>
          <w:szCs w:val="22"/>
        </w:rPr>
        <w:tab/>
        <w:t xml:space="preserve">Mức độ tiếp cận dịch vụ y tế của người dân chịu ảnh hưởng đến yếu tố nguồn lực của nơi cung cấp dịch vụ bao gồm : cơ sở vật chất, trang thiết bị, thuốc thiết yếu, số lượng nhân sự, chất lượng nhân sự, điều này được chứng minh qua các chỉ số tương quan trong nghiên cứu của Lê Văn Gắt.  Bên cạnh chỉ số tương quan, thái độ và hành vi nơi cung cấp dịch vụ cũng ảnh hưởng đến việc tiếp cận dịch vụ của người dân, chỉ cần một số nhỏ người dân, trong mẫu nghiên cứu trên </w:t>
      </w:r>
      <w:r w:rsidRPr="00DD4480">
        <w:rPr>
          <w:sz w:val="22"/>
          <w:szCs w:val="22"/>
        </w:rPr>
        <w:lastRenderedPageBreak/>
        <w:t>10% cho là thái độ hành vi của viên chức y tế thờ ơ, không quan tâm, đùn đẩy, đã là hình ảnh không tốt cho cộng đồng nơi đó, vì đây là huyện ngoại thành, dù là địa phương đang đô thị hóa, tính ẩn danh đang lan rộng, nhưng nó chỉ biểu hiện trong nhóm người, cộng đồng mới đến, còn đối với những cư dân đang sinh sống, người của địa phương thì họ biết rõ nhau từng người, từng gia đình, nên việc lựa chọn nơi cung cấp dịch vụ khi có nhu cầu, họ vẫn xem xét “người ta nói gì về nơi đó, có nên đến hay không ?” Bên cạnh đó sự dàn trải nhân sự, luôn thiếu một số chức danh cần thiết cho trạm y tế, cũng là một trong những tác nhân làm cho người dân địa phương luôn có hình ảnh khi có sự lựa chọn “ đến đó có bác sĩ không? có đủ sức giải quyết nhu cầu của mình không? “cũng là một trong những nguyên nhân làm cho người dân ít đến trạm y tế, dù nhu cầu cần thiết nơi trạm y tế họ luôn có, khi chọn lựa họ lại có sự cân nhắc .</w:t>
      </w:r>
    </w:p>
    <w:p w:rsidR="001A7248" w:rsidRPr="00DD4480" w:rsidRDefault="00D46A82" w:rsidP="00DB0C9F">
      <w:pPr>
        <w:spacing w:line="276" w:lineRule="auto"/>
        <w:jc w:val="both"/>
        <w:rPr>
          <w:sz w:val="22"/>
          <w:szCs w:val="22"/>
        </w:rPr>
      </w:pPr>
      <w:r w:rsidRPr="00DD4480">
        <w:rPr>
          <w:sz w:val="22"/>
          <w:szCs w:val="22"/>
        </w:rPr>
        <w:t xml:space="preserve">Tiếp cận dịch vụ y tế tại trạm y tế Tân Quý Tây và Hưng Long </w:t>
      </w:r>
    </w:p>
    <w:p w:rsidR="00185171" w:rsidRPr="00DD4480" w:rsidRDefault="00185171" w:rsidP="00DB0C9F">
      <w:pPr>
        <w:spacing w:line="276" w:lineRule="auto"/>
        <w:jc w:val="both"/>
        <w:rPr>
          <w:sz w:val="22"/>
          <w:szCs w:val="22"/>
        </w:rPr>
      </w:pPr>
    </w:p>
    <w:tbl>
      <w:tblPr>
        <w:tblW w:w="6067" w:type="dxa"/>
        <w:tblInd w:w="93" w:type="dxa"/>
        <w:tblLook w:val="04A0"/>
      </w:tblPr>
      <w:tblGrid>
        <w:gridCol w:w="1858"/>
        <w:gridCol w:w="782"/>
        <w:gridCol w:w="804"/>
        <w:gridCol w:w="782"/>
        <w:gridCol w:w="601"/>
        <w:gridCol w:w="782"/>
        <w:gridCol w:w="601"/>
      </w:tblGrid>
      <w:tr w:rsidR="00D46A82" w:rsidRPr="00DD4480" w:rsidTr="00D06EA6">
        <w:trPr>
          <w:trHeight w:val="300"/>
        </w:trPr>
        <w:tc>
          <w:tcPr>
            <w:tcW w:w="1858" w:type="dxa"/>
            <w:vMerge w:val="restart"/>
            <w:tcBorders>
              <w:top w:val="single" w:sz="4" w:space="0" w:color="auto"/>
              <w:left w:val="single" w:sz="4" w:space="0" w:color="auto"/>
              <w:right w:val="single" w:sz="4" w:space="0" w:color="auto"/>
            </w:tcBorders>
            <w:shd w:val="clear" w:color="auto" w:fill="auto"/>
            <w:noWrap/>
            <w:vAlign w:val="bottom"/>
            <w:hideMark/>
          </w:tcPr>
          <w:p w:rsidR="001A7248" w:rsidRPr="00DD4480" w:rsidRDefault="00D46A82" w:rsidP="00DB0C9F">
            <w:pPr>
              <w:spacing w:line="276" w:lineRule="auto"/>
              <w:jc w:val="center"/>
              <w:rPr>
                <w:color w:val="000000"/>
              </w:rPr>
            </w:pPr>
            <w:r w:rsidRPr="00DD4480">
              <w:rPr>
                <w:color w:val="000000"/>
                <w:sz w:val="22"/>
                <w:szCs w:val="22"/>
              </w:rPr>
              <w:t xml:space="preserve">Dịch vụ tiếp cận </w:t>
            </w:r>
          </w:p>
        </w:tc>
        <w:tc>
          <w:tcPr>
            <w:tcW w:w="1566" w:type="dxa"/>
            <w:gridSpan w:val="2"/>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center"/>
            </w:pPr>
            <w:r w:rsidRPr="00DD4480">
              <w:rPr>
                <w:sz w:val="22"/>
                <w:szCs w:val="22"/>
              </w:rPr>
              <w:t>Tân Quý Tây</w:t>
            </w:r>
          </w:p>
        </w:tc>
        <w:tc>
          <w:tcPr>
            <w:tcW w:w="1280" w:type="dxa"/>
            <w:gridSpan w:val="2"/>
            <w:tcBorders>
              <w:top w:val="single" w:sz="4" w:space="0" w:color="auto"/>
              <w:left w:val="nil"/>
              <w:bottom w:val="single" w:sz="4" w:space="0" w:color="auto"/>
              <w:right w:val="single" w:sz="4" w:space="0" w:color="auto"/>
            </w:tcBorders>
            <w:shd w:val="clear" w:color="auto" w:fill="auto"/>
            <w:noWrap/>
            <w:hideMark/>
          </w:tcPr>
          <w:p w:rsidR="001A7248" w:rsidRPr="00DD4480" w:rsidRDefault="001A7248" w:rsidP="00DB0C9F">
            <w:pPr>
              <w:spacing w:line="276" w:lineRule="auto"/>
              <w:jc w:val="center"/>
            </w:pPr>
            <w:r w:rsidRPr="00DD4480">
              <w:rPr>
                <w:sz w:val="22"/>
                <w:szCs w:val="22"/>
              </w:rPr>
              <w:t xml:space="preserve">Hưng Long </w:t>
            </w:r>
          </w:p>
        </w:tc>
        <w:tc>
          <w:tcPr>
            <w:tcW w:w="1363" w:type="dxa"/>
            <w:gridSpan w:val="2"/>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center"/>
            </w:pPr>
            <w:r w:rsidRPr="00DD4480">
              <w:rPr>
                <w:sz w:val="22"/>
                <w:szCs w:val="22"/>
              </w:rPr>
              <w:t>Tổng</w:t>
            </w:r>
          </w:p>
        </w:tc>
      </w:tr>
      <w:tr w:rsidR="00D46A82" w:rsidRPr="00DD4480" w:rsidTr="00D06EA6">
        <w:trPr>
          <w:trHeight w:val="300"/>
        </w:trPr>
        <w:tc>
          <w:tcPr>
            <w:tcW w:w="1858" w:type="dxa"/>
            <w:vMerge/>
            <w:tcBorders>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center"/>
              <w:rPr>
                <w:color w:val="000000"/>
              </w:rPr>
            </w:pP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right"/>
            </w:pPr>
            <w:r w:rsidRPr="00DD4480">
              <w:rPr>
                <w:sz w:val="22"/>
                <w:szCs w:val="22"/>
              </w:rPr>
              <w:t>Người</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right"/>
            </w:pPr>
            <w:r w:rsidRPr="00DD4480">
              <w:rPr>
                <w:sz w:val="22"/>
                <w:szCs w:val="22"/>
              </w:rPr>
              <w:t>%</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right"/>
            </w:pPr>
            <w:r w:rsidRPr="00DD4480">
              <w:rPr>
                <w:sz w:val="22"/>
                <w:szCs w:val="22"/>
              </w:rPr>
              <w:t>Người</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right"/>
            </w:pPr>
            <w:r w:rsidRPr="00DD4480">
              <w:rPr>
                <w:sz w:val="22"/>
                <w:szCs w:val="22"/>
              </w:rPr>
              <w:t>%</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right"/>
            </w:pPr>
            <w:r w:rsidRPr="00DD4480">
              <w:rPr>
                <w:sz w:val="22"/>
                <w:szCs w:val="22"/>
              </w:rPr>
              <w:t>Người</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1A7248" w:rsidRPr="00DD4480" w:rsidRDefault="001A7248" w:rsidP="00DB0C9F">
            <w:pPr>
              <w:spacing w:line="276" w:lineRule="auto"/>
              <w:jc w:val="right"/>
            </w:pPr>
            <w:r w:rsidRPr="00DD4480">
              <w:rPr>
                <w:sz w:val="22"/>
                <w:szCs w:val="22"/>
              </w:rPr>
              <w:t>%</w:t>
            </w:r>
          </w:p>
        </w:tc>
      </w:tr>
      <w:tr w:rsidR="00D46A82" w:rsidRPr="00DD4480" w:rsidTr="00D06EA6">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rPr>
                <w:color w:val="000000"/>
              </w:rPr>
            </w:pPr>
            <w:r w:rsidRPr="00DD4480">
              <w:rPr>
                <w:color w:val="000000"/>
                <w:sz w:val="22"/>
                <w:szCs w:val="22"/>
              </w:rPr>
              <w:t xml:space="preserve">Khám chữa bệnh ban đầu </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36</w:t>
            </w:r>
          </w:p>
        </w:tc>
        <w:tc>
          <w:tcPr>
            <w:tcW w:w="804"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23,4</w:t>
            </w:r>
          </w:p>
        </w:tc>
        <w:tc>
          <w:tcPr>
            <w:tcW w:w="679"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34</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22,5</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70</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23,0</w:t>
            </w:r>
          </w:p>
        </w:tc>
      </w:tr>
      <w:tr w:rsidR="00D46A82" w:rsidRPr="00DD4480" w:rsidTr="00D06EA6">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rPr>
                <w:color w:val="000000"/>
              </w:rPr>
            </w:pPr>
            <w:r w:rsidRPr="00DD4480">
              <w:rPr>
                <w:color w:val="000000"/>
                <w:sz w:val="22"/>
                <w:szCs w:val="22"/>
              </w:rPr>
              <w:t>Thực hiện kế hoạch hóa gia đình</w:t>
            </w:r>
          </w:p>
          <w:p w:rsidR="00185171" w:rsidRPr="00DD4480" w:rsidRDefault="00185171" w:rsidP="00DB0C9F">
            <w:pPr>
              <w:spacing w:line="276" w:lineRule="auto"/>
              <w:rPr>
                <w:color w:val="000000"/>
              </w:rPr>
            </w:pP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41</w:t>
            </w:r>
          </w:p>
        </w:tc>
        <w:tc>
          <w:tcPr>
            <w:tcW w:w="804"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26,6</w:t>
            </w:r>
          </w:p>
        </w:tc>
        <w:tc>
          <w:tcPr>
            <w:tcW w:w="679"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48</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31,8</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89</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29,2</w:t>
            </w:r>
          </w:p>
        </w:tc>
      </w:tr>
      <w:tr w:rsidR="00D46A82" w:rsidRPr="00DD4480" w:rsidTr="00D06EA6">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rPr>
                <w:color w:val="000000"/>
              </w:rPr>
            </w:pPr>
            <w:r w:rsidRPr="00DD4480">
              <w:rPr>
                <w:color w:val="000000"/>
                <w:sz w:val="22"/>
                <w:szCs w:val="22"/>
              </w:rPr>
              <w:t>Thực hiện các chương trình chăm sóc sức khỏe ban đầu</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128</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83,1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129</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85,4</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257</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84,3</w:t>
            </w:r>
          </w:p>
        </w:tc>
      </w:tr>
      <w:tr w:rsidR="00D46A82" w:rsidRPr="00DD4480" w:rsidTr="00D06EA6">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rPr>
                <w:color w:val="000000"/>
              </w:rPr>
            </w:pPr>
            <w:r w:rsidRPr="00DD4480">
              <w:rPr>
                <w:color w:val="000000"/>
                <w:sz w:val="22"/>
                <w:szCs w:val="22"/>
              </w:rPr>
              <w:t>Nghe tuyên truyền các chương trình chăm sóc sức khỏe ban đầu</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80</w:t>
            </w:r>
          </w:p>
        </w:tc>
        <w:tc>
          <w:tcPr>
            <w:tcW w:w="804" w:type="dxa"/>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52,0</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25</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16,6</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105</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34,4</w:t>
            </w:r>
          </w:p>
        </w:tc>
      </w:tr>
      <w:tr w:rsidR="00D46A82" w:rsidRPr="00DD4480" w:rsidTr="00D06EA6">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rPr>
                <w:color w:val="000000"/>
              </w:rPr>
            </w:pPr>
            <w:r w:rsidRPr="00DD4480">
              <w:rPr>
                <w:color w:val="000000"/>
                <w:sz w:val="22"/>
                <w:szCs w:val="22"/>
              </w:rPr>
              <w:t xml:space="preserve">Nhận thuốc bệnh lao, tâm thẩn, da </w:t>
            </w:r>
            <w:r w:rsidRPr="00DD4480">
              <w:rPr>
                <w:color w:val="000000"/>
                <w:sz w:val="22"/>
                <w:szCs w:val="22"/>
              </w:rPr>
              <w:lastRenderedPageBreak/>
              <w:t>liễu</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lastRenderedPageBreak/>
              <w:t>61</w:t>
            </w:r>
          </w:p>
        </w:tc>
        <w:tc>
          <w:tcPr>
            <w:tcW w:w="804"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39,6</w:t>
            </w:r>
          </w:p>
        </w:tc>
        <w:tc>
          <w:tcPr>
            <w:tcW w:w="679"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69</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45,7</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130</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42,6</w:t>
            </w:r>
          </w:p>
        </w:tc>
      </w:tr>
      <w:tr w:rsidR="00D46A82" w:rsidRPr="00DD4480" w:rsidTr="00D06EA6">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rPr>
                <w:color w:val="000000"/>
              </w:rPr>
            </w:pPr>
            <w:r w:rsidRPr="00DD4480">
              <w:rPr>
                <w:color w:val="000000"/>
                <w:sz w:val="22"/>
                <w:szCs w:val="22"/>
              </w:rPr>
              <w:lastRenderedPageBreak/>
              <w:t xml:space="preserve"> Khác ( tiêm chích, thay băng, báo dịch…)</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34</w:t>
            </w:r>
          </w:p>
        </w:tc>
        <w:tc>
          <w:tcPr>
            <w:tcW w:w="804"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22,1</w:t>
            </w:r>
          </w:p>
        </w:tc>
        <w:tc>
          <w:tcPr>
            <w:tcW w:w="679"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42</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27,8</w:t>
            </w:r>
          </w:p>
        </w:tc>
        <w:tc>
          <w:tcPr>
            <w:tcW w:w="762"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76</w:t>
            </w:r>
          </w:p>
        </w:tc>
        <w:tc>
          <w:tcPr>
            <w:tcW w:w="601" w:type="dxa"/>
            <w:tcBorders>
              <w:top w:val="nil"/>
              <w:left w:val="nil"/>
              <w:bottom w:val="single" w:sz="4" w:space="0" w:color="auto"/>
              <w:right w:val="single" w:sz="4" w:space="0" w:color="auto"/>
            </w:tcBorders>
            <w:shd w:val="clear" w:color="auto" w:fill="auto"/>
            <w:noWrap/>
            <w:vAlign w:val="bottom"/>
            <w:hideMark/>
          </w:tcPr>
          <w:p w:rsidR="001A7248" w:rsidRPr="00DD4480" w:rsidRDefault="001A7248" w:rsidP="00DB0C9F">
            <w:pPr>
              <w:spacing w:line="276" w:lineRule="auto"/>
              <w:jc w:val="right"/>
              <w:rPr>
                <w:color w:val="000000"/>
              </w:rPr>
            </w:pPr>
            <w:r w:rsidRPr="00DD4480">
              <w:rPr>
                <w:color w:val="000000"/>
                <w:sz w:val="22"/>
                <w:szCs w:val="22"/>
              </w:rPr>
              <w:t>24,9</w:t>
            </w:r>
          </w:p>
        </w:tc>
      </w:tr>
    </w:tbl>
    <w:p w:rsidR="00203420" w:rsidRDefault="00203420" w:rsidP="00DB0C9F">
      <w:pPr>
        <w:pStyle w:val="NoSpacing"/>
        <w:spacing w:line="276" w:lineRule="auto"/>
        <w:jc w:val="both"/>
        <w:rPr>
          <w:sz w:val="22"/>
          <w:szCs w:val="22"/>
        </w:rPr>
      </w:pPr>
    </w:p>
    <w:p w:rsidR="00D46A82" w:rsidRPr="00DD4480" w:rsidRDefault="00D46A82" w:rsidP="00DB0C9F">
      <w:pPr>
        <w:pStyle w:val="NoSpacing"/>
        <w:spacing w:line="276" w:lineRule="auto"/>
        <w:jc w:val="both"/>
        <w:rPr>
          <w:sz w:val="22"/>
          <w:szCs w:val="22"/>
        </w:rPr>
      </w:pPr>
      <w:r w:rsidRPr="00DD4480">
        <w:rPr>
          <w:sz w:val="22"/>
          <w:szCs w:val="22"/>
        </w:rPr>
        <w:t xml:space="preserve">Người dân đến trạm y tế </w:t>
      </w:r>
      <w:r w:rsidR="00E72A83" w:rsidRPr="00DD4480">
        <w:rPr>
          <w:sz w:val="22"/>
          <w:szCs w:val="22"/>
        </w:rPr>
        <w:t xml:space="preserve">tiếp cận các dịch vụ </w:t>
      </w:r>
      <w:r w:rsidRPr="00DD4480">
        <w:rPr>
          <w:sz w:val="22"/>
          <w:szCs w:val="22"/>
        </w:rPr>
        <w:t xml:space="preserve">khá tương đồng giữa xã Tân Quý Tây và xã Hưng Long (xem Bảng 4).Sự tương đồng này một lần nữa cho thấy một số chức năng nổi trội của trạm y tế trong công tác chăm sóc sức khoẻ người dân. Trước hết là chức năng thực hiện các chương trình chăm sóc sức khoẻ ban đầu như tiêm chủng, khám thai, sức khoẻ bà mẹ và trẻ em…. Có 83,1% số người đến trạm y tế xã Tân Quý Tây và 85,4% số người đến trạm y tế xã Hưng Long trong năm 2012 là để thực hiện các chương trình này, chiếm tỷ lệ cao nhất trong tổng số 305 người đến các trạm y tế này trong mẫu nghiên cứu. Một mục đích khác liên quan mật thiết đến mục đích vừa nêu là để được nghe tuyên truyền về các chương trình chăm sóc sức khoẻ ban đầu. Tỷ lệ người đến trạm y tế xã Tân Quý Tây vì mục đích này cao hơn hẳn so với xã Hưng Long (52% và 16,6% tương ứng). Sự khác biệt này có thể là do khả năng huy động khác nhau của mạng lưới y tế cơ sở giữa hai xã. Mục đích đến trạm y tế để nhận thuốc do mắc các bệnh xã hội cũng chiếm tỷ lệ cao (39,6% ở Tân Quý Tây và 45,7% ở Hưng Long). Các chương trình nêu trên đều được áp dụng cho các nhóm đối tượng mục tiêu tại địa phương và hoàn toàn miễn phí. Các kết quả trên cho thấy việc thực hiện các nhiệm vụ chăm sóc sức khoẻ ban đầu và phòng chống bệnh là chức năng cơ bản và đóng góp lớn nhất của các trạm y tế đối với người dân địa phương mà nhiều khi các đánh giá về vai trò của trạm y tế chưa ghi nhận một cách đầy đủ. Ngoài ra, với tính chất là tuyến cơ sở, các hoạt động chăm sóc y tế đơn giản như tiêm chích, thay bông băng…, các dịch vụ kế hoạch hoá gia đình cũng đóng vai trò quan trọng tại các trạm y tế xã. Những người đến trạm y tế </w:t>
      </w:r>
      <w:r w:rsidR="00185171" w:rsidRPr="00DD4480">
        <w:rPr>
          <w:sz w:val="22"/>
          <w:szCs w:val="22"/>
        </w:rPr>
        <w:t xml:space="preserve">tiếp cận dịch vụ </w:t>
      </w:r>
      <w:r w:rsidRPr="00DD4480">
        <w:rPr>
          <w:sz w:val="22"/>
          <w:szCs w:val="22"/>
        </w:rPr>
        <w:t>này chiếm tỷ lệ từ 22,1% đến 31,8% trong tổng số người trả lời. Tỷ lệ thuộc nhóm thấp nhất là đến trạm</w:t>
      </w:r>
      <w:r w:rsidR="00185171" w:rsidRPr="00DD4480">
        <w:rPr>
          <w:sz w:val="22"/>
          <w:szCs w:val="22"/>
        </w:rPr>
        <w:t xml:space="preserve"> y tế để khám chữa bệnh ban đầu</w:t>
      </w:r>
      <w:r w:rsidRPr="00DD4480">
        <w:rPr>
          <w:sz w:val="22"/>
          <w:szCs w:val="22"/>
        </w:rPr>
        <w:t xml:space="preserve"> là 23,4% ở xã Tân Quý Tây và 22,5% ở xã Hưng Long. Điều này cho thấy đa số những người đến </w:t>
      </w:r>
      <w:r w:rsidRPr="00DD4480">
        <w:rPr>
          <w:sz w:val="22"/>
          <w:szCs w:val="22"/>
        </w:rPr>
        <w:lastRenderedPageBreak/>
        <w:t xml:space="preserve">trạm y tế vì </w:t>
      </w:r>
      <w:r w:rsidR="00185171" w:rsidRPr="00DD4480">
        <w:rPr>
          <w:sz w:val="22"/>
          <w:szCs w:val="22"/>
        </w:rPr>
        <w:t xml:space="preserve">các nhóm dịch vụ trong chăm sóc sức khỏe ban đầu </w:t>
      </w:r>
      <w:r w:rsidRPr="00DD4480">
        <w:rPr>
          <w:sz w:val="22"/>
          <w:szCs w:val="22"/>
        </w:rPr>
        <w:t xml:space="preserve">nhiều hơn là để khám chữa bệnh và tính chất này là tương đồng giữa hai xã nghiên cứu. Đa số những người trong mẫu khảo sát không đến trạm y tế vì gia đình không có trẻ em dưới 5 tuổi hoặc phụ nữ mang thai… nên không có nhu cầu tiếp cận chương trình chăm sóc sức khỏe ban đầu. </w:t>
      </w:r>
    </w:p>
    <w:p w:rsidR="00D46A82" w:rsidRPr="00DD4480" w:rsidRDefault="00D46A82" w:rsidP="00DB0C9F">
      <w:pPr>
        <w:pStyle w:val="NoSpacing"/>
        <w:spacing w:line="276" w:lineRule="auto"/>
        <w:jc w:val="both"/>
        <w:rPr>
          <w:sz w:val="22"/>
          <w:szCs w:val="22"/>
        </w:rPr>
      </w:pPr>
      <w:r w:rsidRPr="00DD4480">
        <w:rPr>
          <w:sz w:val="22"/>
          <w:szCs w:val="22"/>
        </w:rPr>
        <w:t xml:space="preserve">Các kết quả nêu trên khẳng định rằng trạm y tế đóng vai trò quan trọng trong việc thực hiện các chương trình chăm sóc sức khoẻ ban đầu nhưng mặt khác cũng thể hiện sự hạn chế trong khả năng khám chữa bệnh. Lập luận này là hoàn toàn phù hợp với thực tế hiện nay của các trạm y tế và các nỗ lực nâng cao năng lực khám chữa bệnh cho các tuyến cơ sở, trong đó có trạm y tế, của Nhà nước trong nhiều năm gần đây. Mặc dù vậy, những hạn chế của các tuyến cơ sở nói chung và trạm y tế nói riêng liên quan đến nhiều yếu tố, cần được đánh giá một cách đầy đủ và toàn diện để có các chính sách đồng bộ hơn nữa trong thời gian tới.   </w:t>
      </w:r>
    </w:p>
    <w:p w:rsidR="00AF33FC" w:rsidRPr="00DD4480" w:rsidRDefault="00AF33FC" w:rsidP="00DB0C9F">
      <w:pPr>
        <w:spacing w:line="276" w:lineRule="auto"/>
        <w:jc w:val="both"/>
        <w:rPr>
          <w:sz w:val="22"/>
          <w:szCs w:val="22"/>
        </w:rPr>
      </w:pPr>
      <w:r w:rsidRPr="00DD4480">
        <w:rPr>
          <w:sz w:val="22"/>
          <w:szCs w:val="22"/>
        </w:rPr>
        <w:tab/>
        <w:t>Người dân địa phương tiếp cận các chương trình chăm sóc sức khỏe ban đầu đều có ảnh hưởng rõ rệt nhất đến chất lượng dịch vụ y tế tại trạm y tế xã đó là vấn đề trang thiết bị, tính sẵn có của thuốc và vấn đề nhân lực y tế bao gồm cả về cơ cấu nhân lực cũng như trình độ của nhân vi</w:t>
      </w:r>
      <w:r w:rsidR="00DB0C9F">
        <w:rPr>
          <w:sz w:val="22"/>
          <w:szCs w:val="22"/>
        </w:rPr>
        <w:t>ên y tế. Sự đầu tư không hợp lý</w:t>
      </w:r>
      <w:r w:rsidRPr="00DD4480">
        <w:rPr>
          <w:sz w:val="22"/>
          <w:szCs w:val="22"/>
        </w:rPr>
        <w:t>, không thực hiện công bằng trong công tác khám chữa bệnh cũng sẽ dẫn đến tình trạng không nâng cao được chất lượng các dịch vụ y tế. Nếu chỉ đầ</w:t>
      </w:r>
      <w:r w:rsidR="00DB0C9F">
        <w:rPr>
          <w:sz w:val="22"/>
          <w:szCs w:val="22"/>
        </w:rPr>
        <w:t xml:space="preserve">u tư nhân lực cho trạm y tế xã </w:t>
      </w:r>
      <w:r w:rsidRPr="00DD4480">
        <w:rPr>
          <w:sz w:val="22"/>
          <w:szCs w:val="22"/>
        </w:rPr>
        <w:t xml:space="preserve">bằng cách đưa bác sĩ về xã mà không đồng thời đầu tư về trang thiết bị cho phù hợp với trình độ của bác sĩ, không thống nhất được các quy định quy chế thực hiện công tác khám chữa bệnh, chăm sóc sức khỏe ban đầu, thì cũng không phát huy được vai trò của bác sĩ tại trạm y tế xã. Mặt khác, đối với một số chương trình phòng bệnh và chăm sóc sức khoẻ ban đầu, các hoạt động truyền thông-giáo dục sức khoẻ đến các đối tượng đích tại cộng đồng được thực hiện có hiệu quả, điều này cũng được thể hiện qua kiến thức của các nhóm đối tượng đích về các vấn đề bệnh tật của trẻ em và phụ nữ, đối với các bệnh mang tính chất xã hội, cộng đồng,các bệnh trong </w:t>
      </w:r>
      <w:r w:rsidRPr="00DD4480">
        <w:rPr>
          <w:sz w:val="22"/>
          <w:szCs w:val="22"/>
        </w:rPr>
        <w:lastRenderedPageBreak/>
        <w:t>chương trình phòng chống dịch bệnh, nên sự lựa chọn dịch vụ y tế của người dân hướng dần theo sự hiểu biết hơn là vấn đề chi phí.</w:t>
      </w:r>
    </w:p>
    <w:p w:rsidR="00AF33FC" w:rsidRPr="00DD4480" w:rsidRDefault="00AF33FC" w:rsidP="00DB0C9F">
      <w:pPr>
        <w:spacing w:line="276" w:lineRule="auto"/>
        <w:ind w:firstLine="720"/>
        <w:jc w:val="both"/>
        <w:rPr>
          <w:sz w:val="22"/>
          <w:szCs w:val="22"/>
        </w:rPr>
      </w:pPr>
      <w:r w:rsidRPr="00DD4480">
        <w:rPr>
          <w:sz w:val="22"/>
          <w:szCs w:val="22"/>
        </w:rPr>
        <w:t>Sự lựa chọn điểm đến của người dân khi có nhu cầu về chăm sóc sức khỏe ban đầu, điều họ nghĩ đầu tiên là nơi gần nhà, thuận tiện “</w:t>
      </w:r>
      <w:r w:rsidRPr="00DD4480">
        <w:rPr>
          <w:i/>
          <w:sz w:val="22"/>
          <w:szCs w:val="22"/>
        </w:rPr>
        <w:t>ở đây hễ có chuyện gì dính dáng đến y tế thì đến trạm, còn mấy cái như phun thuốc, thả cá, mấy ổng xuống đây làm hết</w:t>
      </w:r>
      <w:r w:rsidRPr="00DD4480">
        <w:rPr>
          <w:sz w:val="22"/>
          <w:szCs w:val="22"/>
        </w:rPr>
        <w:t>” (nữ 38 tuổi, nội trợ, xã Tân Quý Tây).  Hoạt động của trạm y tế không chỉ thực hiện tại trạm, việc xuống địa bàn, đi vào từng ấp xã, tuyên truyền vận động phòng bệnh, chăm sóc sức khỏe, rất cần thiết cho xã hội vì đó là công tác cộng đồng.</w:t>
      </w:r>
    </w:p>
    <w:p w:rsidR="00AF33FC" w:rsidRPr="00DD4480" w:rsidRDefault="00AF33FC" w:rsidP="00DB0C9F">
      <w:pPr>
        <w:spacing w:line="276" w:lineRule="auto"/>
        <w:ind w:firstLine="720"/>
        <w:jc w:val="both"/>
        <w:rPr>
          <w:sz w:val="22"/>
          <w:szCs w:val="22"/>
        </w:rPr>
      </w:pPr>
      <w:r w:rsidRPr="00DD4480">
        <w:rPr>
          <w:sz w:val="22"/>
          <w:szCs w:val="22"/>
        </w:rPr>
        <w:t>Trong 407 phiếu khảo sát về chi phí khi tiếp cận dịch vụ chăm sóc sức khỏe ban đầu tại trạm y tế chúng tôi nhận được 149 ý kiến cho rằng họ đến trạm y tế có đóng viện phí chiếm 36,61%, số còn lại ý kiến cho rằng tiếp cận chương trình chăm sóc sức khỏe ban đầu nên không đóng viện phí. Ý kiến của một nữ cán bộ y tế 42 tuổi trạm y tế “</w:t>
      </w:r>
      <w:r w:rsidRPr="00DD4480">
        <w:rPr>
          <w:i/>
          <w:sz w:val="22"/>
          <w:szCs w:val="22"/>
        </w:rPr>
        <w:t>Trạm chúng tôi chỉ thu được viện phí khi nào mà người dân họ đến khám bệnh thay băng, chích thuốc, không nằm trong diện bảo hiểm y tế, mà họ có khả năng đóng mới thu được, chứ họ nghèo, không có tiền, thôi cho miễn phí luôn, còn các chương trình y tế cộng đồng, phòng chống dịch  bệnh, chăm sóc sức khỏe ban đầu thì miễn phí hết, dân không phải đóng tiền</w:t>
      </w:r>
      <w:r w:rsidRPr="00DD4480">
        <w:rPr>
          <w:sz w:val="22"/>
          <w:szCs w:val="22"/>
        </w:rPr>
        <w:t xml:space="preserve">“ Sự lựa chọn điểm đến của người dân khi có nhu cầu về sức khỏe, điều họ nghĩ đầu tiên là nơi gần nhà, thuận tiện, không tùy thuộc vào mức thu nhập. </w:t>
      </w:r>
    </w:p>
    <w:p w:rsidR="00AF33FC" w:rsidRPr="00DD4480" w:rsidRDefault="00AF33FC" w:rsidP="00DB0C9F">
      <w:pPr>
        <w:spacing w:line="276" w:lineRule="auto"/>
        <w:jc w:val="both"/>
        <w:rPr>
          <w:sz w:val="22"/>
          <w:szCs w:val="22"/>
        </w:rPr>
      </w:pPr>
      <w:r w:rsidRPr="00DD4480">
        <w:rPr>
          <w:sz w:val="22"/>
          <w:szCs w:val="22"/>
        </w:rPr>
        <w:tab/>
        <w:t>Chi phí y tế tại trạm y tế không ảnh hưởng đến mức thu nhập, người có thu nhập thấp, thu nhập cao, họ vẫn sẵn sàng chi cho chi phí tại trạm y tế, theo quan sát thực tế tại trạm y tế, tác giả nhận thấy tiền thu viện phí tại trạm rất ít, ví dụ : tiêm thuốc, người dân chỉ đóng phí tiền mua kim, ống chích, khoảng 2.000đ đến 3.000đ nên  mức thu nhập cao hay thấp, vẫn chấp nhận được mức thu của trạm y tế .</w:t>
      </w:r>
    </w:p>
    <w:p w:rsidR="006261CB" w:rsidRPr="00DD4480" w:rsidRDefault="006261CB" w:rsidP="00DB0C9F">
      <w:pPr>
        <w:pStyle w:val="Heading1"/>
        <w:numPr>
          <w:ilvl w:val="0"/>
          <w:numId w:val="0"/>
        </w:numPr>
        <w:spacing w:after="240" w:line="276" w:lineRule="auto"/>
        <w:jc w:val="center"/>
        <w:rPr>
          <w:rFonts w:ascii="Times New Roman" w:hAnsi="Times New Roman"/>
          <w:sz w:val="22"/>
          <w:szCs w:val="22"/>
        </w:rPr>
      </w:pPr>
      <w:bookmarkStart w:id="11" w:name="_Toc377560560"/>
      <w:bookmarkStart w:id="12" w:name="_Toc377560825"/>
      <w:bookmarkStart w:id="13" w:name="_Toc377561027"/>
    </w:p>
    <w:p w:rsidR="006261CB" w:rsidRPr="00DD4480" w:rsidRDefault="006261CB" w:rsidP="00DB0C9F">
      <w:pPr>
        <w:spacing w:line="276" w:lineRule="auto"/>
        <w:rPr>
          <w:sz w:val="22"/>
          <w:szCs w:val="22"/>
        </w:rPr>
      </w:pPr>
    </w:p>
    <w:p w:rsidR="00D06EA6" w:rsidRPr="00DD4480" w:rsidRDefault="00D06EA6" w:rsidP="00DB0C9F">
      <w:pPr>
        <w:spacing w:line="276" w:lineRule="auto"/>
        <w:rPr>
          <w:sz w:val="22"/>
          <w:szCs w:val="22"/>
        </w:rPr>
      </w:pPr>
    </w:p>
    <w:p w:rsidR="00D06EA6" w:rsidRPr="00DD4480" w:rsidRDefault="00D06EA6" w:rsidP="00DB0C9F">
      <w:pPr>
        <w:spacing w:line="276" w:lineRule="auto"/>
        <w:rPr>
          <w:sz w:val="22"/>
          <w:szCs w:val="22"/>
        </w:rPr>
      </w:pPr>
    </w:p>
    <w:p w:rsidR="00AF33FC" w:rsidRPr="00DD4480" w:rsidRDefault="00AF33FC" w:rsidP="00DB0C9F">
      <w:pPr>
        <w:pStyle w:val="Heading1"/>
        <w:numPr>
          <w:ilvl w:val="0"/>
          <w:numId w:val="0"/>
        </w:numPr>
        <w:spacing w:after="240" w:line="276" w:lineRule="auto"/>
        <w:jc w:val="center"/>
        <w:rPr>
          <w:rFonts w:ascii="Times New Roman" w:hAnsi="Times New Roman"/>
          <w:sz w:val="22"/>
          <w:szCs w:val="22"/>
        </w:rPr>
      </w:pPr>
      <w:r w:rsidRPr="00DD4480">
        <w:rPr>
          <w:rFonts w:ascii="Times New Roman" w:hAnsi="Times New Roman"/>
          <w:sz w:val="22"/>
          <w:szCs w:val="22"/>
        </w:rPr>
        <w:lastRenderedPageBreak/>
        <w:t xml:space="preserve">KẾT LUẬN </w:t>
      </w:r>
      <w:bookmarkEnd w:id="11"/>
      <w:bookmarkEnd w:id="12"/>
      <w:bookmarkEnd w:id="13"/>
      <w:r w:rsidR="00CA2906" w:rsidRPr="00DD4480">
        <w:rPr>
          <w:rFonts w:ascii="Times New Roman" w:hAnsi="Times New Roman"/>
          <w:sz w:val="22"/>
          <w:szCs w:val="22"/>
        </w:rPr>
        <w:t>VÀ KHUYẾN NGHỊ</w:t>
      </w:r>
    </w:p>
    <w:p w:rsidR="006261CB" w:rsidRPr="00DD4480" w:rsidRDefault="006261CB" w:rsidP="00DB0C9F">
      <w:pPr>
        <w:pStyle w:val="NoSpacing"/>
        <w:spacing w:line="276" w:lineRule="auto"/>
        <w:ind w:firstLine="720"/>
        <w:jc w:val="both"/>
        <w:rPr>
          <w:sz w:val="22"/>
          <w:szCs w:val="22"/>
          <w:lang w:val="vi-VN"/>
        </w:rPr>
      </w:pPr>
      <w:bookmarkStart w:id="14" w:name="_Toc377560563"/>
      <w:bookmarkStart w:id="15" w:name="_Toc377560828"/>
      <w:bookmarkStart w:id="16" w:name="_Toc377561030"/>
      <w:r w:rsidRPr="00DD4480">
        <w:rPr>
          <w:sz w:val="22"/>
          <w:szCs w:val="22"/>
        </w:rPr>
        <w:t>Theo giả thuyết đặt ra cho đề tài nghiên cứu này là “</w:t>
      </w:r>
      <w:r w:rsidRPr="00DD4480">
        <w:rPr>
          <w:sz w:val="22"/>
          <w:szCs w:val="22"/>
          <w:lang w:val="vi-VN"/>
        </w:rPr>
        <w:t>Người dân hiểu được mục đích của các chương trình chăm sóc sức khỏe ban đầu và các chương trình y tế cộng đồng</w:t>
      </w:r>
      <w:r w:rsidRPr="00DD4480">
        <w:rPr>
          <w:sz w:val="22"/>
          <w:szCs w:val="22"/>
        </w:rPr>
        <w:t xml:space="preserve">“, </w:t>
      </w:r>
      <w:r w:rsidRPr="00DD4480">
        <w:rPr>
          <w:sz w:val="22"/>
          <w:szCs w:val="22"/>
          <w:lang w:val="vi-VN"/>
        </w:rPr>
        <w:t xml:space="preserve">qua nghiên cứu cho thấy kiến thức của người dân về các chương trình chăm sóc sức khỏe ban đầu tương đối biết và hiểu trên </w:t>
      </w:r>
      <w:r w:rsidRPr="00DD4480">
        <w:rPr>
          <w:sz w:val="22"/>
          <w:szCs w:val="22"/>
        </w:rPr>
        <w:t>7</w:t>
      </w:r>
      <w:r w:rsidRPr="00DD4480">
        <w:rPr>
          <w:sz w:val="22"/>
          <w:szCs w:val="22"/>
          <w:lang w:val="vi-VN"/>
        </w:rPr>
        <w:t xml:space="preserve">0% các chương trình đang thực hiện tại địa phương, </w:t>
      </w:r>
      <w:r w:rsidRPr="00DD4480">
        <w:rPr>
          <w:sz w:val="22"/>
          <w:szCs w:val="22"/>
        </w:rPr>
        <w:t>phù hợp với giả thuyết đặt ra, đa phần người dân đến trạm thực hiện các chương trình chăm sóc sức khỏe ban đầu, vì đây là chương trình hoàn toàn miễn phí, nếu cùng một mục đích sử dụng dịch vụ tiêm chủng mở rộng người dân không thực hiện tại trạm y tế địa phương mà đến bệnh viện hay nơi khác phải đóng tiền hoàn toàn,</w:t>
      </w:r>
      <w:r w:rsidRPr="00DD4480">
        <w:rPr>
          <w:sz w:val="22"/>
          <w:szCs w:val="22"/>
          <w:lang w:val="vi-VN"/>
        </w:rPr>
        <w:t xml:space="preserve"> tuy nhiên chất lượng dịch vụ y tế tại các trạm y tế  xã hiện nay là một vấn đề cần phải xem xét. Hầu hết chất lượng chăm sóc sức khỏe ban đầu  ở các trạm y tế  xã đều chưa cao. Mặc dù đã có các chủ trương cũng cố và hoàn thiện mạng lưới y tế cơ sở, nâng cao chất lượng dịch vụ nhưng trên thực tế việc đầu tư cho các trạm y tế xã vẫn còn rất hạn chế, đặc biệt các xã nghèo, xã vùng sâu, xa thuộc huyện Bình chánh .</w:t>
      </w:r>
    </w:p>
    <w:p w:rsidR="006261CB" w:rsidRPr="00DD4480" w:rsidRDefault="006261CB" w:rsidP="00DB0C9F">
      <w:pPr>
        <w:pStyle w:val="NoSpacing"/>
        <w:spacing w:line="276" w:lineRule="auto"/>
        <w:ind w:firstLine="720"/>
        <w:jc w:val="both"/>
        <w:rPr>
          <w:sz w:val="22"/>
          <w:szCs w:val="22"/>
          <w:lang w:val="vi-VN"/>
        </w:rPr>
      </w:pPr>
      <w:r w:rsidRPr="00DD4480">
        <w:rPr>
          <w:sz w:val="22"/>
          <w:szCs w:val="22"/>
          <w:lang w:val="vi-VN"/>
        </w:rPr>
        <w:t xml:space="preserve">Người dân hài lòng về thái độ phục vụ của viên chức y tế, qua khảo sát được 53,23% người dân cho rằng cung cách thái độ phục vụ của viên chức y tế 02 trạm khảo sát phục vụ tốt, điều này phù hợp với giả thuyết đưa ra, qua khảo sát thì đa phần viên chức trạm y tế là người địa phương, mối liên hệ quen biết giữa người dân và nhân viên trạm y tế, nên sự hài lòng của người dân về thái độ phục vụ của nhân viên trạm y tế trên mức trung bình, nhưng mức độ tiếp cận của người dân chưa cao, vì chất lượng của các dịch vụ y tế chưa đáp ứng được nhu cầu, chất lượng phục vụ phụ thuộc vào nhiều yếu tố. Có ảnh hưởng rõ rệt nhất đến chất lượng dịch vụ y tế tại TYT xã trong nghiên cứu này đó là vấn đề trang thiết bị, tính sẵn có của thuốc và vấn đề nhân lực y tế bao gồm cả về cơ cấu nhân lực cũng như trình độ của nhân viên y tế. Nguồn lực của trạm y tế ít so với nhiệm vụ, thêm vào đó thu nhập thấp so với viên chức bệnh viện tuyến huyện, thành phố, tiếp cận các phương tiện hỗ trợ trong công tác chẩn đoán không có sẵn tại trạm y tế, nên đã làm mức độ tiếp cận của người dân đối với </w:t>
      </w:r>
      <w:r w:rsidRPr="00DD4480">
        <w:rPr>
          <w:sz w:val="22"/>
          <w:szCs w:val="22"/>
          <w:lang w:val="vi-VN"/>
        </w:rPr>
        <w:lastRenderedPageBreak/>
        <w:t xml:space="preserve">các chương trình chăm sóc sức khỏe chưa cao trong đó có dịch vụ khám chữa bệnh ban đầu. </w:t>
      </w:r>
    </w:p>
    <w:p w:rsidR="006261CB" w:rsidRPr="00DD4480" w:rsidRDefault="006261CB" w:rsidP="00DB0C9F">
      <w:pPr>
        <w:pStyle w:val="NoSpacing"/>
        <w:spacing w:line="276" w:lineRule="auto"/>
        <w:ind w:firstLine="720"/>
        <w:jc w:val="both"/>
        <w:rPr>
          <w:sz w:val="22"/>
          <w:szCs w:val="22"/>
          <w:lang w:val="vi-VN"/>
        </w:rPr>
      </w:pPr>
      <w:r w:rsidRPr="00DD4480">
        <w:rPr>
          <w:sz w:val="22"/>
          <w:szCs w:val="22"/>
          <w:lang w:val="vi-VN"/>
        </w:rPr>
        <w:t>Các hoạt động trạm y tế chưa đáp ứng nhu cầu của người dân địa phương, người dân ít đến trạm y tế khi có nhu cầu về sức khỏe, qua kết quả nghiên cứu thì đó là thực trạng của trạm y tế vì tình trạng thiếu trang thiết bị, nguồn lực nên có một số dịch vụ cần thiết chưa được triển khai thực hiện tại trạm y tế,  đã dẫn đến tình trạng quá tải của bệnh viện tuyến trên. Thêm vào đó cơ sở vật chất, trang thiết bị, môi trường làm việc tại trạm chưa là sức hút đối với bác sĩ, nên số lượng bác sĩ tại trạm y tế chỉ có một, không đáp ứng với nhu cầu của người dân khi tiếp cận dịch vụ y tế tại trạm y tế .</w:t>
      </w:r>
    </w:p>
    <w:p w:rsidR="006261CB" w:rsidRPr="00D272E8" w:rsidRDefault="006261CB" w:rsidP="00DB0C9F">
      <w:pPr>
        <w:pStyle w:val="NoSpacing"/>
        <w:spacing w:line="276" w:lineRule="auto"/>
        <w:ind w:firstLine="720"/>
        <w:jc w:val="both"/>
        <w:rPr>
          <w:sz w:val="22"/>
          <w:szCs w:val="22"/>
          <w:lang w:val="vi-VN"/>
        </w:rPr>
      </w:pPr>
      <w:r w:rsidRPr="00DD4480">
        <w:rPr>
          <w:sz w:val="22"/>
          <w:szCs w:val="22"/>
          <w:lang w:val="vi-VN"/>
        </w:rPr>
        <w:t>Việc đầu tư trang bị cho trạm y tế là cần thiết về con người cũng như cơ sở vật chất, trang thiết bị, vì kiến thức của người dân được nâng lên theo sự phát triển của xã hội, sự lựa chọn dịch vụ y tế để tiếp cận là hành vi có sự so sánh giữa lợi ích nhiều hay ít hoặc không lợi ích,  có sự đầu tư thỏa đáng và phù hợp cho trạm y tế thì mới mong phần nào giải quyết đư</w:t>
      </w:r>
      <w:r w:rsidR="00D63246">
        <w:rPr>
          <w:sz w:val="22"/>
          <w:szCs w:val="22"/>
          <w:lang w:val="vi-VN"/>
        </w:rPr>
        <w:t>ợc sự quá tải của bệnh viện .</w:t>
      </w:r>
    </w:p>
    <w:p w:rsidR="006261CB" w:rsidRPr="00DD4480" w:rsidRDefault="006261CB" w:rsidP="00DB0C9F">
      <w:pPr>
        <w:pStyle w:val="NoSpacing"/>
        <w:spacing w:line="276" w:lineRule="auto"/>
        <w:ind w:firstLine="720"/>
        <w:jc w:val="both"/>
        <w:rPr>
          <w:b/>
          <w:sz w:val="22"/>
          <w:szCs w:val="22"/>
          <w:lang w:val="vi-VN"/>
        </w:rPr>
      </w:pPr>
      <w:bookmarkStart w:id="17" w:name="_Toc403470318"/>
      <w:bookmarkStart w:id="18" w:name="_Toc403473363"/>
      <w:bookmarkStart w:id="19" w:name="_Toc403473559"/>
      <w:bookmarkStart w:id="20" w:name="_Toc403474197"/>
      <w:r w:rsidRPr="00D272E8">
        <w:rPr>
          <w:b/>
          <w:sz w:val="22"/>
          <w:szCs w:val="22"/>
          <w:lang w:val="vi-VN"/>
        </w:rPr>
        <w:t>2. Khuyến nghị</w:t>
      </w:r>
      <w:bookmarkEnd w:id="17"/>
      <w:bookmarkEnd w:id="18"/>
      <w:bookmarkEnd w:id="19"/>
      <w:bookmarkEnd w:id="20"/>
    </w:p>
    <w:p w:rsidR="006261CB" w:rsidRPr="00DD4480" w:rsidRDefault="006261CB" w:rsidP="00DB0C9F">
      <w:pPr>
        <w:pStyle w:val="NoSpacing"/>
        <w:spacing w:line="276" w:lineRule="auto"/>
        <w:ind w:firstLine="720"/>
        <w:jc w:val="both"/>
        <w:rPr>
          <w:b/>
          <w:sz w:val="22"/>
          <w:szCs w:val="22"/>
          <w:lang w:val="vi-VN"/>
        </w:rPr>
      </w:pPr>
      <w:r w:rsidRPr="00D272E8">
        <w:rPr>
          <w:b/>
          <w:sz w:val="22"/>
          <w:szCs w:val="22"/>
          <w:lang w:val="vi-VN"/>
        </w:rPr>
        <w:t>2.</w:t>
      </w:r>
      <w:r w:rsidRPr="00DD4480">
        <w:rPr>
          <w:b/>
          <w:sz w:val="22"/>
          <w:szCs w:val="22"/>
          <w:lang w:val="vi-VN"/>
        </w:rPr>
        <w:t>1.Những thay đổi cần có đối với những quy định hiện nay.</w:t>
      </w:r>
    </w:p>
    <w:p w:rsidR="006261CB" w:rsidRPr="00DD4480" w:rsidRDefault="006261CB" w:rsidP="00DB0C9F">
      <w:pPr>
        <w:pStyle w:val="NoSpacing"/>
        <w:spacing w:line="276" w:lineRule="auto"/>
        <w:ind w:firstLine="720"/>
        <w:jc w:val="both"/>
        <w:rPr>
          <w:sz w:val="22"/>
          <w:szCs w:val="22"/>
          <w:lang w:val="vi-VN"/>
        </w:rPr>
      </w:pPr>
      <w:r w:rsidRPr="00D272E8">
        <w:rPr>
          <w:sz w:val="22"/>
          <w:szCs w:val="22"/>
          <w:lang w:val="vi-VN"/>
        </w:rPr>
        <w:t xml:space="preserve">* </w:t>
      </w:r>
      <w:r w:rsidRPr="00D272E8">
        <w:rPr>
          <w:b/>
          <w:sz w:val="22"/>
          <w:szCs w:val="22"/>
          <w:lang w:val="vi-VN"/>
        </w:rPr>
        <w:t>N</w:t>
      </w:r>
      <w:r w:rsidRPr="00DD4480">
        <w:rPr>
          <w:b/>
          <w:sz w:val="22"/>
          <w:szCs w:val="22"/>
          <w:lang w:val="vi-VN"/>
        </w:rPr>
        <w:t>hân sự</w:t>
      </w:r>
      <w:r w:rsidRPr="00D272E8">
        <w:rPr>
          <w:sz w:val="22"/>
          <w:szCs w:val="22"/>
          <w:lang w:val="vi-VN"/>
        </w:rPr>
        <w:t>:</w:t>
      </w:r>
      <w:r w:rsidRPr="00DD4480">
        <w:rPr>
          <w:sz w:val="22"/>
          <w:szCs w:val="22"/>
          <w:lang w:val="vi-VN"/>
        </w:rPr>
        <w:t xml:space="preserve"> theo quy định 1.000 dân được biên chế 01 cán bộ y tế, chỉ phù hợp với phường, khu đô thị, không phù hợp với những xã vùng sâu vùng xa huyện ngoại thành, diện tích địa bàn rộng, dân cư không</w:t>
      </w:r>
      <w:r w:rsidR="00D63246">
        <w:rPr>
          <w:sz w:val="22"/>
          <w:szCs w:val="22"/>
          <w:lang w:val="vi-VN"/>
        </w:rPr>
        <w:t xml:space="preserve"> tập trung, nên cần thay đổi là</w:t>
      </w:r>
      <w:r w:rsidRPr="00DD4480">
        <w:rPr>
          <w:sz w:val="22"/>
          <w:szCs w:val="22"/>
          <w:lang w:val="vi-VN"/>
        </w:rPr>
        <w:t>:</w:t>
      </w:r>
    </w:p>
    <w:p w:rsidR="006261CB" w:rsidRPr="00DD4480" w:rsidRDefault="006261CB" w:rsidP="00DB0C9F">
      <w:pPr>
        <w:pStyle w:val="NoSpacing"/>
        <w:spacing w:line="276" w:lineRule="auto"/>
        <w:jc w:val="both"/>
        <w:rPr>
          <w:sz w:val="22"/>
          <w:szCs w:val="22"/>
          <w:lang w:val="vi-VN"/>
        </w:rPr>
      </w:pPr>
      <w:r w:rsidRPr="00DD4480">
        <w:rPr>
          <w:sz w:val="22"/>
          <w:szCs w:val="22"/>
          <w:lang w:val="vi-VN"/>
        </w:rPr>
        <w:tab/>
        <w:t xml:space="preserve">* Phường 1.000 dân được 01 CBYT, xã vùng sâu vùng xa huyện ngoại thành 500 dân được 01 CBYT. Trong đó mỗi phường xã có chí ít 02 Cán bộ y tế đại học ( BS &amp; Cử nhân) </w:t>
      </w:r>
    </w:p>
    <w:p w:rsidR="006261CB" w:rsidRPr="00DD4480" w:rsidRDefault="006261CB" w:rsidP="00DB0C9F">
      <w:pPr>
        <w:pStyle w:val="NoSpacing"/>
        <w:spacing w:line="276" w:lineRule="auto"/>
        <w:jc w:val="both"/>
        <w:rPr>
          <w:sz w:val="22"/>
          <w:szCs w:val="22"/>
          <w:lang w:val="vi-VN"/>
        </w:rPr>
      </w:pPr>
      <w:r w:rsidRPr="00DD4480">
        <w:rPr>
          <w:sz w:val="22"/>
          <w:szCs w:val="22"/>
          <w:lang w:val="vi-VN"/>
        </w:rPr>
        <w:tab/>
        <w:t xml:space="preserve">* Tối thiểu một trạm y tế phải có từ 10 đến 12 nhân sự, tùy vào dân số của xã phường, đối với vùng sâu, vùng xa, nên xem xét yếu tố địa lý, vì địa bàn rộng nhưng có nơi dân cư thưa thớt </w:t>
      </w:r>
    </w:p>
    <w:p w:rsidR="006261CB" w:rsidRPr="00DD4480" w:rsidRDefault="006261CB" w:rsidP="00DB0C9F">
      <w:pPr>
        <w:pStyle w:val="NoSpacing"/>
        <w:spacing w:line="276" w:lineRule="auto"/>
        <w:jc w:val="both"/>
        <w:rPr>
          <w:sz w:val="22"/>
          <w:szCs w:val="22"/>
          <w:lang w:val="vi-VN"/>
        </w:rPr>
      </w:pPr>
      <w:r w:rsidRPr="00DD4480">
        <w:rPr>
          <w:sz w:val="22"/>
          <w:szCs w:val="22"/>
          <w:lang w:val="vi-VN"/>
        </w:rPr>
        <w:tab/>
        <w:t xml:space="preserve">* </w:t>
      </w:r>
      <w:r w:rsidRPr="00DD4480">
        <w:rPr>
          <w:b/>
          <w:sz w:val="22"/>
          <w:szCs w:val="22"/>
          <w:lang w:val="vi-VN"/>
        </w:rPr>
        <w:t>Cơ sở vật chất</w:t>
      </w:r>
      <w:r w:rsidRPr="00DD4480">
        <w:rPr>
          <w:sz w:val="22"/>
          <w:szCs w:val="22"/>
          <w:lang w:val="vi-VN"/>
        </w:rPr>
        <w:t xml:space="preserve">: thay đổi theo quy định là cần xem xét những trạm y tế quá gần Bệnh viện, Phòng khám, cần xem lại việc xây dựng trạm y tế đạt chuẩn theo quy định vì nếu khoảng cách địa lý quá gần, sẽ xảy ra tình trạng lãng phí cơ sở vật chất, chỉ nên xây dựng </w:t>
      </w:r>
      <w:r w:rsidRPr="00DD4480">
        <w:rPr>
          <w:sz w:val="22"/>
          <w:szCs w:val="22"/>
          <w:lang w:val="vi-VN"/>
        </w:rPr>
        <w:lastRenderedPageBreak/>
        <w:t>tr</w:t>
      </w:r>
      <w:r w:rsidR="00D63246">
        <w:rPr>
          <w:sz w:val="22"/>
          <w:szCs w:val="22"/>
          <w:lang w:val="vi-VN"/>
        </w:rPr>
        <w:t>ang bị đáp ứng nhu cầu làm việc</w:t>
      </w:r>
      <w:r w:rsidRPr="00DD4480">
        <w:rPr>
          <w:sz w:val="22"/>
          <w:szCs w:val="22"/>
          <w:lang w:val="vi-VN"/>
        </w:rPr>
        <w:t>. Còn đối với trạm y tế vùng sâu vùng xa, cần xây dựng trang bị đạt chuẩn theo quy định Bộ Y tế và Chỉ thị 06 về xây dựng trang bị hoàn thiện mạng lưới y tế cơ sở, có sự thay đổi nên tập huấn đào tạo cán bộ y tế vận hành sử dụng trang thiết bị, khi được trang bị đưa vào sử dụng ngay, tránh lãng phí khi trang bị, nhu cầ</w:t>
      </w:r>
      <w:r w:rsidR="00D63246">
        <w:rPr>
          <w:sz w:val="22"/>
          <w:szCs w:val="22"/>
          <w:lang w:val="vi-VN"/>
        </w:rPr>
        <w:t>u có, nhưng không người sử dụng</w:t>
      </w:r>
      <w:r w:rsidRPr="00DD4480">
        <w:rPr>
          <w:sz w:val="22"/>
          <w:szCs w:val="22"/>
          <w:lang w:val="vi-VN"/>
        </w:rPr>
        <w:t>.</w:t>
      </w:r>
    </w:p>
    <w:p w:rsidR="006261CB" w:rsidRPr="00DD4480" w:rsidRDefault="006261CB" w:rsidP="00DB0C9F">
      <w:pPr>
        <w:pStyle w:val="NoSpacing"/>
        <w:spacing w:line="276" w:lineRule="auto"/>
        <w:jc w:val="both"/>
        <w:rPr>
          <w:sz w:val="22"/>
          <w:szCs w:val="22"/>
          <w:lang w:val="vi-VN"/>
        </w:rPr>
      </w:pPr>
      <w:r w:rsidRPr="00DD4480">
        <w:rPr>
          <w:sz w:val="22"/>
          <w:szCs w:val="22"/>
          <w:lang w:val="vi-VN"/>
        </w:rPr>
        <w:tab/>
        <w:t xml:space="preserve">* </w:t>
      </w:r>
      <w:r w:rsidRPr="00DD4480">
        <w:rPr>
          <w:b/>
          <w:sz w:val="22"/>
          <w:szCs w:val="22"/>
          <w:lang w:val="vi-VN"/>
        </w:rPr>
        <w:t>Chức năng nhiệm vụ</w:t>
      </w:r>
      <w:r w:rsidRPr="00DD4480">
        <w:rPr>
          <w:sz w:val="22"/>
          <w:szCs w:val="22"/>
          <w:lang w:val="vi-VN"/>
        </w:rPr>
        <w:t xml:space="preserve">: Chương trình chăm sóc sức khỏe ban đầu không thay đổi  với hiện hành vì đó theo công ước quốc tế, phòng chống dịch bệnh, về quản lý nhà nước lại càng lộ rõ vai trò quan trọng của trạm y tế là nguồn gốc cơ sở nắm vững địa bàn, tập quán, phong tục, văn hóa của người dân địa phương, về khám chữa bệnh ban đầu, trạm y tế là nơi rất cần thiết cho người dân đặc biệt trong thực hiện bảo hiểm y tế tại trạm, tránh cho người dân mất thời gian tiền bạc đến Bệnh viện vì những căn bệnh thông thường, đối với bệnh vượt quá khả năng, trạm y tế sẽ là nơi hướng dẫn người dân đến với Bệnh viện, trung tâm cần thiết cho phát hiện điều trị bệnh, thực hiện mô hình bác sĩ gia đình. </w:t>
      </w:r>
    </w:p>
    <w:p w:rsidR="006261CB" w:rsidRPr="00D272E8" w:rsidRDefault="006261CB" w:rsidP="00DB0C9F">
      <w:pPr>
        <w:pStyle w:val="NoSpacing"/>
        <w:spacing w:line="276" w:lineRule="auto"/>
        <w:jc w:val="both"/>
        <w:rPr>
          <w:b/>
          <w:sz w:val="22"/>
          <w:szCs w:val="22"/>
          <w:lang w:val="vi-VN"/>
        </w:rPr>
      </w:pPr>
      <w:r w:rsidRPr="00DD4480">
        <w:rPr>
          <w:b/>
          <w:sz w:val="22"/>
          <w:szCs w:val="22"/>
          <w:lang w:val="vi-VN"/>
        </w:rPr>
        <w:tab/>
      </w:r>
      <w:r w:rsidRPr="00D272E8">
        <w:rPr>
          <w:b/>
          <w:sz w:val="22"/>
          <w:szCs w:val="22"/>
          <w:lang w:val="vi-VN"/>
        </w:rPr>
        <w:t xml:space="preserve">2.2 Cơ chế cho trạm y tế </w:t>
      </w:r>
    </w:p>
    <w:p w:rsidR="006261CB" w:rsidRPr="00D272E8" w:rsidRDefault="006261CB" w:rsidP="00DB0C9F">
      <w:pPr>
        <w:pStyle w:val="NoSpacing"/>
        <w:spacing w:line="276" w:lineRule="auto"/>
        <w:jc w:val="both"/>
        <w:rPr>
          <w:spacing w:val="-4"/>
          <w:sz w:val="22"/>
          <w:szCs w:val="22"/>
          <w:lang w:val="vi-VN"/>
        </w:rPr>
      </w:pPr>
      <w:r w:rsidRPr="00D272E8">
        <w:rPr>
          <w:b/>
          <w:spacing w:val="-4"/>
          <w:sz w:val="22"/>
          <w:szCs w:val="22"/>
          <w:lang w:val="vi-VN"/>
        </w:rPr>
        <w:t>-</w:t>
      </w:r>
      <w:r w:rsidRPr="00D272E8">
        <w:rPr>
          <w:spacing w:val="-4"/>
          <w:sz w:val="22"/>
          <w:szCs w:val="22"/>
          <w:lang w:val="vi-VN"/>
        </w:rPr>
        <w:t>Trạm Y Tế thực hiện các chức năng n</w:t>
      </w:r>
      <w:r w:rsidR="005E569E" w:rsidRPr="00D272E8">
        <w:rPr>
          <w:spacing w:val="-4"/>
          <w:sz w:val="22"/>
          <w:szCs w:val="22"/>
          <w:lang w:val="vi-VN"/>
        </w:rPr>
        <w:t>hiệm vụ cùng phối hợp với UB xã</w:t>
      </w:r>
      <w:r w:rsidRPr="00D272E8">
        <w:rPr>
          <w:spacing w:val="-4"/>
          <w:sz w:val="22"/>
          <w:szCs w:val="22"/>
          <w:lang w:val="vi-VN"/>
        </w:rPr>
        <w:t>.</w:t>
      </w:r>
    </w:p>
    <w:p w:rsidR="006261CB" w:rsidRPr="00D272E8" w:rsidRDefault="006261CB" w:rsidP="00DB0C9F">
      <w:pPr>
        <w:pStyle w:val="NoSpacing"/>
        <w:spacing w:line="276" w:lineRule="auto"/>
        <w:jc w:val="both"/>
        <w:rPr>
          <w:sz w:val="22"/>
          <w:szCs w:val="22"/>
          <w:lang w:val="vi-VN"/>
        </w:rPr>
      </w:pPr>
      <w:r w:rsidRPr="00D272E8">
        <w:rPr>
          <w:sz w:val="22"/>
          <w:szCs w:val="22"/>
          <w:lang w:val="vi-VN"/>
        </w:rPr>
        <w:t>-Trung tâm y tế dự phòng là đơn vị hướng dẫn chuyên môn, giám sát thực hiện.</w:t>
      </w:r>
    </w:p>
    <w:p w:rsidR="006261CB" w:rsidRPr="00D272E8" w:rsidRDefault="006261CB" w:rsidP="00DB0C9F">
      <w:pPr>
        <w:pStyle w:val="NoSpacing"/>
        <w:spacing w:line="276" w:lineRule="auto"/>
        <w:jc w:val="both"/>
        <w:rPr>
          <w:sz w:val="22"/>
          <w:szCs w:val="22"/>
          <w:lang w:val="vi-VN"/>
        </w:rPr>
      </w:pPr>
      <w:r w:rsidRPr="00D272E8">
        <w:rPr>
          <w:sz w:val="22"/>
          <w:szCs w:val="22"/>
          <w:lang w:val="vi-VN"/>
        </w:rPr>
        <w:t>-UB Quậ</w:t>
      </w:r>
      <w:r w:rsidR="00D63246" w:rsidRPr="00D272E8">
        <w:rPr>
          <w:sz w:val="22"/>
          <w:szCs w:val="22"/>
          <w:lang w:val="vi-VN"/>
        </w:rPr>
        <w:t>n, huyện đơn vị chỉ đạo quản lý</w:t>
      </w:r>
      <w:r w:rsidRPr="00D272E8">
        <w:rPr>
          <w:sz w:val="22"/>
          <w:szCs w:val="22"/>
          <w:lang w:val="vi-VN"/>
        </w:rPr>
        <w:t>.</w:t>
      </w:r>
    </w:p>
    <w:p w:rsidR="006261CB" w:rsidRPr="00D272E8" w:rsidRDefault="006261CB" w:rsidP="00DB0C9F">
      <w:pPr>
        <w:pStyle w:val="NoSpacing"/>
        <w:spacing w:line="276" w:lineRule="auto"/>
        <w:jc w:val="both"/>
        <w:rPr>
          <w:sz w:val="22"/>
          <w:szCs w:val="22"/>
          <w:lang w:val="vi-VN"/>
        </w:rPr>
      </w:pPr>
      <w:r w:rsidRPr="00D272E8">
        <w:rPr>
          <w:sz w:val="22"/>
          <w:szCs w:val="22"/>
          <w:lang w:val="vi-VN"/>
        </w:rPr>
        <w:t>-Thực hiện chương trình Bác sĩ gia đình, trạm y tế là đơn vị chủ động trong việc kết hợp cùng với các YBS trên địa bàn quận huyện, thực hiện việc ký kết hợp đồng trách nhiệm với người dân theo quy định pháp luật, Bệnh viện quận huyện là đơn vị đở đầu về chuyên môn .</w:t>
      </w:r>
    </w:p>
    <w:p w:rsidR="006261CB" w:rsidRPr="00DD4480" w:rsidRDefault="006261CB" w:rsidP="00DB0C9F">
      <w:pPr>
        <w:pStyle w:val="NoSpacing"/>
        <w:spacing w:line="276" w:lineRule="auto"/>
        <w:ind w:firstLine="720"/>
        <w:jc w:val="both"/>
        <w:rPr>
          <w:sz w:val="22"/>
          <w:szCs w:val="22"/>
        </w:rPr>
      </w:pPr>
      <w:r w:rsidRPr="00DD4480">
        <w:rPr>
          <w:b/>
          <w:sz w:val="22"/>
          <w:szCs w:val="22"/>
        </w:rPr>
        <w:t xml:space="preserve">2.3.Cơ chế về ngân sách </w:t>
      </w:r>
    </w:p>
    <w:p w:rsidR="006261CB" w:rsidRPr="00DD4480" w:rsidRDefault="006261CB" w:rsidP="00DB0C9F">
      <w:pPr>
        <w:pStyle w:val="NoSpacing"/>
        <w:spacing w:line="276" w:lineRule="auto"/>
        <w:jc w:val="both"/>
        <w:rPr>
          <w:sz w:val="22"/>
          <w:szCs w:val="22"/>
        </w:rPr>
      </w:pPr>
      <w:r w:rsidRPr="00DD4480">
        <w:rPr>
          <w:sz w:val="22"/>
          <w:szCs w:val="22"/>
        </w:rPr>
        <w:t>Trạm y tế được khoán kinh phí, khoán biên chế, khoán  theo số dân về công tác chăm sóc sức khỏe ban đầu y tế dự phòng. Về Bảo hiểm y tế là đơn vị trực tiếp khám điều trị ban đầu cho người dân có bảo hiểm y tế, cùng phối hợp với BS gia đình đưa dịch vụ bảo hiểm y tế đến người già, người có nhu cầu được chăm sóc y tế tại nhà.</w:t>
      </w:r>
    </w:p>
    <w:p w:rsidR="006261CB" w:rsidRPr="00DD4480" w:rsidRDefault="006261CB" w:rsidP="00DB0C9F">
      <w:pPr>
        <w:pStyle w:val="NoSpacing"/>
        <w:spacing w:line="276" w:lineRule="auto"/>
        <w:jc w:val="both"/>
        <w:rPr>
          <w:spacing w:val="4"/>
          <w:sz w:val="22"/>
          <w:szCs w:val="22"/>
        </w:rPr>
      </w:pPr>
      <w:r w:rsidRPr="00DD4480">
        <w:rPr>
          <w:spacing w:val="4"/>
          <w:sz w:val="22"/>
          <w:szCs w:val="22"/>
        </w:rPr>
        <w:lastRenderedPageBreak/>
        <w:t>Qua nghiên cứu và những lý giải trên, để giải quyết vấn đề quá tải Bệnh viện, khuyến khích người dân đến với trạm y tế n</w:t>
      </w:r>
      <w:r w:rsidR="005E569E">
        <w:rPr>
          <w:spacing w:val="4"/>
          <w:sz w:val="22"/>
          <w:szCs w:val="22"/>
        </w:rPr>
        <w:t>hiều hơn, nhà nước cần quan tâm</w:t>
      </w:r>
      <w:r w:rsidRPr="00DD4480">
        <w:rPr>
          <w:spacing w:val="4"/>
          <w:sz w:val="22"/>
          <w:szCs w:val="22"/>
        </w:rPr>
        <w:t xml:space="preserve">:  </w:t>
      </w:r>
    </w:p>
    <w:p w:rsidR="006261CB" w:rsidRPr="00DD4480" w:rsidRDefault="006261CB" w:rsidP="00DB0C9F">
      <w:pPr>
        <w:pStyle w:val="NoSpacing"/>
        <w:spacing w:line="276" w:lineRule="auto"/>
        <w:ind w:firstLine="720"/>
        <w:jc w:val="both"/>
        <w:rPr>
          <w:sz w:val="22"/>
          <w:szCs w:val="22"/>
        </w:rPr>
      </w:pPr>
      <w:r w:rsidRPr="00DD4480">
        <w:rPr>
          <w:sz w:val="22"/>
          <w:szCs w:val="22"/>
        </w:rPr>
        <w:t>-Có chính sách đãi ngộ khuyến khích bác sĩ về công tác tại trạm y tế .Đầu tư trang thiết bị phù hợp với trình độ của bác sĩ, cán bộ y tế</w:t>
      </w:r>
    </w:p>
    <w:p w:rsidR="006261CB" w:rsidRPr="00DD4480" w:rsidRDefault="006261CB" w:rsidP="00DB0C9F">
      <w:pPr>
        <w:pStyle w:val="NoSpacing"/>
        <w:spacing w:line="276" w:lineRule="auto"/>
        <w:ind w:firstLine="720"/>
        <w:jc w:val="both"/>
        <w:rPr>
          <w:sz w:val="22"/>
          <w:szCs w:val="22"/>
        </w:rPr>
      </w:pPr>
      <w:r w:rsidRPr="00DD4480">
        <w:rPr>
          <w:sz w:val="22"/>
          <w:szCs w:val="22"/>
        </w:rPr>
        <w:t xml:space="preserve">-Tăng cường công tác đào tạo, cập nhật kiến thức cho viên chức  y tế tuyến xã chương trình phù hợp với nhu cầu CSSK ban đầu tại tuyến xã </w:t>
      </w:r>
    </w:p>
    <w:p w:rsidR="006261CB" w:rsidRPr="00DD4480" w:rsidRDefault="006261CB" w:rsidP="00DB0C9F">
      <w:pPr>
        <w:pStyle w:val="NoSpacing"/>
        <w:spacing w:line="276" w:lineRule="auto"/>
        <w:ind w:firstLine="720"/>
        <w:jc w:val="both"/>
        <w:rPr>
          <w:sz w:val="22"/>
          <w:szCs w:val="22"/>
        </w:rPr>
      </w:pPr>
      <w:r w:rsidRPr="00DD4480">
        <w:rPr>
          <w:sz w:val="22"/>
          <w:szCs w:val="22"/>
        </w:rPr>
        <w:t xml:space="preserve">-Có chính sách hỗ trợ cho người dân có điều kiện kinh tế khó khăn dễ dàng tiếp cận với các dịch vụ phòng bệnh và chăm sóc sức khỏe ban đầu nhiều hơn nữa, đặc biệt các xã vùng xa.   </w:t>
      </w:r>
    </w:p>
    <w:p w:rsidR="006261CB" w:rsidRPr="00DD4480" w:rsidRDefault="006261CB" w:rsidP="00DB0C9F">
      <w:pPr>
        <w:pStyle w:val="Heading1"/>
        <w:numPr>
          <w:ilvl w:val="0"/>
          <w:numId w:val="0"/>
        </w:numPr>
        <w:spacing w:after="160" w:line="276" w:lineRule="auto"/>
        <w:ind w:firstLine="720"/>
        <w:jc w:val="both"/>
        <w:rPr>
          <w:rFonts w:ascii="Times New Roman" w:hAnsi="Times New Roman"/>
          <w:b w:val="0"/>
          <w:iCs/>
          <w:sz w:val="22"/>
          <w:szCs w:val="22"/>
        </w:rPr>
      </w:pPr>
      <w:r w:rsidRPr="00DD4480">
        <w:rPr>
          <w:rFonts w:ascii="Times New Roman" w:hAnsi="Times New Roman"/>
          <w:iCs/>
          <w:sz w:val="22"/>
          <w:szCs w:val="22"/>
        </w:rPr>
        <w:t>-</w:t>
      </w:r>
      <w:r w:rsidRPr="00DD4480">
        <w:rPr>
          <w:rFonts w:ascii="Times New Roman" w:hAnsi="Times New Roman"/>
          <w:b w:val="0"/>
          <w:iCs/>
          <w:sz w:val="22"/>
          <w:szCs w:val="22"/>
        </w:rPr>
        <w:t>Các TYT xã cần phải được đầu tư về kinh phí, đặc biệt kinh phí cho các hoạt động thường xuyên của trạm, tự chủ về quản lý tài chính, chủ động sử dụng các nguồn lực được nguồn ngân sách cấp theo định mức hoạt động tại địa phương.</w:t>
      </w: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Pr="00DD4480" w:rsidRDefault="006261CB" w:rsidP="00DB0C9F">
      <w:pPr>
        <w:spacing w:line="276" w:lineRule="auto"/>
        <w:rPr>
          <w:sz w:val="22"/>
          <w:szCs w:val="22"/>
        </w:rPr>
      </w:pPr>
    </w:p>
    <w:p w:rsidR="006261CB" w:rsidRDefault="006261CB" w:rsidP="00DB0C9F">
      <w:pPr>
        <w:spacing w:line="276" w:lineRule="auto"/>
        <w:rPr>
          <w:sz w:val="22"/>
          <w:szCs w:val="22"/>
        </w:rPr>
      </w:pPr>
    </w:p>
    <w:p w:rsidR="00DD4480" w:rsidRDefault="00DD4480" w:rsidP="00DB0C9F">
      <w:pPr>
        <w:spacing w:line="276" w:lineRule="auto"/>
        <w:rPr>
          <w:sz w:val="22"/>
          <w:szCs w:val="22"/>
        </w:rPr>
      </w:pPr>
    </w:p>
    <w:p w:rsidR="00DD4480" w:rsidRDefault="00DD4480" w:rsidP="00DB0C9F">
      <w:pPr>
        <w:spacing w:line="276" w:lineRule="auto"/>
        <w:rPr>
          <w:sz w:val="22"/>
          <w:szCs w:val="22"/>
        </w:rPr>
      </w:pPr>
    </w:p>
    <w:p w:rsidR="00DD4480" w:rsidRDefault="00DD4480" w:rsidP="00DB0C9F">
      <w:pPr>
        <w:spacing w:line="276" w:lineRule="auto"/>
        <w:rPr>
          <w:sz w:val="22"/>
          <w:szCs w:val="22"/>
        </w:rPr>
      </w:pPr>
    </w:p>
    <w:p w:rsidR="00DD4480" w:rsidRPr="00DD4480" w:rsidRDefault="00DD4480" w:rsidP="00DB0C9F">
      <w:pPr>
        <w:spacing w:line="276" w:lineRule="auto"/>
        <w:rPr>
          <w:sz w:val="22"/>
          <w:szCs w:val="22"/>
        </w:rPr>
      </w:pPr>
    </w:p>
    <w:p w:rsidR="006261CB" w:rsidRPr="00DD4480" w:rsidRDefault="006261CB" w:rsidP="00DB0C9F">
      <w:pPr>
        <w:spacing w:line="276" w:lineRule="auto"/>
        <w:rPr>
          <w:sz w:val="22"/>
          <w:szCs w:val="22"/>
        </w:rPr>
      </w:pPr>
    </w:p>
    <w:p w:rsidR="00AF33FC" w:rsidRPr="00DD4480" w:rsidRDefault="00AF33FC" w:rsidP="00DB0C9F">
      <w:pPr>
        <w:pStyle w:val="Heading1"/>
        <w:numPr>
          <w:ilvl w:val="0"/>
          <w:numId w:val="0"/>
        </w:numPr>
        <w:spacing w:after="160" w:line="276" w:lineRule="auto"/>
        <w:jc w:val="center"/>
        <w:rPr>
          <w:rFonts w:ascii="Times New Roman" w:hAnsi="Times New Roman"/>
          <w:sz w:val="22"/>
          <w:szCs w:val="22"/>
        </w:rPr>
      </w:pPr>
      <w:r w:rsidRPr="00DD4480">
        <w:rPr>
          <w:rFonts w:ascii="Times New Roman" w:hAnsi="Times New Roman"/>
          <w:sz w:val="22"/>
          <w:szCs w:val="22"/>
        </w:rPr>
        <w:lastRenderedPageBreak/>
        <w:t>DANH MỤC CÔNG TRÌNH KHOA HỌC</w:t>
      </w:r>
      <w:bookmarkEnd w:id="14"/>
      <w:bookmarkEnd w:id="15"/>
      <w:bookmarkEnd w:id="16"/>
      <w:r w:rsidRPr="00DD4480">
        <w:rPr>
          <w:rFonts w:ascii="Times New Roman" w:hAnsi="Times New Roman"/>
          <w:sz w:val="22"/>
          <w:szCs w:val="22"/>
        </w:rPr>
        <w:t xml:space="preserve"> CỦA TÁC GIẢ                   LIÊN QUAN ĐẾN LUẬN ÁN</w:t>
      </w:r>
    </w:p>
    <w:p w:rsidR="00AF33FC" w:rsidRPr="00DD4480" w:rsidRDefault="007B0BBA" w:rsidP="00DB0C9F">
      <w:pPr>
        <w:pStyle w:val="ListParagraph"/>
        <w:numPr>
          <w:ilvl w:val="0"/>
          <w:numId w:val="32"/>
        </w:numPr>
        <w:spacing w:after="0"/>
        <w:ind w:left="734"/>
        <w:jc w:val="both"/>
        <w:rPr>
          <w:rFonts w:ascii="Times New Roman" w:hAnsi="Times New Roman"/>
        </w:rPr>
      </w:pPr>
      <w:r>
        <w:rPr>
          <w:rFonts w:ascii="Times New Roman" w:hAnsi="Times New Roman"/>
        </w:rPr>
        <w:t>Lê Thị Hoàng Liễu</w:t>
      </w:r>
      <w:r w:rsidR="00D272E8">
        <w:rPr>
          <w:rFonts w:ascii="Times New Roman" w:hAnsi="Times New Roman"/>
        </w:rPr>
        <w:t xml:space="preserve"> </w:t>
      </w:r>
      <w:r w:rsidR="006E2E92" w:rsidRPr="00DD4480">
        <w:rPr>
          <w:rFonts w:ascii="Times New Roman" w:hAnsi="Times New Roman"/>
        </w:rPr>
        <w:t>(</w:t>
      </w:r>
      <w:r w:rsidR="00843AC4" w:rsidRPr="00DD4480">
        <w:rPr>
          <w:rFonts w:ascii="Times New Roman" w:hAnsi="Times New Roman"/>
        </w:rPr>
        <w:t>2011)</w:t>
      </w:r>
      <w:r w:rsidR="00AF33FC" w:rsidRPr="00DD4480">
        <w:rPr>
          <w:rFonts w:ascii="Times New Roman" w:hAnsi="Times New Roman"/>
        </w:rPr>
        <w:t>,</w:t>
      </w:r>
      <w:r w:rsidR="00AF33FC" w:rsidRPr="00DD4480">
        <w:rPr>
          <w:rFonts w:ascii="Times New Roman" w:hAnsi="Times New Roman"/>
          <w:i/>
        </w:rPr>
        <w:t>“</w:t>
      </w:r>
      <w:r w:rsidR="00AF33FC" w:rsidRPr="00DD4480">
        <w:rPr>
          <w:rFonts w:ascii="Times New Roman" w:hAnsi="Times New Roman"/>
        </w:rPr>
        <w:t>Tiếp cận dịch vụ y tế công tại y tế cơ</w:t>
      </w:r>
      <w:r w:rsidR="00843AC4" w:rsidRPr="00DD4480">
        <w:rPr>
          <w:rFonts w:ascii="Times New Roman" w:hAnsi="Times New Roman"/>
        </w:rPr>
        <w:t xml:space="preserve"> sở của người dân ngoại thành (</w:t>
      </w:r>
      <w:r w:rsidR="00AF33FC" w:rsidRPr="00DD4480">
        <w:rPr>
          <w:rFonts w:ascii="Times New Roman" w:hAnsi="Times New Roman"/>
        </w:rPr>
        <w:t>thành phố Hồ Chí Minh</w:t>
      </w:r>
      <w:r w:rsidR="00843AC4" w:rsidRPr="00DD4480">
        <w:rPr>
          <w:rFonts w:ascii="Times New Roman" w:hAnsi="Times New Roman"/>
          <w:i/>
        </w:rPr>
        <w:t>)”</w:t>
      </w:r>
      <w:r w:rsidR="006E2E92" w:rsidRPr="00DD4480">
        <w:rPr>
          <w:rFonts w:ascii="Times New Roman" w:hAnsi="Times New Roman"/>
          <w:i/>
        </w:rPr>
        <w:t>,</w:t>
      </w:r>
      <w:r w:rsidR="00AF33FC" w:rsidRPr="00DD4480">
        <w:rPr>
          <w:rFonts w:ascii="Times New Roman" w:hAnsi="Times New Roman"/>
          <w:i/>
        </w:rPr>
        <w:t>Hộ</w:t>
      </w:r>
      <w:r>
        <w:rPr>
          <w:rFonts w:ascii="Times New Roman" w:hAnsi="Times New Roman"/>
          <w:i/>
        </w:rPr>
        <w:t>i thảo Quốc tế 20 năm khoa Xã hội h</w:t>
      </w:r>
      <w:r w:rsidR="00AF33FC" w:rsidRPr="00DD4480">
        <w:rPr>
          <w:rFonts w:ascii="Times New Roman" w:hAnsi="Times New Roman"/>
          <w:i/>
        </w:rPr>
        <w:t>ọc thành tựu và thách thức</w:t>
      </w:r>
      <w:r w:rsidR="006E2E92" w:rsidRPr="00DD4480">
        <w:rPr>
          <w:rFonts w:ascii="Times New Roman" w:hAnsi="Times New Roman"/>
        </w:rPr>
        <w:t>, NXB Đ</w:t>
      </w:r>
      <w:r w:rsidR="00FF1334" w:rsidRPr="00DD4480">
        <w:rPr>
          <w:rFonts w:ascii="Times New Roman" w:hAnsi="Times New Roman"/>
        </w:rPr>
        <w:t xml:space="preserve">ại </w:t>
      </w:r>
      <w:r w:rsidR="00FB52A7">
        <w:rPr>
          <w:rFonts w:ascii="Times New Roman" w:hAnsi="Times New Roman"/>
        </w:rPr>
        <w:t>h</w:t>
      </w:r>
      <w:r w:rsidR="00FF1334" w:rsidRPr="00DD4480">
        <w:rPr>
          <w:rFonts w:ascii="Times New Roman" w:hAnsi="Times New Roman"/>
        </w:rPr>
        <w:t xml:space="preserve">ọc </w:t>
      </w:r>
      <w:r w:rsidR="006E2E92" w:rsidRPr="00DD4480">
        <w:rPr>
          <w:rFonts w:ascii="Times New Roman" w:hAnsi="Times New Roman"/>
        </w:rPr>
        <w:t>Q</w:t>
      </w:r>
      <w:r w:rsidR="00FF1334" w:rsidRPr="00DD4480">
        <w:rPr>
          <w:rFonts w:ascii="Times New Roman" w:hAnsi="Times New Roman"/>
        </w:rPr>
        <w:t xml:space="preserve">uốc </w:t>
      </w:r>
      <w:r w:rsidR="00FB52A7">
        <w:rPr>
          <w:rFonts w:ascii="Times New Roman" w:hAnsi="Times New Roman"/>
        </w:rPr>
        <w:t>g</w:t>
      </w:r>
      <w:r w:rsidR="00FF1334" w:rsidRPr="00DD4480">
        <w:rPr>
          <w:rFonts w:ascii="Times New Roman" w:hAnsi="Times New Roman"/>
        </w:rPr>
        <w:t xml:space="preserve">ia </w:t>
      </w:r>
      <w:r w:rsidR="006E2E92" w:rsidRPr="00DD4480">
        <w:rPr>
          <w:rFonts w:ascii="Times New Roman" w:hAnsi="Times New Roman"/>
        </w:rPr>
        <w:t>H</w:t>
      </w:r>
      <w:r w:rsidR="00FF1334" w:rsidRPr="00DD4480">
        <w:rPr>
          <w:rFonts w:ascii="Times New Roman" w:hAnsi="Times New Roman"/>
        </w:rPr>
        <w:t xml:space="preserve">à </w:t>
      </w:r>
      <w:r w:rsidR="006E2E92" w:rsidRPr="00DD4480">
        <w:rPr>
          <w:rFonts w:ascii="Times New Roman" w:hAnsi="Times New Roman"/>
        </w:rPr>
        <w:t>N</w:t>
      </w:r>
      <w:r w:rsidR="00FF1334" w:rsidRPr="00DD4480">
        <w:rPr>
          <w:rFonts w:ascii="Times New Roman" w:hAnsi="Times New Roman"/>
        </w:rPr>
        <w:t>ội</w:t>
      </w:r>
      <w:r w:rsidR="006E2E92" w:rsidRPr="00DD4480">
        <w:rPr>
          <w:rFonts w:ascii="Times New Roman" w:hAnsi="Times New Roman"/>
        </w:rPr>
        <w:t xml:space="preserve">, </w:t>
      </w:r>
      <w:r w:rsidR="00EA43FC" w:rsidRPr="00DD4480">
        <w:rPr>
          <w:rFonts w:ascii="Times New Roman" w:hAnsi="Times New Roman"/>
        </w:rPr>
        <w:t>tr</w:t>
      </w:r>
      <w:r w:rsidR="00D272E8">
        <w:rPr>
          <w:rFonts w:ascii="Times New Roman" w:hAnsi="Times New Roman"/>
        </w:rPr>
        <w:t>.</w:t>
      </w:r>
      <w:r w:rsidR="00EA43FC" w:rsidRPr="00DD4480">
        <w:rPr>
          <w:rFonts w:ascii="Times New Roman" w:hAnsi="Times New Roman"/>
        </w:rPr>
        <w:t xml:space="preserve"> </w:t>
      </w:r>
      <w:r w:rsidR="00602B46" w:rsidRPr="00DD4480">
        <w:rPr>
          <w:rFonts w:ascii="Times New Roman" w:hAnsi="Times New Roman"/>
        </w:rPr>
        <w:t xml:space="preserve">408-415. </w:t>
      </w:r>
    </w:p>
    <w:p w:rsidR="00AF33FC" w:rsidRPr="00DD4480" w:rsidRDefault="007B0BBA" w:rsidP="00DB0C9F">
      <w:pPr>
        <w:pStyle w:val="ListParagraph"/>
        <w:numPr>
          <w:ilvl w:val="0"/>
          <w:numId w:val="32"/>
        </w:numPr>
        <w:spacing w:after="240"/>
        <w:ind w:left="734"/>
        <w:jc w:val="both"/>
        <w:rPr>
          <w:rFonts w:ascii="Times New Roman" w:hAnsi="Times New Roman"/>
        </w:rPr>
      </w:pPr>
      <w:r>
        <w:rPr>
          <w:rFonts w:ascii="Times New Roman" w:hAnsi="Times New Roman"/>
        </w:rPr>
        <w:t>Lê Thị Hoàng Liễu</w:t>
      </w:r>
      <w:r w:rsidR="00D272E8">
        <w:rPr>
          <w:rFonts w:ascii="Times New Roman" w:hAnsi="Times New Roman"/>
        </w:rPr>
        <w:t xml:space="preserve"> </w:t>
      </w:r>
      <w:r w:rsidR="00D63DC5" w:rsidRPr="00DD4480">
        <w:rPr>
          <w:rFonts w:ascii="Times New Roman" w:hAnsi="Times New Roman"/>
        </w:rPr>
        <w:t>(</w:t>
      </w:r>
      <w:r w:rsidR="003354B8" w:rsidRPr="00DD4480">
        <w:rPr>
          <w:rFonts w:ascii="Times New Roman" w:hAnsi="Times New Roman"/>
        </w:rPr>
        <w:t xml:space="preserve">2013), </w:t>
      </w:r>
      <w:r w:rsidR="00AF33FC" w:rsidRPr="00DD4480">
        <w:rPr>
          <w:rFonts w:ascii="Times New Roman" w:hAnsi="Times New Roman"/>
        </w:rPr>
        <w:t xml:space="preserve">“Nhận thức của người dân về chăm sóc sức khỏe sinh sản”, </w:t>
      </w:r>
      <w:r w:rsidR="00745597" w:rsidRPr="00DD4480">
        <w:rPr>
          <w:rFonts w:ascii="Times New Roman" w:hAnsi="Times New Roman"/>
          <w:i/>
        </w:rPr>
        <w:t>Dân số &amp; Phát t</w:t>
      </w:r>
      <w:r w:rsidR="00AF33FC" w:rsidRPr="00DD4480">
        <w:rPr>
          <w:rFonts w:ascii="Times New Roman" w:hAnsi="Times New Roman"/>
          <w:i/>
        </w:rPr>
        <w:t>riển</w:t>
      </w:r>
      <w:r w:rsidR="00D272E8">
        <w:rPr>
          <w:rFonts w:ascii="Times New Roman" w:hAnsi="Times New Roman"/>
          <w:i/>
        </w:rPr>
        <w:t xml:space="preserve"> </w:t>
      </w:r>
      <w:r w:rsidR="00843AC4" w:rsidRPr="00DD4480">
        <w:rPr>
          <w:rFonts w:ascii="Times New Roman" w:hAnsi="Times New Roman"/>
        </w:rPr>
        <w:t>(8)</w:t>
      </w:r>
      <w:r w:rsidR="00D272E8">
        <w:rPr>
          <w:rFonts w:ascii="Times New Roman" w:hAnsi="Times New Roman"/>
        </w:rPr>
        <w:t xml:space="preserve"> </w:t>
      </w:r>
      <w:r w:rsidR="00AF33FC" w:rsidRPr="00DD4480">
        <w:rPr>
          <w:rFonts w:ascii="Times New Roman" w:hAnsi="Times New Roman"/>
        </w:rPr>
        <w:t>(149)</w:t>
      </w:r>
      <w:r w:rsidR="00FB52A7">
        <w:rPr>
          <w:rFonts w:ascii="Times New Roman" w:hAnsi="Times New Roman"/>
        </w:rPr>
        <w:t>,</w:t>
      </w:r>
      <w:r w:rsidR="00EA43FC" w:rsidRPr="00DD4480">
        <w:rPr>
          <w:rFonts w:ascii="Times New Roman" w:hAnsi="Times New Roman"/>
        </w:rPr>
        <w:t>tr</w:t>
      </w:r>
      <w:r w:rsidR="00D272E8">
        <w:rPr>
          <w:rFonts w:ascii="Times New Roman" w:hAnsi="Times New Roman"/>
        </w:rPr>
        <w:t>.</w:t>
      </w:r>
      <w:r w:rsidR="00EA43FC" w:rsidRPr="00DD4480">
        <w:rPr>
          <w:rFonts w:ascii="Times New Roman" w:hAnsi="Times New Roman"/>
        </w:rPr>
        <w:t xml:space="preserve"> </w:t>
      </w:r>
      <w:r w:rsidR="00AF33FC" w:rsidRPr="00DD4480">
        <w:rPr>
          <w:rFonts w:ascii="Times New Roman" w:hAnsi="Times New Roman"/>
        </w:rPr>
        <w:t>20-22</w:t>
      </w:r>
      <w:r w:rsidR="00843AC4" w:rsidRPr="00DD4480">
        <w:rPr>
          <w:rFonts w:ascii="Times New Roman" w:hAnsi="Times New Roman"/>
        </w:rPr>
        <w:t xml:space="preserve">. </w:t>
      </w:r>
    </w:p>
    <w:p w:rsidR="00A91B54" w:rsidRPr="00DD4480" w:rsidRDefault="007B0BBA" w:rsidP="00DB0C9F">
      <w:pPr>
        <w:pStyle w:val="ListParagraph"/>
        <w:numPr>
          <w:ilvl w:val="0"/>
          <w:numId w:val="32"/>
        </w:numPr>
        <w:spacing w:after="240"/>
        <w:ind w:left="734"/>
        <w:jc w:val="both"/>
        <w:rPr>
          <w:rFonts w:ascii="Times New Roman" w:hAnsi="Times New Roman"/>
        </w:rPr>
      </w:pPr>
      <w:r>
        <w:rPr>
          <w:rFonts w:ascii="Times New Roman" w:hAnsi="Times New Roman"/>
        </w:rPr>
        <w:t>Lê Thị Hoàng Liễu</w:t>
      </w:r>
      <w:r w:rsidR="00D272E8">
        <w:rPr>
          <w:rFonts w:ascii="Times New Roman" w:hAnsi="Times New Roman"/>
        </w:rPr>
        <w:t xml:space="preserve"> </w:t>
      </w:r>
      <w:r w:rsidR="00AF33FC" w:rsidRPr="00DD4480">
        <w:rPr>
          <w:rFonts w:ascii="Times New Roman" w:hAnsi="Times New Roman"/>
        </w:rPr>
        <w:t>(2014) “Tiếp cận dịch vụ chăm sóc sức khỏe tại trạm y tế của người dân nông thôn vùng ven thành phố Hồ Chí Minh”,</w:t>
      </w:r>
      <w:r w:rsidR="00D272E8">
        <w:rPr>
          <w:rFonts w:ascii="Times New Roman" w:hAnsi="Times New Roman"/>
        </w:rPr>
        <w:t xml:space="preserve"> </w:t>
      </w:r>
      <w:r w:rsidR="00D63246">
        <w:rPr>
          <w:rFonts w:ascii="Times New Roman" w:hAnsi="Times New Roman"/>
          <w:i/>
        </w:rPr>
        <w:t>Tạp chí Khoa học Xã hội t</w:t>
      </w:r>
      <w:r w:rsidR="00843AC4" w:rsidRPr="00DD4480">
        <w:rPr>
          <w:rFonts w:ascii="Times New Roman" w:hAnsi="Times New Roman"/>
          <w:i/>
        </w:rPr>
        <w:t xml:space="preserve">hành phố </w:t>
      </w:r>
      <w:r w:rsidR="00AF33FC" w:rsidRPr="00DD4480">
        <w:rPr>
          <w:rFonts w:ascii="Times New Roman" w:hAnsi="Times New Roman"/>
          <w:i/>
        </w:rPr>
        <w:t>Hồ Chí Minh</w:t>
      </w:r>
      <w:r w:rsidR="00D272E8">
        <w:rPr>
          <w:rFonts w:ascii="Times New Roman" w:hAnsi="Times New Roman"/>
          <w:i/>
        </w:rPr>
        <w:t xml:space="preserve"> </w:t>
      </w:r>
      <w:r w:rsidR="00843AC4" w:rsidRPr="00DD4480">
        <w:rPr>
          <w:rFonts w:ascii="Times New Roman" w:hAnsi="Times New Roman"/>
        </w:rPr>
        <w:t>(</w:t>
      </w:r>
      <w:r w:rsidR="00AF33FC" w:rsidRPr="00DD4480">
        <w:rPr>
          <w:rFonts w:ascii="Times New Roman" w:hAnsi="Times New Roman"/>
        </w:rPr>
        <w:t>10</w:t>
      </w:r>
      <w:r w:rsidR="00843AC4" w:rsidRPr="00DD4480">
        <w:rPr>
          <w:rFonts w:ascii="Times New Roman" w:hAnsi="Times New Roman"/>
        </w:rPr>
        <w:t>)</w:t>
      </w:r>
      <w:r w:rsidR="00D272E8">
        <w:rPr>
          <w:rFonts w:ascii="Times New Roman" w:hAnsi="Times New Roman"/>
        </w:rPr>
        <w:t xml:space="preserve"> </w:t>
      </w:r>
      <w:r w:rsidR="00442E9E" w:rsidRPr="00DD4480">
        <w:rPr>
          <w:rFonts w:ascii="Times New Roman" w:hAnsi="Times New Roman"/>
        </w:rPr>
        <w:t>(194),</w:t>
      </w:r>
      <w:r w:rsidR="00EA43FC" w:rsidRPr="00DD4480">
        <w:rPr>
          <w:rFonts w:ascii="Times New Roman" w:hAnsi="Times New Roman"/>
        </w:rPr>
        <w:t xml:space="preserve"> tr</w:t>
      </w:r>
      <w:r w:rsidR="00AF33FC" w:rsidRPr="00DD4480">
        <w:rPr>
          <w:rFonts w:ascii="Times New Roman" w:hAnsi="Times New Roman"/>
        </w:rPr>
        <w:t>23-32</w:t>
      </w:r>
      <w:r w:rsidR="00442E9E" w:rsidRPr="00DD4480">
        <w:rPr>
          <w:rFonts w:ascii="Times New Roman" w:hAnsi="Times New Roman"/>
        </w:rPr>
        <w:t>.</w:t>
      </w:r>
    </w:p>
    <w:p w:rsidR="00AF33FC" w:rsidRPr="00DD4480" w:rsidRDefault="00AF33FC" w:rsidP="00DB0C9F">
      <w:pPr>
        <w:spacing w:line="276" w:lineRule="auto"/>
        <w:ind w:firstLine="720"/>
        <w:jc w:val="center"/>
        <w:rPr>
          <w:sz w:val="22"/>
          <w:szCs w:val="22"/>
        </w:rPr>
      </w:pPr>
    </w:p>
    <w:p w:rsidR="00AF33FC" w:rsidRPr="00DD4480" w:rsidRDefault="00AF33FC" w:rsidP="00DB0C9F">
      <w:pPr>
        <w:spacing w:line="276" w:lineRule="auto"/>
        <w:ind w:firstLine="720"/>
        <w:jc w:val="center"/>
        <w:rPr>
          <w:sz w:val="22"/>
          <w:szCs w:val="22"/>
        </w:rPr>
      </w:pPr>
    </w:p>
    <w:p w:rsidR="00AF33FC" w:rsidRPr="00DD4480" w:rsidRDefault="00AF33FC" w:rsidP="00DB0C9F">
      <w:pPr>
        <w:spacing w:line="276" w:lineRule="auto"/>
        <w:ind w:firstLine="720"/>
        <w:jc w:val="center"/>
        <w:rPr>
          <w:sz w:val="22"/>
          <w:szCs w:val="22"/>
        </w:rPr>
      </w:pPr>
    </w:p>
    <w:p w:rsidR="00AF33FC" w:rsidRPr="00DD4480" w:rsidRDefault="00AF33FC" w:rsidP="00A91B54">
      <w:pPr>
        <w:spacing w:line="240" w:lineRule="exact"/>
        <w:ind w:firstLine="720"/>
        <w:jc w:val="center"/>
        <w:rPr>
          <w:sz w:val="22"/>
          <w:szCs w:val="22"/>
        </w:rPr>
      </w:pPr>
    </w:p>
    <w:p w:rsidR="00AF33FC" w:rsidRPr="009A3DFE" w:rsidRDefault="00AF33FC" w:rsidP="00A91B54">
      <w:pPr>
        <w:spacing w:line="240" w:lineRule="exact"/>
        <w:ind w:firstLine="720"/>
        <w:jc w:val="center"/>
        <w:rPr>
          <w:sz w:val="22"/>
          <w:szCs w:val="22"/>
        </w:rPr>
      </w:pPr>
      <w:bookmarkStart w:id="21" w:name="_GoBack"/>
      <w:bookmarkEnd w:id="21"/>
    </w:p>
    <w:sectPr w:rsidR="00AF33FC" w:rsidRPr="009A3DFE" w:rsidSect="00165B5A">
      <w:footerReference w:type="even" r:id="rId8"/>
      <w:footerReference w:type="default" r:id="rId9"/>
      <w:pgSz w:w="7938" w:h="11907" w:code="9"/>
      <w:pgMar w:top="630" w:right="738" w:bottom="1134"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A8" w:rsidRDefault="00CD2BA8">
      <w:r>
        <w:separator/>
      </w:r>
    </w:p>
  </w:endnote>
  <w:endnote w:type="continuationSeparator" w:id="1">
    <w:p w:rsidR="00CD2BA8" w:rsidRDefault="00CD2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FC" w:rsidRDefault="00EB0E55" w:rsidP="002F08C7">
    <w:pPr>
      <w:pStyle w:val="Footer"/>
      <w:framePr w:wrap="around" w:vAnchor="text" w:hAnchor="margin" w:xAlign="right" w:y="1"/>
      <w:rPr>
        <w:rStyle w:val="PageNumber"/>
      </w:rPr>
    </w:pPr>
    <w:r>
      <w:rPr>
        <w:rStyle w:val="PageNumber"/>
      </w:rPr>
      <w:fldChar w:fldCharType="begin"/>
    </w:r>
    <w:r w:rsidR="00AF33FC">
      <w:rPr>
        <w:rStyle w:val="PageNumber"/>
      </w:rPr>
      <w:instrText xml:space="preserve">PAGE  </w:instrText>
    </w:r>
    <w:r>
      <w:rPr>
        <w:rStyle w:val="PageNumber"/>
      </w:rPr>
      <w:fldChar w:fldCharType="end"/>
    </w:r>
  </w:p>
  <w:p w:rsidR="00AF33FC" w:rsidRDefault="00AF33FC" w:rsidP="001C11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FC" w:rsidRPr="00134713" w:rsidRDefault="00EB0E55">
    <w:pPr>
      <w:pStyle w:val="Footer"/>
      <w:jc w:val="center"/>
      <w:rPr>
        <w:sz w:val="20"/>
        <w:szCs w:val="20"/>
      </w:rPr>
    </w:pPr>
    <w:r w:rsidRPr="00134713">
      <w:rPr>
        <w:sz w:val="20"/>
        <w:szCs w:val="20"/>
      </w:rPr>
      <w:fldChar w:fldCharType="begin"/>
    </w:r>
    <w:r w:rsidR="00AF33FC" w:rsidRPr="00134713">
      <w:rPr>
        <w:sz w:val="20"/>
        <w:szCs w:val="20"/>
      </w:rPr>
      <w:instrText xml:space="preserve"> PAGE   \* MERGEFORMAT </w:instrText>
    </w:r>
    <w:r w:rsidRPr="00134713">
      <w:rPr>
        <w:sz w:val="20"/>
        <w:szCs w:val="20"/>
      </w:rPr>
      <w:fldChar w:fldCharType="separate"/>
    </w:r>
    <w:r w:rsidR="00B97B06">
      <w:rPr>
        <w:noProof/>
        <w:sz w:val="20"/>
        <w:szCs w:val="20"/>
      </w:rPr>
      <w:t>28</w:t>
    </w:r>
    <w:r w:rsidRPr="00134713">
      <w:rPr>
        <w:sz w:val="20"/>
        <w:szCs w:val="20"/>
      </w:rPr>
      <w:fldChar w:fldCharType="end"/>
    </w:r>
  </w:p>
  <w:p w:rsidR="00AF33FC" w:rsidRDefault="00AF33FC" w:rsidP="001C11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A8" w:rsidRDefault="00CD2BA8">
      <w:r>
        <w:separator/>
      </w:r>
    </w:p>
  </w:footnote>
  <w:footnote w:type="continuationSeparator" w:id="1">
    <w:p w:rsidR="00CD2BA8" w:rsidRDefault="00CD2B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989"/>
    <w:multiLevelType w:val="hybridMultilevel"/>
    <w:tmpl w:val="5D1428A0"/>
    <w:lvl w:ilvl="0" w:tplc="2626D3F8">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E94014"/>
    <w:multiLevelType w:val="multilevel"/>
    <w:tmpl w:val="0FE8930C"/>
    <w:lvl w:ilvl="0">
      <w:start w:val="1"/>
      <w:numFmt w:val="decimal"/>
      <w:suff w:val="space"/>
      <w:lvlText w:val="Chương %1"/>
      <w:lvlJc w:val="left"/>
      <w:rPr>
        <w:rFonts w:cs="Times New Roman" w:hint="default"/>
      </w:rPr>
    </w:lvl>
    <w:lvl w:ilvl="1">
      <w:start w:val="1"/>
      <w:numFmt w:val="decimal"/>
      <w:suff w:val="space"/>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nsid w:val="08414ED6"/>
    <w:multiLevelType w:val="hybridMultilevel"/>
    <w:tmpl w:val="25104B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52795C"/>
    <w:multiLevelType w:val="hybridMultilevel"/>
    <w:tmpl w:val="44946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2742F9"/>
    <w:multiLevelType w:val="hybridMultilevel"/>
    <w:tmpl w:val="7194C240"/>
    <w:lvl w:ilvl="0" w:tplc="CCAA38D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A9020E"/>
    <w:multiLevelType w:val="hybridMultilevel"/>
    <w:tmpl w:val="45EE3B76"/>
    <w:lvl w:ilvl="0" w:tplc="79E47B5E">
      <w:start w:val="3"/>
      <w:numFmt w:val="bullet"/>
      <w:lvlText w:val="-"/>
      <w:lvlJc w:val="left"/>
      <w:pPr>
        <w:tabs>
          <w:tab w:val="num" w:pos="750"/>
        </w:tabs>
        <w:ind w:left="750" w:hanging="360"/>
      </w:pPr>
      <w:rPr>
        <w:rFonts w:ascii="Times New Roman" w:eastAsia="Times New Roman" w:hAnsi="Times New Roman"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6">
    <w:nsid w:val="110D62E5"/>
    <w:multiLevelType w:val="hybridMultilevel"/>
    <w:tmpl w:val="C2D4DA88"/>
    <w:lvl w:ilvl="0" w:tplc="334C501C">
      <w:start w:val="1"/>
      <w:numFmt w:val="decimal"/>
      <w:lvlText w:val="%1."/>
      <w:lvlJc w:val="left"/>
      <w:pPr>
        <w:ind w:left="735" w:hanging="495"/>
      </w:pPr>
      <w:rPr>
        <w:rFonts w:cs="Times New Roman" w:hint="default"/>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7">
    <w:nsid w:val="13333FB7"/>
    <w:multiLevelType w:val="multilevel"/>
    <w:tmpl w:val="3696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55D20"/>
    <w:multiLevelType w:val="hybridMultilevel"/>
    <w:tmpl w:val="00C4E0C4"/>
    <w:lvl w:ilvl="0" w:tplc="EBBAF85A">
      <w:start w:val="1"/>
      <w:numFmt w:val="bullet"/>
      <w:pStyle w:val="Style1"/>
      <w:lvlText w:val=""/>
      <w:lvlJc w:val="left"/>
      <w:pPr>
        <w:tabs>
          <w:tab w:val="num" w:pos="720"/>
        </w:tabs>
        <w:ind w:left="720" w:hanging="360"/>
      </w:pPr>
      <w:rPr>
        <w:rFonts w:ascii="Wingdings" w:hAnsi="Wingdings" w:hint="default"/>
      </w:rPr>
    </w:lvl>
    <w:lvl w:ilvl="1" w:tplc="2D2C56F0">
      <w:start w:val="1"/>
      <w:numFmt w:val="decimal"/>
      <w:lvlText w:val="%2."/>
      <w:lvlJc w:val="left"/>
      <w:pPr>
        <w:tabs>
          <w:tab w:val="num" w:pos="1440"/>
        </w:tabs>
        <w:ind w:left="1440" w:hanging="360"/>
      </w:pPr>
      <w:rPr>
        <w:rFonts w:cs="Times New Roman"/>
      </w:rPr>
    </w:lvl>
    <w:lvl w:ilvl="2" w:tplc="A8F0825C">
      <w:start w:val="1"/>
      <w:numFmt w:val="decimal"/>
      <w:lvlText w:val="%3."/>
      <w:lvlJc w:val="left"/>
      <w:pPr>
        <w:tabs>
          <w:tab w:val="num" w:pos="2160"/>
        </w:tabs>
        <w:ind w:left="2160" w:hanging="360"/>
      </w:pPr>
      <w:rPr>
        <w:rFonts w:cs="Times New Roman"/>
      </w:rPr>
    </w:lvl>
    <w:lvl w:ilvl="3" w:tplc="93AA5B3C">
      <w:start w:val="1"/>
      <w:numFmt w:val="decimal"/>
      <w:lvlText w:val="%4."/>
      <w:lvlJc w:val="left"/>
      <w:pPr>
        <w:tabs>
          <w:tab w:val="num" w:pos="2880"/>
        </w:tabs>
        <w:ind w:left="2880" w:hanging="360"/>
      </w:pPr>
      <w:rPr>
        <w:rFonts w:cs="Times New Roman"/>
      </w:rPr>
    </w:lvl>
    <w:lvl w:ilvl="4" w:tplc="62CA6100">
      <w:start w:val="1"/>
      <w:numFmt w:val="decimal"/>
      <w:lvlText w:val="%5."/>
      <w:lvlJc w:val="left"/>
      <w:pPr>
        <w:tabs>
          <w:tab w:val="num" w:pos="3600"/>
        </w:tabs>
        <w:ind w:left="3600" w:hanging="360"/>
      </w:pPr>
      <w:rPr>
        <w:rFonts w:cs="Times New Roman"/>
      </w:rPr>
    </w:lvl>
    <w:lvl w:ilvl="5" w:tplc="C1D22168">
      <w:start w:val="1"/>
      <w:numFmt w:val="decimal"/>
      <w:lvlText w:val="%6."/>
      <w:lvlJc w:val="left"/>
      <w:pPr>
        <w:tabs>
          <w:tab w:val="num" w:pos="4320"/>
        </w:tabs>
        <w:ind w:left="4320" w:hanging="360"/>
      </w:pPr>
      <w:rPr>
        <w:rFonts w:cs="Times New Roman"/>
      </w:rPr>
    </w:lvl>
    <w:lvl w:ilvl="6" w:tplc="0FC66CCA">
      <w:start w:val="1"/>
      <w:numFmt w:val="decimal"/>
      <w:lvlText w:val="%7."/>
      <w:lvlJc w:val="left"/>
      <w:pPr>
        <w:tabs>
          <w:tab w:val="num" w:pos="5040"/>
        </w:tabs>
        <w:ind w:left="5040" w:hanging="360"/>
      </w:pPr>
      <w:rPr>
        <w:rFonts w:cs="Times New Roman"/>
      </w:rPr>
    </w:lvl>
    <w:lvl w:ilvl="7" w:tplc="DF845DEC">
      <w:start w:val="1"/>
      <w:numFmt w:val="decimal"/>
      <w:lvlText w:val="%8."/>
      <w:lvlJc w:val="left"/>
      <w:pPr>
        <w:tabs>
          <w:tab w:val="num" w:pos="5760"/>
        </w:tabs>
        <w:ind w:left="5760" w:hanging="360"/>
      </w:pPr>
      <w:rPr>
        <w:rFonts w:cs="Times New Roman"/>
      </w:rPr>
    </w:lvl>
    <w:lvl w:ilvl="8" w:tplc="7B6C627C">
      <w:start w:val="1"/>
      <w:numFmt w:val="decimal"/>
      <w:lvlText w:val="%9."/>
      <w:lvlJc w:val="left"/>
      <w:pPr>
        <w:tabs>
          <w:tab w:val="num" w:pos="6480"/>
        </w:tabs>
        <w:ind w:left="6480" w:hanging="360"/>
      </w:pPr>
      <w:rPr>
        <w:rFonts w:cs="Times New Roman"/>
      </w:rPr>
    </w:lvl>
  </w:abstractNum>
  <w:abstractNum w:abstractNumId="9">
    <w:nsid w:val="1905146C"/>
    <w:multiLevelType w:val="hybridMultilevel"/>
    <w:tmpl w:val="63A8825E"/>
    <w:lvl w:ilvl="0" w:tplc="DD52498C">
      <w:start w:val="1"/>
      <w:numFmt w:val="bullet"/>
      <w:lvlText w:val=""/>
      <w:lvlJc w:val="left"/>
      <w:pPr>
        <w:tabs>
          <w:tab w:val="num" w:pos="360"/>
        </w:tabs>
        <w:ind w:left="360" w:hanging="360"/>
      </w:pPr>
      <w:rPr>
        <w:rFonts w:ascii="Symbol" w:hAnsi="Symbol" w:hint="default"/>
      </w:rPr>
    </w:lvl>
    <w:lvl w:ilvl="1" w:tplc="047434D0">
      <w:start w:val="1"/>
      <w:numFmt w:val="decimal"/>
      <w:lvlText w:val="%2."/>
      <w:lvlJc w:val="left"/>
      <w:pPr>
        <w:tabs>
          <w:tab w:val="num" w:pos="2040"/>
        </w:tabs>
        <w:ind w:left="2040" w:hanging="9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192B3BA9"/>
    <w:multiLevelType w:val="hybridMultilevel"/>
    <w:tmpl w:val="26062F32"/>
    <w:lvl w:ilvl="0" w:tplc="F2A412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9BA35D5"/>
    <w:multiLevelType w:val="hybridMultilevel"/>
    <w:tmpl w:val="EE560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0368B7"/>
    <w:multiLevelType w:val="hybridMultilevel"/>
    <w:tmpl w:val="7194C240"/>
    <w:lvl w:ilvl="0" w:tplc="CCAA38D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923677"/>
    <w:multiLevelType w:val="hybridMultilevel"/>
    <w:tmpl w:val="720A46A8"/>
    <w:lvl w:ilvl="0" w:tplc="9E1633E6">
      <w:start w:val="96"/>
      <w:numFmt w:val="bullet"/>
      <w:lvlText w:val="-"/>
      <w:lvlJc w:val="left"/>
      <w:pPr>
        <w:tabs>
          <w:tab w:val="num" w:pos="1797"/>
        </w:tabs>
        <w:ind w:left="1797"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91248F8"/>
    <w:multiLevelType w:val="multilevel"/>
    <w:tmpl w:val="176011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A814035"/>
    <w:multiLevelType w:val="hybridMultilevel"/>
    <w:tmpl w:val="236077A6"/>
    <w:lvl w:ilvl="0" w:tplc="9E1633E6">
      <w:start w:val="96"/>
      <w:numFmt w:val="bullet"/>
      <w:lvlText w:val="-"/>
      <w:lvlJc w:val="left"/>
      <w:pPr>
        <w:tabs>
          <w:tab w:val="num" w:pos="1797"/>
        </w:tabs>
        <w:ind w:left="1797"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306B3DB3"/>
    <w:multiLevelType w:val="hybridMultilevel"/>
    <w:tmpl w:val="53F2D0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4AF653A"/>
    <w:multiLevelType w:val="hybridMultilevel"/>
    <w:tmpl w:val="58924B54"/>
    <w:lvl w:ilvl="0" w:tplc="E4504CE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556654F"/>
    <w:multiLevelType w:val="hybridMultilevel"/>
    <w:tmpl w:val="E49CBFF6"/>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95405B"/>
    <w:multiLevelType w:val="hybridMultilevel"/>
    <w:tmpl w:val="236077A6"/>
    <w:lvl w:ilvl="0" w:tplc="9E1633E6">
      <w:start w:val="96"/>
      <w:numFmt w:val="bullet"/>
      <w:lvlText w:val="-"/>
      <w:lvlJc w:val="left"/>
      <w:pPr>
        <w:tabs>
          <w:tab w:val="num" w:pos="1797"/>
        </w:tabs>
        <w:ind w:left="1797"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37160D8B"/>
    <w:multiLevelType w:val="hybridMultilevel"/>
    <w:tmpl w:val="F1EEFE02"/>
    <w:lvl w:ilvl="0" w:tplc="0409000F">
      <w:start w:val="4"/>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7196DE7"/>
    <w:multiLevelType w:val="hybridMultilevel"/>
    <w:tmpl w:val="BAA4B3EC"/>
    <w:lvl w:ilvl="0" w:tplc="7E8E819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93507E"/>
    <w:multiLevelType w:val="hybridMultilevel"/>
    <w:tmpl w:val="91C4AE7E"/>
    <w:lvl w:ilvl="0" w:tplc="838E3F2C">
      <w:start w:val="1"/>
      <w:numFmt w:val="bullet"/>
      <w:pStyle w:val="bullets"/>
      <w:lvlText w:val=""/>
      <w:lvlJc w:val="left"/>
      <w:pPr>
        <w:tabs>
          <w:tab w:val="num" w:pos="360"/>
        </w:tabs>
        <w:ind w:left="357" w:hanging="357"/>
      </w:pPr>
      <w:rPr>
        <w:rFonts w:ascii="Symbol" w:hAnsi="Symbol" w:hint="default"/>
      </w:rPr>
    </w:lvl>
    <w:lvl w:ilvl="1" w:tplc="D65412F8">
      <w:start w:val="1"/>
      <w:numFmt w:val="decimal"/>
      <w:lvlText w:val="%2."/>
      <w:lvlJc w:val="left"/>
      <w:pPr>
        <w:tabs>
          <w:tab w:val="num" w:pos="1440"/>
        </w:tabs>
        <w:ind w:left="1440" w:hanging="360"/>
      </w:pPr>
      <w:rPr>
        <w:rFonts w:cs="Times New Roman"/>
      </w:rPr>
    </w:lvl>
    <w:lvl w:ilvl="2" w:tplc="051C8306">
      <w:start w:val="1"/>
      <w:numFmt w:val="decimal"/>
      <w:lvlText w:val="%3."/>
      <w:lvlJc w:val="left"/>
      <w:pPr>
        <w:tabs>
          <w:tab w:val="num" w:pos="2160"/>
        </w:tabs>
        <w:ind w:left="2160" w:hanging="360"/>
      </w:pPr>
      <w:rPr>
        <w:rFonts w:cs="Times New Roman"/>
      </w:rPr>
    </w:lvl>
    <w:lvl w:ilvl="3" w:tplc="0B806BDA">
      <w:start w:val="1"/>
      <w:numFmt w:val="decimal"/>
      <w:lvlText w:val="%4."/>
      <w:lvlJc w:val="left"/>
      <w:pPr>
        <w:tabs>
          <w:tab w:val="num" w:pos="2880"/>
        </w:tabs>
        <w:ind w:left="2880" w:hanging="360"/>
      </w:pPr>
      <w:rPr>
        <w:rFonts w:cs="Times New Roman"/>
      </w:rPr>
    </w:lvl>
    <w:lvl w:ilvl="4" w:tplc="ECA2961C">
      <w:start w:val="1"/>
      <w:numFmt w:val="decimal"/>
      <w:lvlText w:val="%5."/>
      <w:lvlJc w:val="left"/>
      <w:pPr>
        <w:tabs>
          <w:tab w:val="num" w:pos="3600"/>
        </w:tabs>
        <w:ind w:left="3600" w:hanging="360"/>
      </w:pPr>
      <w:rPr>
        <w:rFonts w:cs="Times New Roman"/>
      </w:rPr>
    </w:lvl>
    <w:lvl w:ilvl="5" w:tplc="4F48D84A">
      <w:start w:val="1"/>
      <w:numFmt w:val="decimal"/>
      <w:lvlText w:val="%6."/>
      <w:lvlJc w:val="left"/>
      <w:pPr>
        <w:tabs>
          <w:tab w:val="num" w:pos="4320"/>
        </w:tabs>
        <w:ind w:left="4320" w:hanging="360"/>
      </w:pPr>
      <w:rPr>
        <w:rFonts w:cs="Times New Roman"/>
      </w:rPr>
    </w:lvl>
    <w:lvl w:ilvl="6" w:tplc="1F42829C">
      <w:start w:val="1"/>
      <w:numFmt w:val="decimal"/>
      <w:lvlText w:val="%7."/>
      <w:lvlJc w:val="left"/>
      <w:pPr>
        <w:tabs>
          <w:tab w:val="num" w:pos="5040"/>
        </w:tabs>
        <w:ind w:left="5040" w:hanging="360"/>
      </w:pPr>
      <w:rPr>
        <w:rFonts w:cs="Times New Roman"/>
      </w:rPr>
    </w:lvl>
    <w:lvl w:ilvl="7" w:tplc="287456A0">
      <w:start w:val="1"/>
      <w:numFmt w:val="decimal"/>
      <w:lvlText w:val="%8."/>
      <w:lvlJc w:val="left"/>
      <w:pPr>
        <w:tabs>
          <w:tab w:val="num" w:pos="5760"/>
        </w:tabs>
        <w:ind w:left="5760" w:hanging="360"/>
      </w:pPr>
      <w:rPr>
        <w:rFonts w:cs="Times New Roman"/>
      </w:rPr>
    </w:lvl>
    <w:lvl w:ilvl="8" w:tplc="B4BABCAE">
      <w:start w:val="1"/>
      <w:numFmt w:val="decimal"/>
      <w:lvlText w:val="%9."/>
      <w:lvlJc w:val="left"/>
      <w:pPr>
        <w:tabs>
          <w:tab w:val="num" w:pos="6480"/>
        </w:tabs>
        <w:ind w:left="6480" w:hanging="360"/>
      </w:pPr>
      <w:rPr>
        <w:rFonts w:cs="Times New Roman"/>
      </w:rPr>
    </w:lvl>
  </w:abstractNum>
  <w:abstractNum w:abstractNumId="23">
    <w:nsid w:val="41BB7031"/>
    <w:multiLevelType w:val="hybridMultilevel"/>
    <w:tmpl w:val="91BEC9D8"/>
    <w:lvl w:ilvl="0" w:tplc="5F70E3B0">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7AF50B4"/>
    <w:multiLevelType w:val="multilevel"/>
    <w:tmpl w:val="927C3906"/>
    <w:lvl w:ilvl="0">
      <w:start w:val="1"/>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5">
    <w:nsid w:val="4A090E3B"/>
    <w:multiLevelType w:val="hybridMultilevel"/>
    <w:tmpl w:val="06B6ACA4"/>
    <w:lvl w:ilvl="0" w:tplc="BA6A0500">
      <w:start w:val="1"/>
      <w:numFmt w:val="decimal"/>
      <w:lvlText w:val="%1."/>
      <w:lvlJc w:val="left"/>
      <w:pPr>
        <w:tabs>
          <w:tab w:val="num" w:pos="720"/>
        </w:tabs>
        <w:ind w:left="720" w:hanging="360"/>
      </w:pPr>
      <w:rPr>
        <w:rFonts w:cs="Times New Roman" w:hint="default"/>
      </w:rPr>
    </w:lvl>
    <w:lvl w:ilvl="1" w:tplc="379E1878">
      <w:numFmt w:val="none"/>
      <w:lvlText w:val=""/>
      <w:lvlJc w:val="left"/>
      <w:pPr>
        <w:tabs>
          <w:tab w:val="num" w:pos="360"/>
        </w:tabs>
      </w:pPr>
      <w:rPr>
        <w:rFonts w:cs="Times New Roman"/>
      </w:rPr>
    </w:lvl>
    <w:lvl w:ilvl="2" w:tplc="1046B932">
      <w:numFmt w:val="none"/>
      <w:lvlText w:val=""/>
      <w:lvlJc w:val="left"/>
      <w:pPr>
        <w:tabs>
          <w:tab w:val="num" w:pos="360"/>
        </w:tabs>
      </w:pPr>
      <w:rPr>
        <w:rFonts w:cs="Times New Roman"/>
      </w:rPr>
    </w:lvl>
    <w:lvl w:ilvl="3" w:tplc="57CA5ABC">
      <w:numFmt w:val="none"/>
      <w:lvlText w:val=""/>
      <w:lvlJc w:val="left"/>
      <w:pPr>
        <w:tabs>
          <w:tab w:val="num" w:pos="360"/>
        </w:tabs>
      </w:pPr>
      <w:rPr>
        <w:rFonts w:cs="Times New Roman"/>
      </w:rPr>
    </w:lvl>
    <w:lvl w:ilvl="4" w:tplc="6E4A766E">
      <w:numFmt w:val="none"/>
      <w:lvlText w:val=""/>
      <w:lvlJc w:val="left"/>
      <w:pPr>
        <w:tabs>
          <w:tab w:val="num" w:pos="360"/>
        </w:tabs>
      </w:pPr>
      <w:rPr>
        <w:rFonts w:cs="Times New Roman"/>
      </w:rPr>
    </w:lvl>
    <w:lvl w:ilvl="5" w:tplc="C23028F8">
      <w:numFmt w:val="none"/>
      <w:lvlText w:val=""/>
      <w:lvlJc w:val="left"/>
      <w:pPr>
        <w:tabs>
          <w:tab w:val="num" w:pos="360"/>
        </w:tabs>
      </w:pPr>
      <w:rPr>
        <w:rFonts w:cs="Times New Roman"/>
      </w:rPr>
    </w:lvl>
    <w:lvl w:ilvl="6" w:tplc="FCE8E604">
      <w:numFmt w:val="none"/>
      <w:lvlText w:val=""/>
      <w:lvlJc w:val="left"/>
      <w:pPr>
        <w:tabs>
          <w:tab w:val="num" w:pos="360"/>
        </w:tabs>
      </w:pPr>
      <w:rPr>
        <w:rFonts w:cs="Times New Roman"/>
      </w:rPr>
    </w:lvl>
    <w:lvl w:ilvl="7" w:tplc="EB50E9AE">
      <w:numFmt w:val="none"/>
      <w:lvlText w:val=""/>
      <w:lvlJc w:val="left"/>
      <w:pPr>
        <w:tabs>
          <w:tab w:val="num" w:pos="360"/>
        </w:tabs>
      </w:pPr>
      <w:rPr>
        <w:rFonts w:cs="Times New Roman"/>
      </w:rPr>
    </w:lvl>
    <w:lvl w:ilvl="8" w:tplc="37EA5D90">
      <w:numFmt w:val="none"/>
      <w:lvlText w:val=""/>
      <w:lvlJc w:val="left"/>
      <w:pPr>
        <w:tabs>
          <w:tab w:val="num" w:pos="360"/>
        </w:tabs>
      </w:pPr>
      <w:rPr>
        <w:rFonts w:cs="Times New Roman"/>
      </w:rPr>
    </w:lvl>
  </w:abstractNum>
  <w:abstractNum w:abstractNumId="26">
    <w:nsid w:val="4E597091"/>
    <w:multiLevelType w:val="hybridMultilevel"/>
    <w:tmpl w:val="5CE2A5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07B502F"/>
    <w:multiLevelType w:val="hybridMultilevel"/>
    <w:tmpl w:val="AC1EA936"/>
    <w:lvl w:ilvl="0" w:tplc="3D7050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0B159B7"/>
    <w:multiLevelType w:val="hybridMultilevel"/>
    <w:tmpl w:val="6BECA200"/>
    <w:lvl w:ilvl="0" w:tplc="29305A10">
      <w:start w:val="1"/>
      <w:numFmt w:val="bullet"/>
      <w:lvlText w:val="-"/>
      <w:lvlJc w:val="left"/>
      <w:pPr>
        <w:tabs>
          <w:tab w:val="num" w:pos="1080"/>
        </w:tabs>
        <w:ind w:left="1080" w:hanging="360"/>
      </w:pPr>
      <w:rPr>
        <w:rFonts w:ascii="Times New Roman" w:eastAsia="Times New Roman" w:hAnsi="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703012"/>
    <w:multiLevelType w:val="hybridMultilevel"/>
    <w:tmpl w:val="48C2C1DC"/>
    <w:lvl w:ilvl="0" w:tplc="0EB2034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F587D39"/>
    <w:multiLevelType w:val="hybridMultilevel"/>
    <w:tmpl w:val="9404D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467EF6"/>
    <w:multiLevelType w:val="hybridMultilevel"/>
    <w:tmpl w:val="7CD2E090"/>
    <w:lvl w:ilvl="0" w:tplc="B4F0E59E">
      <w:start w:val="75"/>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2">
    <w:nsid w:val="63EC2650"/>
    <w:multiLevelType w:val="hybridMultilevel"/>
    <w:tmpl w:val="0FC2F8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5C63805"/>
    <w:multiLevelType w:val="hybridMultilevel"/>
    <w:tmpl w:val="89C85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4D6D9A"/>
    <w:multiLevelType w:val="hybridMultilevel"/>
    <w:tmpl w:val="53A07BAE"/>
    <w:lvl w:ilvl="0" w:tplc="890877F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293502"/>
    <w:multiLevelType w:val="hybridMultilevel"/>
    <w:tmpl w:val="8BBE9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F61BFB"/>
    <w:multiLevelType w:val="hybridMultilevel"/>
    <w:tmpl w:val="682CD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0D51F1"/>
    <w:multiLevelType w:val="hybridMultilevel"/>
    <w:tmpl w:val="BF3E3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824B32"/>
    <w:multiLevelType w:val="hybridMultilevel"/>
    <w:tmpl w:val="8CEE0052"/>
    <w:lvl w:ilvl="0" w:tplc="94E6C4B8">
      <w:start w:val="3"/>
      <w:numFmt w:val="decimal"/>
      <w:lvlText w:val="%1."/>
      <w:lvlJc w:val="left"/>
      <w:pPr>
        <w:tabs>
          <w:tab w:val="num" w:pos="450"/>
        </w:tabs>
        <w:ind w:left="450" w:hanging="360"/>
      </w:pPr>
      <w:rPr>
        <w:rFonts w:cs="Times New Roman" w:hint="default"/>
        <w:b w:val="0"/>
        <w:i w:val="0"/>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9">
    <w:nsid w:val="7D3C3D7C"/>
    <w:multiLevelType w:val="multilevel"/>
    <w:tmpl w:val="648244E2"/>
    <w:lvl w:ilvl="0">
      <w:start w:val="1"/>
      <w:numFmt w:val="decimal"/>
      <w:suff w:val="space"/>
      <w:lvlText w:val="Chương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nsid w:val="7D3E14FF"/>
    <w:multiLevelType w:val="hybridMultilevel"/>
    <w:tmpl w:val="67B29020"/>
    <w:lvl w:ilvl="0" w:tplc="2BE44BFC">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1">
    <w:nsid w:val="7ED469D2"/>
    <w:multiLevelType w:val="multilevel"/>
    <w:tmpl w:val="0FE8930C"/>
    <w:lvl w:ilvl="0">
      <w:start w:val="1"/>
      <w:numFmt w:val="decimal"/>
      <w:pStyle w:val="Heading1"/>
      <w:suff w:val="space"/>
      <w:lvlText w:val="Chương %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nothing"/>
      <w:lvlText w:val="%1.%2.%3"/>
      <w:lvlJc w:val="left"/>
      <w:rPr>
        <w:rFonts w:cs="Times New Roman" w:hint="default"/>
      </w:rPr>
    </w:lvl>
    <w:lvl w:ilvl="3">
      <w:start w:val="1"/>
      <w:numFmt w:val="decimal"/>
      <w:pStyle w:val="Heading4"/>
      <w:suff w:val="nothing"/>
      <w:lvlText w:val="%1.%2.%3.%4"/>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num w:numId="1">
    <w:abstractNumId w:val="0"/>
  </w:num>
  <w:num w:numId="2">
    <w:abstractNumId w:val="10"/>
  </w:num>
  <w:num w:numId="3">
    <w:abstractNumId w:val="38"/>
  </w:num>
  <w:num w:numId="4">
    <w:abstractNumId w:val="31"/>
  </w:num>
  <w:num w:numId="5">
    <w:abstractNumId w:val="41"/>
  </w:num>
  <w:num w:numId="6">
    <w:abstractNumId w:val="34"/>
  </w:num>
  <w:num w:numId="7">
    <w:abstractNumId w:val="17"/>
  </w:num>
  <w:num w:numId="8">
    <w:abstractNumId w:val="14"/>
  </w:num>
  <w:num w:numId="9">
    <w:abstractNumId w:val="28"/>
  </w:num>
  <w:num w:numId="10">
    <w:abstractNumId w:val="23"/>
  </w:num>
  <w:num w:numId="11">
    <w:abstractNumId w:val="39"/>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7"/>
  </w:num>
  <w:num w:numId="15">
    <w:abstractNumId w:val="16"/>
  </w:num>
  <w:num w:numId="16">
    <w:abstractNumId w:val="32"/>
  </w:num>
  <w:num w:numId="17">
    <w:abstractNumId w:val="3"/>
  </w:num>
  <w:num w:numId="18">
    <w:abstractNumId w:val="11"/>
  </w:num>
  <w:num w:numId="19">
    <w:abstractNumId w:val="36"/>
  </w:num>
  <w:num w:numId="20">
    <w:abstractNumId w:val="35"/>
  </w:num>
  <w:num w:numId="21">
    <w:abstractNumId w:val="30"/>
  </w:num>
  <w:num w:numId="22">
    <w:abstractNumId w:val="1"/>
  </w:num>
  <w:num w:numId="2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5"/>
  </w:num>
  <w:num w:numId="31">
    <w:abstractNumId w:val="21"/>
  </w:num>
  <w:num w:numId="32">
    <w:abstractNumId w:val="6"/>
  </w:num>
  <w:num w:numId="33">
    <w:abstractNumId w:val="4"/>
  </w:num>
  <w:num w:numId="34">
    <w:abstractNumId w:val="27"/>
  </w:num>
  <w:num w:numId="35">
    <w:abstractNumId w:val="40"/>
  </w:num>
  <w:num w:numId="36">
    <w:abstractNumId w:val="18"/>
  </w:num>
  <w:num w:numId="37">
    <w:abstractNumId w:val="2"/>
  </w:num>
  <w:num w:numId="38">
    <w:abstractNumId w:val="26"/>
  </w:num>
  <w:num w:numId="39">
    <w:abstractNumId w:val="12"/>
  </w:num>
  <w:num w:numId="40">
    <w:abstractNumId w:val="7"/>
  </w:num>
  <w:num w:numId="41">
    <w:abstractNumId w:val="20"/>
  </w:num>
  <w:num w:numId="42">
    <w:abstractNumId w:val="24"/>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SpellingErrors/>
  <w:stylePaneFormatFilter w:val="3F01"/>
  <w:defaultTabStop w:val="720"/>
  <w:characterSpacingControl w:val="doNotCompress"/>
  <w:footnotePr>
    <w:footnote w:id="0"/>
    <w:footnote w:id="1"/>
  </w:footnotePr>
  <w:endnotePr>
    <w:endnote w:id="0"/>
    <w:endnote w:id="1"/>
  </w:endnotePr>
  <w:compat/>
  <w:rsids>
    <w:rsidRoot w:val="00A639D8"/>
    <w:rsid w:val="00003861"/>
    <w:rsid w:val="00010C80"/>
    <w:rsid w:val="00016B96"/>
    <w:rsid w:val="00024CE0"/>
    <w:rsid w:val="000322BE"/>
    <w:rsid w:val="00035A76"/>
    <w:rsid w:val="0004471D"/>
    <w:rsid w:val="00051843"/>
    <w:rsid w:val="00051FB6"/>
    <w:rsid w:val="0005318D"/>
    <w:rsid w:val="00056F2C"/>
    <w:rsid w:val="00063113"/>
    <w:rsid w:val="00066E9F"/>
    <w:rsid w:val="0007086F"/>
    <w:rsid w:val="000745DB"/>
    <w:rsid w:val="00081583"/>
    <w:rsid w:val="00081E88"/>
    <w:rsid w:val="000872E3"/>
    <w:rsid w:val="0009369D"/>
    <w:rsid w:val="000A3ACB"/>
    <w:rsid w:val="000A6F91"/>
    <w:rsid w:val="000A7128"/>
    <w:rsid w:val="000B206E"/>
    <w:rsid w:val="000B7ACA"/>
    <w:rsid w:val="000C0209"/>
    <w:rsid w:val="000C269E"/>
    <w:rsid w:val="000C6291"/>
    <w:rsid w:val="000D04E8"/>
    <w:rsid w:val="000D1F89"/>
    <w:rsid w:val="000D3208"/>
    <w:rsid w:val="000E58B7"/>
    <w:rsid w:val="000E6F63"/>
    <w:rsid w:val="000E7C11"/>
    <w:rsid w:val="000F26C9"/>
    <w:rsid w:val="000F54E9"/>
    <w:rsid w:val="001040DE"/>
    <w:rsid w:val="00114675"/>
    <w:rsid w:val="0011481E"/>
    <w:rsid w:val="00116610"/>
    <w:rsid w:val="001172B1"/>
    <w:rsid w:val="001269C8"/>
    <w:rsid w:val="001346FF"/>
    <w:rsid w:val="00134713"/>
    <w:rsid w:val="0014178F"/>
    <w:rsid w:val="00155B26"/>
    <w:rsid w:val="00160A18"/>
    <w:rsid w:val="00162D78"/>
    <w:rsid w:val="00162E70"/>
    <w:rsid w:val="00165B5A"/>
    <w:rsid w:val="00166C9B"/>
    <w:rsid w:val="001713E4"/>
    <w:rsid w:val="00185171"/>
    <w:rsid w:val="00186021"/>
    <w:rsid w:val="00195E73"/>
    <w:rsid w:val="001A259B"/>
    <w:rsid w:val="001A447E"/>
    <w:rsid w:val="001A7248"/>
    <w:rsid w:val="001A765D"/>
    <w:rsid w:val="001B2A25"/>
    <w:rsid w:val="001B415E"/>
    <w:rsid w:val="001B7154"/>
    <w:rsid w:val="001C11E8"/>
    <w:rsid w:val="001C6439"/>
    <w:rsid w:val="001D09CE"/>
    <w:rsid w:val="001D4534"/>
    <w:rsid w:val="001D659F"/>
    <w:rsid w:val="001E0D93"/>
    <w:rsid w:val="001E1F08"/>
    <w:rsid w:val="001E3628"/>
    <w:rsid w:val="001E6E6B"/>
    <w:rsid w:val="001F0DF4"/>
    <w:rsid w:val="002032B1"/>
    <w:rsid w:val="00203420"/>
    <w:rsid w:val="00205D28"/>
    <w:rsid w:val="002069DF"/>
    <w:rsid w:val="00215377"/>
    <w:rsid w:val="00215DDB"/>
    <w:rsid w:val="00225A92"/>
    <w:rsid w:val="00227A53"/>
    <w:rsid w:val="00231215"/>
    <w:rsid w:val="002318D2"/>
    <w:rsid w:val="00231B0D"/>
    <w:rsid w:val="00236F6B"/>
    <w:rsid w:val="00242DAA"/>
    <w:rsid w:val="00250064"/>
    <w:rsid w:val="00252E55"/>
    <w:rsid w:val="002A1F1C"/>
    <w:rsid w:val="002B5C73"/>
    <w:rsid w:val="002C17CF"/>
    <w:rsid w:val="002C29E4"/>
    <w:rsid w:val="002C2D0B"/>
    <w:rsid w:val="002C3193"/>
    <w:rsid w:val="002C372E"/>
    <w:rsid w:val="002C4220"/>
    <w:rsid w:val="002C4BE9"/>
    <w:rsid w:val="002D3EE1"/>
    <w:rsid w:val="002D6CA3"/>
    <w:rsid w:val="002D7DB5"/>
    <w:rsid w:val="002E295D"/>
    <w:rsid w:val="002E4892"/>
    <w:rsid w:val="002F08C7"/>
    <w:rsid w:val="002F7785"/>
    <w:rsid w:val="00302525"/>
    <w:rsid w:val="0030258A"/>
    <w:rsid w:val="0031359A"/>
    <w:rsid w:val="00313E88"/>
    <w:rsid w:val="00314778"/>
    <w:rsid w:val="00317473"/>
    <w:rsid w:val="003176BF"/>
    <w:rsid w:val="00320D70"/>
    <w:rsid w:val="00320E30"/>
    <w:rsid w:val="0032456D"/>
    <w:rsid w:val="00327471"/>
    <w:rsid w:val="003354B8"/>
    <w:rsid w:val="00350E95"/>
    <w:rsid w:val="0035222D"/>
    <w:rsid w:val="00354090"/>
    <w:rsid w:val="003604B5"/>
    <w:rsid w:val="00363A36"/>
    <w:rsid w:val="00370FC6"/>
    <w:rsid w:val="0037254B"/>
    <w:rsid w:val="00372E67"/>
    <w:rsid w:val="00377FC7"/>
    <w:rsid w:val="003823EC"/>
    <w:rsid w:val="003824B7"/>
    <w:rsid w:val="00383770"/>
    <w:rsid w:val="00391692"/>
    <w:rsid w:val="003937F9"/>
    <w:rsid w:val="00397DA6"/>
    <w:rsid w:val="003A1C9E"/>
    <w:rsid w:val="003A5EAC"/>
    <w:rsid w:val="003A6C0A"/>
    <w:rsid w:val="003A7B22"/>
    <w:rsid w:val="003A7EB4"/>
    <w:rsid w:val="003B49C1"/>
    <w:rsid w:val="003B5B60"/>
    <w:rsid w:val="003C1551"/>
    <w:rsid w:val="003D2251"/>
    <w:rsid w:val="003D57BA"/>
    <w:rsid w:val="003D5F9B"/>
    <w:rsid w:val="003D675E"/>
    <w:rsid w:val="003D7EEE"/>
    <w:rsid w:val="003E7442"/>
    <w:rsid w:val="003E79D6"/>
    <w:rsid w:val="003F1BAE"/>
    <w:rsid w:val="00400001"/>
    <w:rsid w:val="00400269"/>
    <w:rsid w:val="0040428E"/>
    <w:rsid w:val="004127D5"/>
    <w:rsid w:val="00412FBE"/>
    <w:rsid w:val="004245B4"/>
    <w:rsid w:val="004253EB"/>
    <w:rsid w:val="00426C66"/>
    <w:rsid w:val="004305C3"/>
    <w:rsid w:val="004338CD"/>
    <w:rsid w:val="00435D8F"/>
    <w:rsid w:val="00436585"/>
    <w:rsid w:val="00440893"/>
    <w:rsid w:val="00440E2B"/>
    <w:rsid w:val="00441EDA"/>
    <w:rsid w:val="00442E9E"/>
    <w:rsid w:val="00443BD9"/>
    <w:rsid w:val="00455244"/>
    <w:rsid w:val="00460F06"/>
    <w:rsid w:val="0046653E"/>
    <w:rsid w:val="00470948"/>
    <w:rsid w:val="004766C7"/>
    <w:rsid w:val="00482FFC"/>
    <w:rsid w:val="00491E81"/>
    <w:rsid w:val="00493D60"/>
    <w:rsid w:val="004960D9"/>
    <w:rsid w:val="004A0FAC"/>
    <w:rsid w:val="004B0B27"/>
    <w:rsid w:val="004B2809"/>
    <w:rsid w:val="004B44D6"/>
    <w:rsid w:val="004B49BD"/>
    <w:rsid w:val="004B4E2B"/>
    <w:rsid w:val="004C33BA"/>
    <w:rsid w:val="004C674E"/>
    <w:rsid w:val="004C7FD9"/>
    <w:rsid w:val="004D06A3"/>
    <w:rsid w:val="004E2E48"/>
    <w:rsid w:val="004F1608"/>
    <w:rsid w:val="004F22FF"/>
    <w:rsid w:val="004F30BA"/>
    <w:rsid w:val="004F3110"/>
    <w:rsid w:val="004F5D2E"/>
    <w:rsid w:val="00503FD7"/>
    <w:rsid w:val="005116B4"/>
    <w:rsid w:val="005238B9"/>
    <w:rsid w:val="00526EF1"/>
    <w:rsid w:val="0053443C"/>
    <w:rsid w:val="00534EC4"/>
    <w:rsid w:val="00536C4F"/>
    <w:rsid w:val="00536FE4"/>
    <w:rsid w:val="00542A55"/>
    <w:rsid w:val="00542FE7"/>
    <w:rsid w:val="0054469B"/>
    <w:rsid w:val="0054771B"/>
    <w:rsid w:val="00553F10"/>
    <w:rsid w:val="00557748"/>
    <w:rsid w:val="00566102"/>
    <w:rsid w:val="00574D9A"/>
    <w:rsid w:val="00585583"/>
    <w:rsid w:val="00586EE1"/>
    <w:rsid w:val="005921A1"/>
    <w:rsid w:val="005A37AF"/>
    <w:rsid w:val="005A5F50"/>
    <w:rsid w:val="005B0A2C"/>
    <w:rsid w:val="005B122B"/>
    <w:rsid w:val="005B3515"/>
    <w:rsid w:val="005B4FD2"/>
    <w:rsid w:val="005C0C03"/>
    <w:rsid w:val="005D7377"/>
    <w:rsid w:val="005E23B9"/>
    <w:rsid w:val="005E2A90"/>
    <w:rsid w:val="005E307E"/>
    <w:rsid w:val="005E54D5"/>
    <w:rsid w:val="005E569E"/>
    <w:rsid w:val="005E6AD6"/>
    <w:rsid w:val="005F4EC0"/>
    <w:rsid w:val="005F581D"/>
    <w:rsid w:val="005F73D7"/>
    <w:rsid w:val="00600664"/>
    <w:rsid w:val="00600B33"/>
    <w:rsid w:val="00602B46"/>
    <w:rsid w:val="00602BF1"/>
    <w:rsid w:val="006079D6"/>
    <w:rsid w:val="006107F2"/>
    <w:rsid w:val="00614AC5"/>
    <w:rsid w:val="006161A7"/>
    <w:rsid w:val="006217BB"/>
    <w:rsid w:val="00625FB8"/>
    <w:rsid w:val="006261CB"/>
    <w:rsid w:val="006305B0"/>
    <w:rsid w:val="006369D4"/>
    <w:rsid w:val="0064404A"/>
    <w:rsid w:val="006452F9"/>
    <w:rsid w:val="00645984"/>
    <w:rsid w:val="0065627D"/>
    <w:rsid w:val="00661640"/>
    <w:rsid w:val="00663452"/>
    <w:rsid w:val="00667217"/>
    <w:rsid w:val="00676CE3"/>
    <w:rsid w:val="00685D62"/>
    <w:rsid w:val="0068674D"/>
    <w:rsid w:val="006919F9"/>
    <w:rsid w:val="00695730"/>
    <w:rsid w:val="00695F33"/>
    <w:rsid w:val="00696D46"/>
    <w:rsid w:val="006A58BD"/>
    <w:rsid w:val="006B68AA"/>
    <w:rsid w:val="006B7F24"/>
    <w:rsid w:val="006C095E"/>
    <w:rsid w:val="006C215D"/>
    <w:rsid w:val="006C26B4"/>
    <w:rsid w:val="006E083D"/>
    <w:rsid w:val="006E1C9F"/>
    <w:rsid w:val="006E2E92"/>
    <w:rsid w:val="006E526A"/>
    <w:rsid w:val="006E7779"/>
    <w:rsid w:val="006E79AE"/>
    <w:rsid w:val="006F0E97"/>
    <w:rsid w:val="006F3003"/>
    <w:rsid w:val="006F3675"/>
    <w:rsid w:val="006F4E82"/>
    <w:rsid w:val="00705DE5"/>
    <w:rsid w:val="0071136D"/>
    <w:rsid w:val="00716743"/>
    <w:rsid w:val="00717639"/>
    <w:rsid w:val="00720961"/>
    <w:rsid w:val="0072215B"/>
    <w:rsid w:val="00722679"/>
    <w:rsid w:val="007310AB"/>
    <w:rsid w:val="007445B5"/>
    <w:rsid w:val="00745597"/>
    <w:rsid w:val="00751271"/>
    <w:rsid w:val="007542A5"/>
    <w:rsid w:val="00754A6B"/>
    <w:rsid w:val="0075709C"/>
    <w:rsid w:val="00762029"/>
    <w:rsid w:val="00777B5D"/>
    <w:rsid w:val="0078059F"/>
    <w:rsid w:val="00782282"/>
    <w:rsid w:val="00782685"/>
    <w:rsid w:val="007878FD"/>
    <w:rsid w:val="00794997"/>
    <w:rsid w:val="007A2B26"/>
    <w:rsid w:val="007A4A5F"/>
    <w:rsid w:val="007A5A28"/>
    <w:rsid w:val="007A5B46"/>
    <w:rsid w:val="007B0BBA"/>
    <w:rsid w:val="007B2D52"/>
    <w:rsid w:val="007B6E5E"/>
    <w:rsid w:val="007C398E"/>
    <w:rsid w:val="007C516C"/>
    <w:rsid w:val="007C534C"/>
    <w:rsid w:val="007C6205"/>
    <w:rsid w:val="007D5132"/>
    <w:rsid w:val="007D6D9C"/>
    <w:rsid w:val="007F5DF5"/>
    <w:rsid w:val="007F6D61"/>
    <w:rsid w:val="00814A05"/>
    <w:rsid w:val="00820A56"/>
    <w:rsid w:val="00834E94"/>
    <w:rsid w:val="00843AC4"/>
    <w:rsid w:val="00847A4F"/>
    <w:rsid w:val="00855FAB"/>
    <w:rsid w:val="008575E8"/>
    <w:rsid w:val="0087016C"/>
    <w:rsid w:val="00874012"/>
    <w:rsid w:val="008756D1"/>
    <w:rsid w:val="00875DA1"/>
    <w:rsid w:val="008776A5"/>
    <w:rsid w:val="0088662B"/>
    <w:rsid w:val="00886A68"/>
    <w:rsid w:val="00887194"/>
    <w:rsid w:val="008909C6"/>
    <w:rsid w:val="008924C9"/>
    <w:rsid w:val="008950D4"/>
    <w:rsid w:val="008B0222"/>
    <w:rsid w:val="008B28D7"/>
    <w:rsid w:val="008B6D71"/>
    <w:rsid w:val="008C137C"/>
    <w:rsid w:val="008C5221"/>
    <w:rsid w:val="008C5F6C"/>
    <w:rsid w:val="008C5FFB"/>
    <w:rsid w:val="008D6D55"/>
    <w:rsid w:val="008E0442"/>
    <w:rsid w:val="008E05A6"/>
    <w:rsid w:val="008E1AEE"/>
    <w:rsid w:val="008E79DB"/>
    <w:rsid w:val="008F2061"/>
    <w:rsid w:val="008F5C77"/>
    <w:rsid w:val="008F6E1D"/>
    <w:rsid w:val="0090007B"/>
    <w:rsid w:val="009161AD"/>
    <w:rsid w:val="009212C6"/>
    <w:rsid w:val="00921438"/>
    <w:rsid w:val="009229A0"/>
    <w:rsid w:val="00925900"/>
    <w:rsid w:val="009265AD"/>
    <w:rsid w:val="00926B67"/>
    <w:rsid w:val="00935BD7"/>
    <w:rsid w:val="00937CE6"/>
    <w:rsid w:val="0095233B"/>
    <w:rsid w:val="00953D87"/>
    <w:rsid w:val="00961D56"/>
    <w:rsid w:val="009660B9"/>
    <w:rsid w:val="00974865"/>
    <w:rsid w:val="00977AD4"/>
    <w:rsid w:val="00980259"/>
    <w:rsid w:val="009909D1"/>
    <w:rsid w:val="009A3DFE"/>
    <w:rsid w:val="009B219B"/>
    <w:rsid w:val="009B2FAB"/>
    <w:rsid w:val="009B7D58"/>
    <w:rsid w:val="009C115C"/>
    <w:rsid w:val="009C22A6"/>
    <w:rsid w:val="009C69EC"/>
    <w:rsid w:val="009C6AD8"/>
    <w:rsid w:val="009E06C4"/>
    <w:rsid w:val="009E233C"/>
    <w:rsid w:val="009F353C"/>
    <w:rsid w:val="009F4FCA"/>
    <w:rsid w:val="009F60DB"/>
    <w:rsid w:val="00A054CA"/>
    <w:rsid w:val="00A16B0F"/>
    <w:rsid w:val="00A23368"/>
    <w:rsid w:val="00A235B3"/>
    <w:rsid w:val="00A2362B"/>
    <w:rsid w:val="00A25AD8"/>
    <w:rsid w:val="00A331BC"/>
    <w:rsid w:val="00A40284"/>
    <w:rsid w:val="00A43EAF"/>
    <w:rsid w:val="00A460CB"/>
    <w:rsid w:val="00A474F1"/>
    <w:rsid w:val="00A47CD7"/>
    <w:rsid w:val="00A50056"/>
    <w:rsid w:val="00A5586C"/>
    <w:rsid w:val="00A55DCB"/>
    <w:rsid w:val="00A639D8"/>
    <w:rsid w:val="00A66326"/>
    <w:rsid w:val="00A73958"/>
    <w:rsid w:val="00A84BB6"/>
    <w:rsid w:val="00A84EF5"/>
    <w:rsid w:val="00A91B54"/>
    <w:rsid w:val="00A91EB4"/>
    <w:rsid w:val="00AA074C"/>
    <w:rsid w:val="00AB08E6"/>
    <w:rsid w:val="00AB595E"/>
    <w:rsid w:val="00AD71CB"/>
    <w:rsid w:val="00AE4015"/>
    <w:rsid w:val="00AE54A8"/>
    <w:rsid w:val="00AF21CA"/>
    <w:rsid w:val="00AF33FC"/>
    <w:rsid w:val="00AF655A"/>
    <w:rsid w:val="00AF7159"/>
    <w:rsid w:val="00B02CBD"/>
    <w:rsid w:val="00B037E2"/>
    <w:rsid w:val="00B043D2"/>
    <w:rsid w:val="00B06417"/>
    <w:rsid w:val="00B12B4D"/>
    <w:rsid w:val="00B14D38"/>
    <w:rsid w:val="00B20359"/>
    <w:rsid w:val="00B218F7"/>
    <w:rsid w:val="00B2201D"/>
    <w:rsid w:val="00B25686"/>
    <w:rsid w:val="00B32B59"/>
    <w:rsid w:val="00B37754"/>
    <w:rsid w:val="00B400A5"/>
    <w:rsid w:val="00B41AC0"/>
    <w:rsid w:val="00B41EE0"/>
    <w:rsid w:val="00B43041"/>
    <w:rsid w:val="00B433D7"/>
    <w:rsid w:val="00B43D3E"/>
    <w:rsid w:val="00B44144"/>
    <w:rsid w:val="00B45E97"/>
    <w:rsid w:val="00B47B10"/>
    <w:rsid w:val="00B52540"/>
    <w:rsid w:val="00B52EA3"/>
    <w:rsid w:val="00B63657"/>
    <w:rsid w:val="00B7125E"/>
    <w:rsid w:val="00B74483"/>
    <w:rsid w:val="00B74D93"/>
    <w:rsid w:val="00B8140B"/>
    <w:rsid w:val="00B82389"/>
    <w:rsid w:val="00B8253B"/>
    <w:rsid w:val="00B83989"/>
    <w:rsid w:val="00B84950"/>
    <w:rsid w:val="00B871E2"/>
    <w:rsid w:val="00B91143"/>
    <w:rsid w:val="00B916AF"/>
    <w:rsid w:val="00B93A89"/>
    <w:rsid w:val="00B944C7"/>
    <w:rsid w:val="00B97B06"/>
    <w:rsid w:val="00BA1890"/>
    <w:rsid w:val="00BA3E8F"/>
    <w:rsid w:val="00BA6845"/>
    <w:rsid w:val="00BB59EF"/>
    <w:rsid w:val="00BB65DC"/>
    <w:rsid w:val="00BD05D4"/>
    <w:rsid w:val="00BD5749"/>
    <w:rsid w:val="00BE4147"/>
    <w:rsid w:val="00BF1762"/>
    <w:rsid w:val="00BF484C"/>
    <w:rsid w:val="00BF7093"/>
    <w:rsid w:val="00C02E88"/>
    <w:rsid w:val="00C036D1"/>
    <w:rsid w:val="00C04CA5"/>
    <w:rsid w:val="00C0610D"/>
    <w:rsid w:val="00C0725F"/>
    <w:rsid w:val="00C129D2"/>
    <w:rsid w:val="00C12ADF"/>
    <w:rsid w:val="00C14266"/>
    <w:rsid w:val="00C148D7"/>
    <w:rsid w:val="00C17655"/>
    <w:rsid w:val="00C23328"/>
    <w:rsid w:val="00C23CA0"/>
    <w:rsid w:val="00C27F15"/>
    <w:rsid w:val="00C3372E"/>
    <w:rsid w:val="00C42186"/>
    <w:rsid w:val="00C4222C"/>
    <w:rsid w:val="00C4351F"/>
    <w:rsid w:val="00C51649"/>
    <w:rsid w:val="00C60EC5"/>
    <w:rsid w:val="00C616FB"/>
    <w:rsid w:val="00C671F4"/>
    <w:rsid w:val="00C71247"/>
    <w:rsid w:val="00C72A5E"/>
    <w:rsid w:val="00C72B38"/>
    <w:rsid w:val="00C751AD"/>
    <w:rsid w:val="00C8649B"/>
    <w:rsid w:val="00C87C69"/>
    <w:rsid w:val="00CA1497"/>
    <w:rsid w:val="00CA2906"/>
    <w:rsid w:val="00CB2853"/>
    <w:rsid w:val="00CB2DBC"/>
    <w:rsid w:val="00CC7F0C"/>
    <w:rsid w:val="00CD285B"/>
    <w:rsid w:val="00CD2BA8"/>
    <w:rsid w:val="00CD485B"/>
    <w:rsid w:val="00CD7495"/>
    <w:rsid w:val="00CE00ED"/>
    <w:rsid w:val="00CE66C3"/>
    <w:rsid w:val="00CE784B"/>
    <w:rsid w:val="00CF3BB9"/>
    <w:rsid w:val="00CF4B06"/>
    <w:rsid w:val="00CF69A8"/>
    <w:rsid w:val="00D032BB"/>
    <w:rsid w:val="00D06EA6"/>
    <w:rsid w:val="00D12018"/>
    <w:rsid w:val="00D23968"/>
    <w:rsid w:val="00D23D69"/>
    <w:rsid w:val="00D2562B"/>
    <w:rsid w:val="00D26985"/>
    <w:rsid w:val="00D272E8"/>
    <w:rsid w:val="00D27613"/>
    <w:rsid w:val="00D32E1B"/>
    <w:rsid w:val="00D3430C"/>
    <w:rsid w:val="00D46A82"/>
    <w:rsid w:val="00D57CCE"/>
    <w:rsid w:val="00D6021F"/>
    <w:rsid w:val="00D60D03"/>
    <w:rsid w:val="00D63246"/>
    <w:rsid w:val="00D63DC5"/>
    <w:rsid w:val="00D6472E"/>
    <w:rsid w:val="00D66CD0"/>
    <w:rsid w:val="00D67521"/>
    <w:rsid w:val="00D713ED"/>
    <w:rsid w:val="00D723E8"/>
    <w:rsid w:val="00D725DF"/>
    <w:rsid w:val="00D741E3"/>
    <w:rsid w:val="00D74272"/>
    <w:rsid w:val="00D74D2D"/>
    <w:rsid w:val="00D74F13"/>
    <w:rsid w:val="00D90260"/>
    <w:rsid w:val="00D90747"/>
    <w:rsid w:val="00D91612"/>
    <w:rsid w:val="00D93C04"/>
    <w:rsid w:val="00D97292"/>
    <w:rsid w:val="00D9774D"/>
    <w:rsid w:val="00D977F4"/>
    <w:rsid w:val="00DB0C9F"/>
    <w:rsid w:val="00DB578B"/>
    <w:rsid w:val="00DC1FC7"/>
    <w:rsid w:val="00DD4480"/>
    <w:rsid w:val="00DD4D75"/>
    <w:rsid w:val="00DE03BA"/>
    <w:rsid w:val="00DE2F26"/>
    <w:rsid w:val="00DE5964"/>
    <w:rsid w:val="00DE5A8A"/>
    <w:rsid w:val="00DF113F"/>
    <w:rsid w:val="00DF222E"/>
    <w:rsid w:val="00DF3E8D"/>
    <w:rsid w:val="00E00047"/>
    <w:rsid w:val="00E013B0"/>
    <w:rsid w:val="00E042F7"/>
    <w:rsid w:val="00E063A7"/>
    <w:rsid w:val="00E072A1"/>
    <w:rsid w:val="00E202C4"/>
    <w:rsid w:val="00E213DF"/>
    <w:rsid w:val="00E311F7"/>
    <w:rsid w:val="00E34B57"/>
    <w:rsid w:val="00E365E0"/>
    <w:rsid w:val="00E418A4"/>
    <w:rsid w:val="00E451E0"/>
    <w:rsid w:val="00E47DE6"/>
    <w:rsid w:val="00E514B7"/>
    <w:rsid w:val="00E5184A"/>
    <w:rsid w:val="00E543E9"/>
    <w:rsid w:val="00E568B5"/>
    <w:rsid w:val="00E605A0"/>
    <w:rsid w:val="00E63FD3"/>
    <w:rsid w:val="00E71412"/>
    <w:rsid w:val="00E71A3D"/>
    <w:rsid w:val="00E72A83"/>
    <w:rsid w:val="00E73B43"/>
    <w:rsid w:val="00E73F36"/>
    <w:rsid w:val="00E779B2"/>
    <w:rsid w:val="00E87F63"/>
    <w:rsid w:val="00E90960"/>
    <w:rsid w:val="00E943F5"/>
    <w:rsid w:val="00EA13DC"/>
    <w:rsid w:val="00EA3E18"/>
    <w:rsid w:val="00EA3F2C"/>
    <w:rsid w:val="00EA43FC"/>
    <w:rsid w:val="00EA6AB7"/>
    <w:rsid w:val="00EB0E55"/>
    <w:rsid w:val="00EB0F7E"/>
    <w:rsid w:val="00EB184B"/>
    <w:rsid w:val="00EB7DCA"/>
    <w:rsid w:val="00EC1110"/>
    <w:rsid w:val="00EC3030"/>
    <w:rsid w:val="00EC76BB"/>
    <w:rsid w:val="00ED197C"/>
    <w:rsid w:val="00ED35E0"/>
    <w:rsid w:val="00ED3B79"/>
    <w:rsid w:val="00EE0E78"/>
    <w:rsid w:val="00EE52D2"/>
    <w:rsid w:val="00EE77D0"/>
    <w:rsid w:val="00EF1B4F"/>
    <w:rsid w:val="00EF59C2"/>
    <w:rsid w:val="00EF6626"/>
    <w:rsid w:val="00F058AB"/>
    <w:rsid w:val="00F06EFD"/>
    <w:rsid w:val="00F231BB"/>
    <w:rsid w:val="00F245FE"/>
    <w:rsid w:val="00F25E03"/>
    <w:rsid w:val="00F32B31"/>
    <w:rsid w:val="00F33694"/>
    <w:rsid w:val="00F36FBF"/>
    <w:rsid w:val="00F40019"/>
    <w:rsid w:val="00F46B9B"/>
    <w:rsid w:val="00F5626A"/>
    <w:rsid w:val="00F578BE"/>
    <w:rsid w:val="00F621D3"/>
    <w:rsid w:val="00F63004"/>
    <w:rsid w:val="00F672FA"/>
    <w:rsid w:val="00F67FCF"/>
    <w:rsid w:val="00F71629"/>
    <w:rsid w:val="00F7249B"/>
    <w:rsid w:val="00F7730B"/>
    <w:rsid w:val="00F82EAB"/>
    <w:rsid w:val="00F84514"/>
    <w:rsid w:val="00F84C6E"/>
    <w:rsid w:val="00F863B1"/>
    <w:rsid w:val="00F86CEA"/>
    <w:rsid w:val="00F94964"/>
    <w:rsid w:val="00FA2094"/>
    <w:rsid w:val="00FA56DF"/>
    <w:rsid w:val="00FB1F7C"/>
    <w:rsid w:val="00FB52A7"/>
    <w:rsid w:val="00FB5965"/>
    <w:rsid w:val="00FC5C05"/>
    <w:rsid w:val="00FD18DA"/>
    <w:rsid w:val="00FD341B"/>
    <w:rsid w:val="00FD3EFD"/>
    <w:rsid w:val="00FD5D67"/>
    <w:rsid w:val="00FD6FB2"/>
    <w:rsid w:val="00FE1BAF"/>
    <w:rsid w:val="00FE2581"/>
    <w:rsid w:val="00FE296E"/>
    <w:rsid w:val="00FE3232"/>
    <w:rsid w:val="00FE37A1"/>
    <w:rsid w:val="00FE5AF8"/>
    <w:rsid w:val="00FF0A82"/>
    <w:rsid w:val="00FF0BAF"/>
    <w:rsid w:val="00FF1334"/>
    <w:rsid w:val="00FF1DDF"/>
    <w:rsid w:val="00FF63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BC"/>
    <w:rPr>
      <w:sz w:val="24"/>
      <w:szCs w:val="24"/>
    </w:rPr>
  </w:style>
  <w:style w:type="paragraph" w:styleId="Heading1">
    <w:name w:val="heading 1"/>
    <w:basedOn w:val="Normal"/>
    <w:next w:val="Normal"/>
    <w:link w:val="Heading1Char"/>
    <w:uiPriority w:val="99"/>
    <w:qFormat/>
    <w:rsid w:val="00782282"/>
    <w:pPr>
      <w:keepNext/>
      <w:numPr>
        <w:numId w:val="5"/>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782282"/>
    <w:pPr>
      <w:keepNext/>
      <w:numPr>
        <w:ilvl w:val="1"/>
        <w:numId w:val="5"/>
      </w:numPr>
      <w:spacing w:before="240" w:after="60"/>
      <w:outlineLvl w:val="1"/>
    </w:pPr>
    <w:rPr>
      <w:rFonts w:ascii="Arial" w:hAnsi="Arial"/>
      <w:b/>
      <w:bCs/>
      <w:i/>
      <w:iCs/>
      <w:sz w:val="28"/>
      <w:szCs w:val="36"/>
    </w:rPr>
  </w:style>
  <w:style w:type="paragraph" w:styleId="Heading3">
    <w:name w:val="heading 3"/>
    <w:basedOn w:val="Normal"/>
    <w:next w:val="Normal"/>
    <w:link w:val="Heading3Char"/>
    <w:uiPriority w:val="99"/>
    <w:qFormat/>
    <w:rsid w:val="00782282"/>
    <w:pPr>
      <w:keepNext/>
      <w:numPr>
        <w:ilvl w:val="2"/>
        <w:numId w:val="5"/>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782282"/>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9"/>
    <w:qFormat/>
    <w:rsid w:val="00782282"/>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9"/>
    <w:qFormat/>
    <w:rsid w:val="0078228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9"/>
    <w:qFormat/>
    <w:rsid w:val="00782282"/>
    <w:pPr>
      <w:numPr>
        <w:ilvl w:val="6"/>
        <w:numId w:val="5"/>
      </w:numPr>
      <w:spacing w:before="240" w:after="60"/>
      <w:outlineLvl w:val="6"/>
    </w:pPr>
  </w:style>
  <w:style w:type="paragraph" w:styleId="Heading8">
    <w:name w:val="heading 8"/>
    <w:basedOn w:val="Normal"/>
    <w:next w:val="Normal"/>
    <w:link w:val="Heading8Char"/>
    <w:uiPriority w:val="99"/>
    <w:qFormat/>
    <w:rsid w:val="00782282"/>
    <w:pPr>
      <w:numPr>
        <w:ilvl w:val="7"/>
        <w:numId w:val="5"/>
      </w:numPr>
      <w:spacing w:before="240" w:after="60"/>
      <w:outlineLvl w:val="7"/>
    </w:pPr>
    <w:rPr>
      <w:i/>
      <w:iCs/>
    </w:rPr>
  </w:style>
  <w:style w:type="paragraph" w:styleId="Heading9">
    <w:name w:val="heading 9"/>
    <w:basedOn w:val="Normal"/>
    <w:next w:val="Normal"/>
    <w:link w:val="Heading9Char"/>
    <w:uiPriority w:val="99"/>
    <w:qFormat/>
    <w:rsid w:val="00782282"/>
    <w:pPr>
      <w:numPr>
        <w:ilvl w:val="8"/>
        <w:numId w:val="5"/>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2282"/>
    <w:rPr>
      <w:rFonts w:ascii="Arial" w:hAnsi="Arial"/>
      <w:b/>
      <w:kern w:val="32"/>
      <w:sz w:val="32"/>
    </w:rPr>
  </w:style>
  <w:style w:type="character" w:customStyle="1" w:styleId="Heading2Char">
    <w:name w:val="Heading 2 Char"/>
    <w:basedOn w:val="DefaultParagraphFont"/>
    <w:link w:val="Heading2"/>
    <w:uiPriority w:val="99"/>
    <w:locked/>
    <w:rsid w:val="00782282"/>
    <w:rPr>
      <w:rFonts w:ascii="Arial" w:hAnsi="Arial"/>
      <w:b/>
      <w:i/>
      <w:sz w:val="36"/>
    </w:rPr>
  </w:style>
  <w:style w:type="character" w:customStyle="1" w:styleId="Heading3Char">
    <w:name w:val="Heading 3 Char"/>
    <w:basedOn w:val="DefaultParagraphFont"/>
    <w:link w:val="Heading3"/>
    <w:uiPriority w:val="99"/>
    <w:locked/>
    <w:rsid w:val="00782282"/>
    <w:rPr>
      <w:rFonts w:ascii="Arial" w:hAnsi="Arial"/>
      <w:b/>
      <w:sz w:val="26"/>
    </w:rPr>
  </w:style>
  <w:style w:type="character" w:customStyle="1" w:styleId="Heading4Char">
    <w:name w:val="Heading 4 Char"/>
    <w:basedOn w:val="DefaultParagraphFont"/>
    <w:link w:val="Heading4"/>
    <w:uiPriority w:val="99"/>
    <w:locked/>
    <w:rsid w:val="00782282"/>
    <w:rPr>
      <w:b/>
      <w:sz w:val="28"/>
    </w:rPr>
  </w:style>
  <w:style w:type="character" w:customStyle="1" w:styleId="Heading5Char">
    <w:name w:val="Heading 5 Char"/>
    <w:basedOn w:val="DefaultParagraphFont"/>
    <w:link w:val="Heading5"/>
    <w:uiPriority w:val="99"/>
    <w:locked/>
    <w:rsid w:val="00782282"/>
    <w:rPr>
      <w:b/>
      <w:i/>
      <w:sz w:val="26"/>
    </w:rPr>
  </w:style>
  <w:style w:type="character" w:customStyle="1" w:styleId="Heading6Char">
    <w:name w:val="Heading 6 Char"/>
    <w:basedOn w:val="DefaultParagraphFont"/>
    <w:link w:val="Heading6"/>
    <w:uiPriority w:val="99"/>
    <w:locked/>
    <w:rsid w:val="00782282"/>
    <w:rPr>
      <w:b/>
      <w:sz w:val="22"/>
    </w:rPr>
  </w:style>
  <w:style w:type="character" w:customStyle="1" w:styleId="Heading7Char">
    <w:name w:val="Heading 7 Char"/>
    <w:basedOn w:val="DefaultParagraphFont"/>
    <w:link w:val="Heading7"/>
    <w:uiPriority w:val="99"/>
    <w:locked/>
    <w:rsid w:val="00782282"/>
    <w:rPr>
      <w:sz w:val="24"/>
    </w:rPr>
  </w:style>
  <w:style w:type="character" w:customStyle="1" w:styleId="Heading8Char">
    <w:name w:val="Heading 8 Char"/>
    <w:basedOn w:val="DefaultParagraphFont"/>
    <w:link w:val="Heading8"/>
    <w:uiPriority w:val="99"/>
    <w:locked/>
    <w:rsid w:val="00782282"/>
    <w:rPr>
      <w:i/>
      <w:sz w:val="24"/>
    </w:rPr>
  </w:style>
  <w:style w:type="character" w:customStyle="1" w:styleId="Heading9Char">
    <w:name w:val="Heading 9 Char"/>
    <w:basedOn w:val="DefaultParagraphFont"/>
    <w:link w:val="Heading9"/>
    <w:uiPriority w:val="99"/>
    <w:locked/>
    <w:rsid w:val="00782282"/>
    <w:rPr>
      <w:rFonts w:ascii="Arial" w:hAnsi="Arial"/>
      <w:sz w:val="22"/>
    </w:rPr>
  </w:style>
  <w:style w:type="table" w:styleId="TableGrid">
    <w:name w:val="Table Grid"/>
    <w:basedOn w:val="TableNormal"/>
    <w:uiPriority w:val="99"/>
    <w:rsid w:val="00A639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
    <w:name w:val="Noi dung"/>
    <w:basedOn w:val="Normal"/>
    <w:uiPriority w:val="99"/>
    <w:rsid w:val="00D60D03"/>
    <w:pPr>
      <w:spacing w:after="240"/>
      <w:ind w:firstLine="720"/>
      <w:jc w:val="both"/>
    </w:pPr>
    <w:rPr>
      <w:rFonts w:ascii=".VnTime" w:hAnsi=".VnTime"/>
      <w:szCs w:val="20"/>
    </w:rPr>
  </w:style>
  <w:style w:type="paragraph" w:styleId="BalloonText">
    <w:name w:val="Balloon Text"/>
    <w:basedOn w:val="Normal"/>
    <w:link w:val="BalloonTextChar"/>
    <w:uiPriority w:val="99"/>
    <w:rsid w:val="001C11E8"/>
    <w:rPr>
      <w:rFonts w:ascii="Tahoma" w:hAnsi="Tahoma"/>
      <w:sz w:val="16"/>
      <w:szCs w:val="16"/>
    </w:rPr>
  </w:style>
  <w:style w:type="character" w:customStyle="1" w:styleId="BalloonTextChar">
    <w:name w:val="Balloon Text Char"/>
    <w:basedOn w:val="DefaultParagraphFont"/>
    <w:link w:val="BalloonText"/>
    <w:uiPriority w:val="99"/>
    <w:locked/>
    <w:rsid w:val="00782685"/>
    <w:rPr>
      <w:rFonts w:ascii="Tahoma" w:hAnsi="Tahoma"/>
      <w:sz w:val="16"/>
    </w:rPr>
  </w:style>
  <w:style w:type="paragraph" w:styleId="Footer">
    <w:name w:val="footer"/>
    <w:basedOn w:val="Normal"/>
    <w:link w:val="FooterChar"/>
    <w:uiPriority w:val="99"/>
    <w:rsid w:val="001C11E8"/>
    <w:pPr>
      <w:tabs>
        <w:tab w:val="center" w:pos="4320"/>
        <w:tab w:val="right" w:pos="8640"/>
      </w:tabs>
    </w:pPr>
  </w:style>
  <w:style w:type="character" w:customStyle="1" w:styleId="FooterChar">
    <w:name w:val="Footer Char"/>
    <w:basedOn w:val="DefaultParagraphFont"/>
    <w:link w:val="Footer"/>
    <w:uiPriority w:val="99"/>
    <w:locked/>
    <w:rsid w:val="00782685"/>
    <w:rPr>
      <w:sz w:val="24"/>
    </w:rPr>
  </w:style>
  <w:style w:type="character" w:styleId="PageNumber">
    <w:name w:val="page number"/>
    <w:basedOn w:val="DefaultParagraphFont"/>
    <w:uiPriority w:val="99"/>
    <w:rsid w:val="001C11E8"/>
    <w:rPr>
      <w:rFonts w:cs="Times New Roman"/>
    </w:rPr>
  </w:style>
  <w:style w:type="paragraph" w:styleId="ListParagraph">
    <w:name w:val="List Paragraph"/>
    <w:basedOn w:val="Normal"/>
    <w:uiPriority w:val="99"/>
    <w:qFormat/>
    <w:rsid w:val="0069573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D91612"/>
    <w:rPr>
      <w:rFonts w:cs="Times New Roman"/>
      <w:color w:val="0000FF"/>
      <w:u w:val="single"/>
    </w:rPr>
  </w:style>
  <w:style w:type="paragraph" w:styleId="FootnoteText">
    <w:name w:val="footnote text"/>
    <w:basedOn w:val="Normal"/>
    <w:link w:val="FootnoteTextChar"/>
    <w:uiPriority w:val="99"/>
    <w:rsid w:val="00782685"/>
    <w:rPr>
      <w:sz w:val="20"/>
      <w:szCs w:val="20"/>
    </w:rPr>
  </w:style>
  <w:style w:type="character" w:customStyle="1" w:styleId="FootnoteTextChar">
    <w:name w:val="Footnote Text Char"/>
    <w:basedOn w:val="DefaultParagraphFont"/>
    <w:link w:val="FootnoteText"/>
    <w:uiPriority w:val="99"/>
    <w:locked/>
    <w:rsid w:val="00782685"/>
    <w:rPr>
      <w:rFonts w:cs="Times New Roman"/>
    </w:rPr>
  </w:style>
  <w:style w:type="character" w:styleId="FootnoteReference">
    <w:name w:val="footnote reference"/>
    <w:basedOn w:val="DefaultParagraphFont"/>
    <w:uiPriority w:val="99"/>
    <w:rsid w:val="00782685"/>
    <w:rPr>
      <w:rFonts w:cs="Times New Roman"/>
      <w:vertAlign w:val="superscript"/>
    </w:rPr>
  </w:style>
  <w:style w:type="character" w:styleId="FollowedHyperlink">
    <w:name w:val="FollowedHyperlink"/>
    <w:basedOn w:val="DefaultParagraphFont"/>
    <w:uiPriority w:val="99"/>
    <w:rsid w:val="00782685"/>
    <w:rPr>
      <w:rFonts w:cs="Times New Roman"/>
      <w:color w:val="800080"/>
      <w:u w:val="single"/>
    </w:rPr>
  </w:style>
  <w:style w:type="paragraph" w:styleId="TOC1">
    <w:name w:val="toc 1"/>
    <w:basedOn w:val="Normal"/>
    <w:next w:val="Normal"/>
    <w:autoRedefine/>
    <w:uiPriority w:val="99"/>
    <w:rsid w:val="00782685"/>
    <w:pPr>
      <w:tabs>
        <w:tab w:val="right" w:leader="dot" w:pos="9019"/>
      </w:tabs>
    </w:pPr>
    <w:rPr>
      <w:b/>
      <w:bCs/>
      <w:noProof/>
    </w:rPr>
  </w:style>
  <w:style w:type="paragraph" w:styleId="TOC2">
    <w:name w:val="toc 2"/>
    <w:basedOn w:val="Normal"/>
    <w:next w:val="Normal"/>
    <w:autoRedefine/>
    <w:uiPriority w:val="99"/>
    <w:rsid w:val="00782685"/>
    <w:pPr>
      <w:ind w:left="240"/>
    </w:pPr>
  </w:style>
  <w:style w:type="paragraph" w:styleId="TOC3">
    <w:name w:val="toc 3"/>
    <w:basedOn w:val="Normal"/>
    <w:next w:val="Normal"/>
    <w:autoRedefine/>
    <w:uiPriority w:val="99"/>
    <w:rsid w:val="00782685"/>
    <w:pPr>
      <w:ind w:left="480"/>
    </w:pPr>
  </w:style>
  <w:style w:type="paragraph" w:styleId="TOC4">
    <w:name w:val="toc 4"/>
    <w:basedOn w:val="Normal"/>
    <w:next w:val="Normal"/>
    <w:autoRedefine/>
    <w:uiPriority w:val="99"/>
    <w:rsid w:val="00782685"/>
    <w:pPr>
      <w:ind w:left="720"/>
    </w:pPr>
  </w:style>
  <w:style w:type="paragraph" w:styleId="TOC5">
    <w:name w:val="toc 5"/>
    <w:basedOn w:val="Normal"/>
    <w:next w:val="Normal"/>
    <w:autoRedefine/>
    <w:uiPriority w:val="99"/>
    <w:rsid w:val="00782685"/>
    <w:pPr>
      <w:ind w:left="960"/>
    </w:pPr>
  </w:style>
  <w:style w:type="paragraph" w:styleId="TOC6">
    <w:name w:val="toc 6"/>
    <w:basedOn w:val="Normal"/>
    <w:next w:val="Normal"/>
    <w:autoRedefine/>
    <w:uiPriority w:val="99"/>
    <w:rsid w:val="00782685"/>
    <w:pPr>
      <w:ind w:left="1200"/>
    </w:pPr>
  </w:style>
  <w:style w:type="paragraph" w:styleId="TOC7">
    <w:name w:val="toc 7"/>
    <w:basedOn w:val="Normal"/>
    <w:next w:val="Normal"/>
    <w:autoRedefine/>
    <w:uiPriority w:val="99"/>
    <w:rsid w:val="00782685"/>
    <w:pPr>
      <w:ind w:left="1440"/>
    </w:pPr>
  </w:style>
  <w:style w:type="paragraph" w:styleId="TOC8">
    <w:name w:val="toc 8"/>
    <w:basedOn w:val="Normal"/>
    <w:next w:val="Normal"/>
    <w:autoRedefine/>
    <w:uiPriority w:val="99"/>
    <w:rsid w:val="00782685"/>
    <w:pPr>
      <w:ind w:left="1680"/>
    </w:pPr>
  </w:style>
  <w:style w:type="paragraph" w:styleId="TOC9">
    <w:name w:val="toc 9"/>
    <w:basedOn w:val="Normal"/>
    <w:next w:val="Normal"/>
    <w:autoRedefine/>
    <w:uiPriority w:val="99"/>
    <w:rsid w:val="00782685"/>
    <w:pPr>
      <w:ind w:left="1920"/>
    </w:pPr>
  </w:style>
  <w:style w:type="paragraph" w:styleId="TableofFigures">
    <w:name w:val="table of figures"/>
    <w:basedOn w:val="Normal"/>
    <w:next w:val="Normal"/>
    <w:uiPriority w:val="99"/>
    <w:rsid w:val="00782685"/>
    <w:pPr>
      <w:ind w:left="480" w:hanging="480"/>
    </w:pPr>
    <w:rPr>
      <w:b/>
      <w:bCs/>
    </w:rPr>
  </w:style>
  <w:style w:type="character" w:styleId="HTMLAcronym">
    <w:name w:val="HTML Acronym"/>
    <w:basedOn w:val="DefaultParagraphFont"/>
    <w:uiPriority w:val="99"/>
    <w:rsid w:val="00782685"/>
    <w:rPr>
      <w:rFonts w:cs="Times New Roman"/>
    </w:rPr>
  </w:style>
  <w:style w:type="paragraph" w:styleId="BodyText">
    <w:name w:val="Body Text"/>
    <w:basedOn w:val="Normal"/>
    <w:link w:val="BodyTextChar"/>
    <w:uiPriority w:val="99"/>
    <w:rsid w:val="00782685"/>
    <w:rPr>
      <w:sz w:val="48"/>
    </w:rPr>
  </w:style>
  <w:style w:type="character" w:customStyle="1" w:styleId="BodyTextChar">
    <w:name w:val="Body Text Char"/>
    <w:basedOn w:val="DefaultParagraphFont"/>
    <w:link w:val="BodyText"/>
    <w:uiPriority w:val="99"/>
    <w:locked/>
    <w:rsid w:val="00782685"/>
    <w:rPr>
      <w:sz w:val="24"/>
    </w:rPr>
  </w:style>
  <w:style w:type="paragraph" w:styleId="Index1">
    <w:name w:val="index 1"/>
    <w:basedOn w:val="Normal"/>
    <w:next w:val="Normal"/>
    <w:autoRedefine/>
    <w:uiPriority w:val="99"/>
    <w:rsid w:val="00782685"/>
    <w:pPr>
      <w:ind w:left="240" w:hanging="240"/>
    </w:pPr>
  </w:style>
  <w:style w:type="paragraph" w:styleId="Header">
    <w:name w:val="header"/>
    <w:basedOn w:val="Normal"/>
    <w:link w:val="HeaderChar"/>
    <w:uiPriority w:val="99"/>
    <w:rsid w:val="00782685"/>
    <w:pPr>
      <w:tabs>
        <w:tab w:val="center" w:pos="4320"/>
        <w:tab w:val="right" w:pos="8640"/>
      </w:tabs>
    </w:pPr>
  </w:style>
  <w:style w:type="character" w:customStyle="1" w:styleId="HeaderChar">
    <w:name w:val="Header Char"/>
    <w:basedOn w:val="DefaultParagraphFont"/>
    <w:link w:val="Header"/>
    <w:uiPriority w:val="99"/>
    <w:locked/>
    <w:rsid w:val="00782685"/>
    <w:rPr>
      <w:sz w:val="24"/>
    </w:rPr>
  </w:style>
  <w:style w:type="paragraph" w:styleId="Caption">
    <w:name w:val="caption"/>
    <w:basedOn w:val="Normal"/>
    <w:next w:val="Normal"/>
    <w:uiPriority w:val="99"/>
    <w:qFormat/>
    <w:rsid w:val="00782685"/>
    <w:pPr>
      <w:spacing w:before="120" w:after="120"/>
    </w:pPr>
    <w:rPr>
      <w:b/>
      <w:bCs/>
      <w:sz w:val="20"/>
      <w:szCs w:val="20"/>
    </w:rPr>
  </w:style>
  <w:style w:type="paragraph" w:styleId="HTMLPreformatted">
    <w:name w:val="HTML Preformatted"/>
    <w:basedOn w:val="Normal"/>
    <w:link w:val="HTMLPreformattedChar"/>
    <w:uiPriority w:val="99"/>
    <w:rsid w:val="00782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locked/>
    <w:rsid w:val="00782685"/>
    <w:rPr>
      <w:rFonts w:ascii="Arial Unicode MS" w:eastAsia="Arial Unicode MS" w:hAnsi="Arial Unicode MS"/>
    </w:rPr>
  </w:style>
  <w:style w:type="paragraph" w:customStyle="1" w:styleId="forumname">
    <w:name w:val="forumname"/>
    <w:basedOn w:val="Normal"/>
    <w:uiPriority w:val="99"/>
    <w:rsid w:val="00782685"/>
    <w:pPr>
      <w:spacing w:before="100" w:beforeAutospacing="1" w:after="100" w:afterAutospacing="1"/>
    </w:pPr>
    <w:rPr>
      <w:rFonts w:ascii="Verdana" w:eastAsia="Arial Unicode MS" w:hAnsi="Verdana" w:cs="Arial Unicode MS"/>
      <w:b/>
      <w:bCs/>
    </w:rPr>
  </w:style>
  <w:style w:type="paragraph" w:customStyle="1" w:styleId="forumthread">
    <w:name w:val="forumthread"/>
    <w:basedOn w:val="Normal"/>
    <w:uiPriority w:val="99"/>
    <w:rsid w:val="00782685"/>
    <w:pPr>
      <w:spacing w:before="100" w:beforeAutospacing="1" w:after="100" w:afterAutospacing="1"/>
    </w:pPr>
    <w:rPr>
      <w:rFonts w:ascii="Arial" w:eastAsia="Arial Unicode MS" w:hAnsi="Arial" w:cs="Arial"/>
      <w:sz w:val="22"/>
      <w:szCs w:val="22"/>
    </w:rPr>
  </w:style>
  <w:style w:type="paragraph" w:customStyle="1" w:styleId="txt1">
    <w:name w:val="txt1"/>
    <w:basedOn w:val="Normal"/>
    <w:uiPriority w:val="99"/>
    <w:rsid w:val="00782685"/>
    <w:pPr>
      <w:spacing w:before="100" w:beforeAutospacing="1" w:after="100" w:afterAutospacing="1"/>
    </w:pPr>
    <w:rPr>
      <w:rFonts w:ascii="Arial Unicode MS" w:eastAsia="Arial Unicode MS" w:hAnsi="Arial Unicode MS" w:cs="Arial Unicode MS"/>
    </w:rPr>
  </w:style>
  <w:style w:type="paragraph" w:customStyle="1" w:styleId="txt2">
    <w:name w:val="txt2"/>
    <w:basedOn w:val="Normal"/>
    <w:uiPriority w:val="99"/>
    <w:rsid w:val="00782685"/>
    <w:pPr>
      <w:spacing w:before="100" w:beforeAutospacing="1" w:after="100" w:afterAutospacing="1"/>
    </w:pPr>
    <w:rPr>
      <w:rFonts w:ascii="Arial" w:eastAsia="Arial Unicode MS" w:hAnsi="Arial" w:cs="Arial"/>
      <w:sz w:val="18"/>
      <w:szCs w:val="18"/>
    </w:rPr>
  </w:style>
  <w:style w:type="paragraph" w:customStyle="1" w:styleId="txt3">
    <w:name w:val="txt3"/>
    <w:basedOn w:val="Normal"/>
    <w:uiPriority w:val="99"/>
    <w:rsid w:val="00782685"/>
    <w:pPr>
      <w:spacing w:before="100" w:beforeAutospacing="1" w:after="100" w:afterAutospacing="1"/>
    </w:pPr>
    <w:rPr>
      <w:rFonts w:ascii="Arial Unicode MS" w:eastAsia="Arial Unicode MS" w:hAnsi="Arial Unicode MS" w:cs="Arial Unicode MS"/>
      <w:sz w:val="19"/>
      <w:szCs w:val="19"/>
    </w:rPr>
  </w:style>
  <w:style w:type="paragraph" w:customStyle="1" w:styleId="txt4">
    <w:name w:val="txt4"/>
    <w:basedOn w:val="Normal"/>
    <w:uiPriority w:val="99"/>
    <w:rsid w:val="00782685"/>
    <w:pPr>
      <w:spacing w:before="100" w:beforeAutospacing="1" w:after="100" w:afterAutospacing="1"/>
    </w:pPr>
    <w:rPr>
      <w:rFonts w:ascii="Arial Unicode MS" w:eastAsia="Arial Unicode MS" w:hAnsi="Arial Unicode MS" w:cs="Arial Unicode MS"/>
      <w:sz w:val="19"/>
      <w:szCs w:val="19"/>
    </w:rPr>
  </w:style>
  <w:style w:type="paragraph" w:customStyle="1" w:styleId="txt5">
    <w:name w:val="txt5"/>
    <w:basedOn w:val="Normal"/>
    <w:uiPriority w:val="99"/>
    <w:rsid w:val="00782685"/>
    <w:pPr>
      <w:spacing w:before="100" w:beforeAutospacing="1" w:after="100" w:afterAutospacing="1"/>
    </w:pPr>
    <w:rPr>
      <w:rFonts w:ascii="Arial Unicode MS" w:eastAsia="Arial Unicode MS" w:hAnsi="Arial Unicode MS" w:cs="Arial Unicode MS"/>
      <w:sz w:val="17"/>
      <w:szCs w:val="17"/>
    </w:rPr>
  </w:style>
  <w:style w:type="paragraph" w:customStyle="1" w:styleId="txt1bold">
    <w:name w:val="txt1bold"/>
    <w:basedOn w:val="Normal"/>
    <w:uiPriority w:val="99"/>
    <w:rsid w:val="00782685"/>
    <w:pPr>
      <w:spacing w:before="100" w:beforeAutospacing="1" w:after="100" w:afterAutospacing="1"/>
    </w:pPr>
    <w:rPr>
      <w:rFonts w:ascii="Arial Unicode MS" w:eastAsia="Arial Unicode MS" w:hAnsi="Arial Unicode MS" w:cs="Arial Unicode MS"/>
      <w:b/>
      <w:bCs/>
    </w:rPr>
  </w:style>
  <w:style w:type="paragraph" w:customStyle="1" w:styleId="txt2bold">
    <w:name w:val="txt2bold"/>
    <w:basedOn w:val="Normal"/>
    <w:uiPriority w:val="99"/>
    <w:rsid w:val="00782685"/>
    <w:pPr>
      <w:spacing w:before="100" w:beforeAutospacing="1" w:after="100" w:afterAutospacing="1"/>
    </w:pPr>
    <w:rPr>
      <w:rFonts w:ascii="Arial Unicode MS" w:eastAsia="Arial Unicode MS" w:hAnsi="Arial Unicode MS" w:cs="Arial Unicode MS"/>
      <w:b/>
      <w:bCs/>
      <w:sz w:val="22"/>
      <w:szCs w:val="22"/>
    </w:rPr>
  </w:style>
  <w:style w:type="paragraph" w:customStyle="1" w:styleId="txt3bold">
    <w:name w:val="txt3bold"/>
    <w:basedOn w:val="Normal"/>
    <w:uiPriority w:val="99"/>
    <w:rsid w:val="00782685"/>
    <w:pPr>
      <w:spacing w:before="100" w:beforeAutospacing="1" w:after="100" w:afterAutospacing="1"/>
    </w:pPr>
    <w:rPr>
      <w:rFonts w:ascii="Arial Unicode MS" w:eastAsia="Arial Unicode MS" w:hAnsi="Arial Unicode MS" w:cs="Arial Unicode MS"/>
      <w:b/>
      <w:bCs/>
      <w:sz w:val="22"/>
      <w:szCs w:val="22"/>
    </w:rPr>
  </w:style>
  <w:style w:type="paragraph" w:customStyle="1" w:styleId="txt4bold">
    <w:name w:val="txt4bold"/>
    <w:basedOn w:val="Normal"/>
    <w:uiPriority w:val="99"/>
    <w:rsid w:val="00782685"/>
    <w:pPr>
      <w:spacing w:before="100" w:beforeAutospacing="1" w:after="100" w:afterAutospacing="1"/>
    </w:pPr>
    <w:rPr>
      <w:rFonts w:ascii="Arial Unicode MS" w:eastAsia="Arial Unicode MS" w:hAnsi="Arial Unicode MS" w:cs="Arial Unicode MS"/>
      <w:b/>
      <w:bCs/>
      <w:sz w:val="17"/>
      <w:szCs w:val="17"/>
    </w:rPr>
  </w:style>
  <w:style w:type="paragraph" w:customStyle="1" w:styleId="txt5bold">
    <w:name w:val="txt5bold"/>
    <w:basedOn w:val="Normal"/>
    <w:uiPriority w:val="99"/>
    <w:rsid w:val="00782685"/>
    <w:pPr>
      <w:spacing w:before="100" w:beforeAutospacing="1" w:after="100" w:afterAutospacing="1"/>
    </w:pPr>
    <w:rPr>
      <w:rFonts w:ascii="Arial Unicode MS" w:eastAsia="Arial Unicode MS" w:hAnsi="Arial Unicode MS" w:cs="Arial Unicode MS"/>
      <w:b/>
      <w:bCs/>
      <w:sz w:val="14"/>
      <w:szCs w:val="14"/>
    </w:rPr>
  </w:style>
  <w:style w:type="paragraph" w:customStyle="1" w:styleId="txt3red">
    <w:name w:val="txt3red"/>
    <w:basedOn w:val="Normal"/>
    <w:uiPriority w:val="99"/>
    <w:rsid w:val="00782685"/>
    <w:pPr>
      <w:spacing w:before="100" w:beforeAutospacing="1" w:after="100" w:afterAutospacing="1"/>
    </w:pPr>
    <w:rPr>
      <w:rFonts w:ascii="Arial Unicode MS" w:eastAsia="Arial Unicode MS" w:hAnsi="Arial Unicode MS" w:cs="Arial Unicode MS"/>
      <w:color w:val="FF0000"/>
      <w:sz w:val="19"/>
      <w:szCs w:val="19"/>
    </w:rPr>
  </w:style>
  <w:style w:type="paragraph" w:customStyle="1" w:styleId="printdetails">
    <w:name w:val="printdetails"/>
    <w:basedOn w:val="Normal"/>
    <w:uiPriority w:val="99"/>
    <w:rsid w:val="00782685"/>
    <w:pPr>
      <w:spacing w:before="100" w:beforeAutospacing="1" w:after="100" w:afterAutospacing="1"/>
    </w:pPr>
    <w:rPr>
      <w:rFonts w:ascii="Arial Unicode MS" w:eastAsia="Arial Unicode MS" w:hAnsi="Arial Unicode MS" w:cs="Arial Unicode MS"/>
      <w:color w:val="A9A9A9"/>
      <w:sz w:val="14"/>
      <w:szCs w:val="14"/>
    </w:rPr>
  </w:style>
  <w:style w:type="paragraph" w:customStyle="1" w:styleId="notopics">
    <w:name w:val="notopics"/>
    <w:basedOn w:val="Normal"/>
    <w:uiPriority w:val="99"/>
    <w:rsid w:val="00782685"/>
    <w:pPr>
      <w:spacing w:before="100" w:beforeAutospacing="1" w:after="100" w:afterAutospacing="1"/>
    </w:pPr>
    <w:rPr>
      <w:rFonts w:ascii="Arial Unicode MS" w:eastAsia="Arial Unicode MS" w:hAnsi="Arial Unicode MS" w:cs="Arial Unicode MS"/>
      <w:b/>
      <w:bCs/>
      <w:sz w:val="17"/>
      <w:szCs w:val="17"/>
    </w:rPr>
  </w:style>
  <w:style w:type="paragraph" w:customStyle="1" w:styleId="datetext">
    <w:name w:val="datetext"/>
    <w:basedOn w:val="Normal"/>
    <w:uiPriority w:val="99"/>
    <w:rsid w:val="00782685"/>
    <w:pPr>
      <w:spacing w:before="100" w:beforeAutospacing="1" w:after="100" w:afterAutospacing="1"/>
    </w:pPr>
    <w:rPr>
      <w:rFonts w:ascii="Arial Unicode MS" w:eastAsia="Arial Unicode MS" w:hAnsi="Arial Unicode MS" w:cs="Arial Unicode MS"/>
      <w:color w:val="000066"/>
      <w:sz w:val="14"/>
      <w:szCs w:val="14"/>
    </w:rPr>
  </w:style>
  <w:style w:type="paragraph" w:customStyle="1" w:styleId="datetextwhite">
    <w:name w:val="datetextwhite"/>
    <w:basedOn w:val="Normal"/>
    <w:uiPriority w:val="99"/>
    <w:rsid w:val="00782685"/>
    <w:pPr>
      <w:spacing w:before="100" w:beforeAutospacing="1" w:after="100" w:afterAutospacing="1"/>
    </w:pPr>
    <w:rPr>
      <w:rFonts w:ascii="Arial Unicode MS" w:eastAsia="Arial Unicode MS" w:hAnsi="Arial Unicode MS" w:cs="Arial Unicode MS"/>
      <w:color w:val="FFFFFF"/>
      <w:sz w:val="14"/>
      <w:szCs w:val="14"/>
    </w:rPr>
  </w:style>
  <w:style w:type="paragraph" w:customStyle="1" w:styleId="txtircme">
    <w:name w:val="txtircme"/>
    <w:basedOn w:val="Normal"/>
    <w:uiPriority w:val="99"/>
    <w:rsid w:val="00782685"/>
    <w:pPr>
      <w:spacing w:before="100" w:beforeAutospacing="1" w:after="100" w:afterAutospacing="1"/>
    </w:pPr>
    <w:rPr>
      <w:rFonts w:ascii="Arial Unicode MS" w:eastAsia="Arial Unicode MS" w:hAnsi="Arial Unicode MS" w:cs="Arial Unicode MS"/>
      <w:color w:val="FF00FF"/>
    </w:rPr>
  </w:style>
  <w:style w:type="paragraph" w:customStyle="1" w:styleId="tableborder">
    <w:name w:val="tableborder"/>
    <w:basedOn w:val="Normal"/>
    <w:uiPriority w:val="99"/>
    <w:rsid w:val="00782685"/>
    <w:pPr>
      <w:pBdr>
        <w:top w:val="outset" w:sz="6" w:space="0" w:color="FFFFFF"/>
        <w:left w:val="outset" w:sz="6" w:space="0" w:color="FFFFFF"/>
        <w:bottom w:val="outset" w:sz="6" w:space="0" w:color="9DCAEA"/>
        <w:right w:val="outset" w:sz="6" w:space="0" w:color="9DCAEA"/>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oderationtable">
    <w:name w:val="moderationtable"/>
    <w:basedOn w:val="Normal"/>
    <w:uiPriority w:val="99"/>
    <w:rsid w:val="00782685"/>
    <w:pPr>
      <w:pBdr>
        <w:top w:val="single" w:sz="6" w:space="0" w:color="FFFFFF"/>
        <w:left w:val="single" w:sz="6" w:space="0" w:color="FFFFFF"/>
        <w:bottom w:val="single" w:sz="6" w:space="0" w:color="FFFFFF"/>
        <w:right w:val="single" w:sz="6" w:space="0" w:color="FFFFFF"/>
      </w:pBdr>
      <w:shd w:val="clear" w:color="auto" w:fill="F1F1F1"/>
      <w:spacing w:before="100" w:beforeAutospacing="1" w:after="100" w:afterAutospacing="1"/>
    </w:pPr>
    <w:rPr>
      <w:rFonts w:ascii="Arial Unicode MS" w:eastAsia="Arial Unicode MS" w:hAnsi="Arial Unicode MS" w:cs="Arial Unicode MS"/>
    </w:rPr>
  </w:style>
  <w:style w:type="paragraph" w:customStyle="1" w:styleId="admintable">
    <w:name w:val="admintable"/>
    <w:basedOn w:val="Normal"/>
    <w:uiPriority w:val="99"/>
    <w:rsid w:val="00782685"/>
    <w:pPr>
      <w:shd w:val="clear" w:color="auto" w:fill="FFFFFF"/>
      <w:spacing w:before="100" w:beforeAutospacing="1" w:after="100" w:afterAutospacing="1"/>
    </w:pPr>
    <w:rPr>
      <w:rFonts w:ascii="Arial Unicode MS" w:eastAsia="Arial Unicode MS" w:hAnsi="Arial Unicode MS" w:cs="Arial Unicode MS"/>
    </w:rPr>
  </w:style>
  <w:style w:type="paragraph" w:customStyle="1" w:styleId="quotetable">
    <w:name w:val="quotetable"/>
    <w:basedOn w:val="Normal"/>
    <w:uiPriority w:val="99"/>
    <w:rsid w:val="00782685"/>
    <w:pPr>
      <w:pBdr>
        <w:top w:val="inset" w:sz="6" w:space="0" w:color="auto"/>
        <w:left w:val="inset" w:sz="6" w:space="0" w:color="auto"/>
        <w:bottom w:val="inset" w:sz="6" w:space="0" w:color="auto"/>
        <w:right w:val="inset" w:sz="6" w:space="0" w:color="auto"/>
      </w:pBdr>
      <w:shd w:val="clear" w:color="auto" w:fill="EEF7FF"/>
      <w:spacing w:before="100" w:beforeAutospacing="1" w:after="100" w:afterAutospacing="1"/>
    </w:pPr>
    <w:rPr>
      <w:rFonts w:ascii="Arial Unicode MS" w:eastAsia="Arial Unicode MS" w:hAnsi="Arial Unicode MS" w:cs="Arial Unicode MS"/>
    </w:rPr>
  </w:style>
  <w:style w:type="paragraph" w:customStyle="1" w:styleId="edittable">
    <w:name w:val="edittable"/>
    <w:basedOn w:val="Normal"/>
    <w:uiPriority w:val="99"/>
    <w:rsid w:val="00782685"/>
    <w:pPr>
      <w:pBdr>
        <w:top w:val="inset" w:sz="6" w:space="0" w:color="auto"/>
        <w:left w:val="inset" w:sz="6" w:space="0" w:color="auto"/>
        <w:bottom w:val="inset" w:sz="6" w:space="0" w:color="auto"/>
        <w:right w:val="inset" w:sz="6" w:space="0" w:color="auto"/>
      </w:pBdr>
      <w:shd w:val="clear" w:color="auto" w:fill="EEF7FF"/>
      <w:spacing w:before="100" w:beforeAutospacing="1" w:after="100" w:afterAutospacing="1"/>
    </w:pPr>
    <w:rPr>
      <w:rFonts w:ascii="Arial Unicode MS" w:eastAsia="Arial Unicode MS" w:hAnsi="Arial Unicode MS" w:cs="Arial Unicode MS"/>
      <w:color w:val="FF0000"/>
      <w:sz w:val="19"/>
      <w:szCs w:val="19"/>
    </w:rPr>
  </w:style>
  <w:style w:type="paragraph" w:customStyle="1" w:styleId="threaddetailtextsmall">
    <w:name w:val="threaddetailtextsmall"/>
    <w:basedOn w:val="Normal"/>
    <w:uiPriority w:val="99"/>
    <w:rsid w:val="00782685"/>
    <w:pPr>
      <w:spacing w:before="100" w:beforeAutospacing="1" w:after="100" w:afterAutospacing="1"/>
    </w:pPr>
    <w:rPr>
      <w:rFonts w:ascii="Arial Unicode MS" w:eastAsia="Arial Unicode MS" w:hAnsi="Arial Unicode MS" w:cs="Arial Unicode MS"/>
      <w:color w:val="0055E7"/>
      <w:sz w:val="17"/>
      <w:szCs w:val="17"/>
    </w:rPr>
  </w:style>
  <w:style w:type="paragraph" w:customStyle="1" w:styleId="threaddetailtextsmallbold">
    <w:name w:val="threaddetailtextsmallbold"/>
    <w:basedOn w:val="Normal"/>
    <w:uiPriority w:val="99"/>
    <w:rsid w:val="00782685"/>
    <w:pPr>
      <w:spacing w:before="100" w:beforeAutospacing="1" w:after="100" w:afterAutospacing="1"/>
    </w:pPr>
    <w:rPr>
      <w:rFonts w:ascii="Arial Unicode MS" w:eastAsia="Arial Unicode MS" w:hAnsi="Arial Unicode MS" w:cs="Arial Unicode MS"/>
      <w:b/>
      <w:bCs/>
      <w:color w:val="0055E7"/>
      <w:sz w:val="17"/>
      <w:szCs w:val="17"/>
    </w:rPr>
  </w:style>
  <w:style w:type="paragraph" w:customStyle="1" w:styleId="columntext">
    <w:name w:val="columntext"/>
    <w:basedOn w:val="Normal"/>
    <w:uiPriority w:val="99"/>
    <w:rsid w:val="00782685"/>
    <w:pPr>
      <w:spacing w:before="100" w:beforeAutospacing="1" w:after="100" w:afterAutospacing="1"/>
    </w:pPr>
    <w:rPr>
      <w:rFonts w:ascii="Arial Unicode MS" w:eastAsia="Arial Unicode MS" w:hAnsi="Arial Unicode MS" w:cs="Arial Unicode MS"/>
      <w:b/>
      <w:bCs/>
      <w:color w:val="000000"/>
      <w:sz w:val="22"/>
      <w:szCs w:val="22"/>
    </w:rPr>
  </w:style>
  <w:style w:type="paragraph" w:customStyle="1" w:styleId="flnk3">
    <w:name w:val="flnk3"/>
    <w:basedOn w:val="Normal"/>
    <w:uiPriority w:val="99"/>
    <w:rsid w:val="00782685"/>
    <w:pPr>
      <w:spacing w:before="100" w:beforeAutospacing="1" w:after="100" w:afterAutospacing="1"/>
    </w:pPr>
    <w:rPr>
      <w:rFonts w:ascii="Arial Unicode MS" w:eastAsia="Arial Unicode MS" w:hAnsi="Arial Unicode MS" w:cs="Arial Unicode MS"/>
      <w:b/>
      <w:bCs/>
      <w:color w:val="013DA4"/>
    </w:rPr>
  </w:style>
  <w:style w:type="paragraph" w:customStyle="1" w:styleId="inlinelink">
    <w:name w:val="inlinelink"/>
    <w:basedOn w:val="Normal"/>
    <w:uiPriority w:val="99"/>
    <w:rsid w:val="00782685"/>
    <w:pPr>
      <w:spacing w:before="100" w:beforeAutospacing="1" w:after="100" w:afterAutospacing="1"/>
    </w:pPr>
    <w:rPr>
      <w:rFonts w:ascii="Arial Unicode MS" w:eastAsia="Arial Unicode MS" w:hAnsi="Arial Unicode MS" w:cs="Arial Unicode MS"/>
      <w:color w:val="555555"/>
    </w:rPr>
  </w:style>
  <w:style w:type="paragraph" w:customStyle="1" w:styleId="inline">
    <w:name w:val="inline"/>
    <w:basedOn w:val="Normal"/>
    <w:uiPriority w:val="99"/>
    <w:rsid w:val="00782685"/>
    <w:pPr>
      <w:spacing w:before="100" w:beforeAutospacing="1" w:after="100" w:afterAutospacing="1"/>
    </w:pPr>
    <w:rPr>
      <w:rFonts w:ascii="Arial Unicode MS" w:eastAsia="Arial Unicode MS" w:hAnsi="Arial Unicode MS" w:cs="Arial Unicode MS"/>
      <w:color w:val="555555"/>
      <w:sz w:val="18"/>
      <w:szCs w:val="18"/>
    </w:rPr>
  </w:style>
  <w:style w:type="paragraph" w:customStyle="1" w:styleId="useronlinelink">
    <w:name w:val="useronlinelink"/>
    <w:basedOn w:val="Normal"/>
    <w:uiPriority w:val="99"/>
    <w:rsid w:val="00782685"/>
    <w:pPr>
      <w:spacing w:before="100" w:beforeAutospacing="1" w:after="100" w:afterAutospacing="1"/>
    </w:pPr>
    <w:rPr>
      <w:rFonts w:ascii="Arial Unicode MS" w:eastAsia="Arial Unicode MS" w:hAnsi="Arial Unicode MS" w:cs="Arial Unicode MS"/>
      <w:color w:val="013DA4"/>
    </w:rPr>
  </w:style>
  <w:style w:type="paragraph" w:customStyle="1" w:styleId="moderatoronlinelinkbold">
    <w:name w:val="moderatoronlinelinkbold"/>
    <w:basedOn w:val="Normal"/>
    <w:uiPriority w:val="99"/>
    <w:rsid w:val="00782685"/>
    <w:pPr>
      <w:spacing w:before="100" w:beforeAutospacing="1" w:after="100" w:afterAutospacing="1"/>
    </w:pPr>
    <w:rPr>
      <w:rFonts w:ascii="Arial Unicode MS" w:eastAsia="Arial Unicode MS" w:hAnsi="Arial Unicode MS" w:cs="Arial Unicode MS"/>
      <w:b/>
      <w:bCs/>
      <w:color w:val="00008B"/>
    </w:rPr>
  </w:style>
  <w:style w:type="paragraph" w:customStyle="1" w:styleId="adminonlinelinkbold">
    <w:name w:val="adminonlinelinkbold"/>
    <w:basedOn w:val="Normal"/>
    <w:uiPriority w:val="99"/>
    <w:rsid w:val="00782685"/>
    <w:pPr>
      <w:spacing w:before="100" w:beforeAutospacing="1" w:after="100" w:afterAutospacing="1"/>
    </w:pPr>
    <w:rPr>
      <w:rFonts w:ascii="Arial Unicode MS" w:eastAsia="Arial Unicode MS" w:hAnsi="Arial Unicode MS" w:cs="Arial Unicode MS"/>
      <w:b/>
      <w:bCs/>
      <w:color w:val="0000FF"/>
    </w:rPr>
  </w:style>
  <w:style w:type="paragraph" w:customStyle="1" w:styleId="menutext">
    <w:name w:val="menutext"/>
    <w:basedOn w:val="Normal"/>
    <w:uiPriority w:val="99"/>
    <w:rsid w:val="00782685"/>
    <w:pPr>
      <w:spacing w:before="100" w:beforeAutospacing="1" w:after="100" w:afterAutospacing="1"/>
    </w:pPr>
    <w:rPr>
      <w:rFonts w:ascii="Arial Unicode MS" w:eastAsia="Arial Unicode MS" w:hAnsi="Arial Unicode MS" w:cs="Arial Unicode MS"/>
      <w:b/>
      <w:bCs/>
      <w:color w:val="FFFFFF"/>
      <w:sz w:val="14"/>
      <w:szCs w:val="14"/>
    </w:rPr>
  </w:style>
  <w:style w:type="paragraph" w:customStyle="1" w:styleId="validationwarning">
    <w:name w:val="validationwarning"/>
    <w:basedOn w:val="Normal"/>
    <w:uiPriority w:val="99"/>
    <w:rsid w:val="00782685"/>
    <w:pPr>
      <w:shd w:val="clear" w:color="auto" w:fill="FF0000"/>
      <w:spacing w:before="100" w:beforeAutospacing="1" w:after="100" w:afterAutospacing="1"/>
    </w:pPr>
    <w:rPr>
      <w:rFonts w:ascii="Arial Unicode MS" w:eastAsia="Arial Unicode MS" w:hAnsi="Arial Unicode MS" w:cs="Arial Unicode MS"/>
      <w:color w:val="FFFFFF"/>
      <w:sz w:val="19"/>
      <w:szCs w:val="19"/>
    </w:rPr>
  </w:style>
  <w:style w:type="paragraph" w:customStyle="1" w:styleId="currentpage">
    <w:name w:val="currentpage"/>
    <w:basedOn w:val="Normal"/>
    <w:uiPriority w:val="99"/>
    <w:rsid w:val="00782685"/>
    <w:pPr>
      <w:spacing w:before="100" w:beforeAutospacing="1" w:after="100" w:afterAutospacing="1"/>
    </w:pPr>
    <w:rPr>
      <w:rFonts w:ascii="Arial Unicode MS" w:eastAsia="Arial Unicode MS" w:hAnsi="Arial Unicode MS" w:cs="Arial Unicode MS"/>
      <w:b/>
      <w:bCs/>
      <w:sz w:val="29"/>
      <w:szCs w:val="29"/>
    </w:rPr>
  </w:style>
  <w:style w:type="paragraph" w:customStyle="1" w:styleId="imagebuttontoolbar">
    <w:name w:val="imagebuttontoolbar"/>
    <w:basedOn w:val="Normal"/>
    <w:uiPriority w:val="99"/>
    <w:rsid w:val="00782685"/>
    <w:pPr>
      <w:spacing w:before="100" w:beforeAutospacing="1" w:after="100" w:afterAutospacing="1"/>
      <w:textAlignment w:val="center"/>
    </w:pPr>
    <w:rPr>
      <w:rFonts w:ascii="Arial Unicode MS" w:eastAsia="Arial Unicode MS" w:hAnsi="Arial Unicode MS" w:cs="Arial Unicode MS"/>
      <w:sz w:val="19"/>
      <w:szCs w:val="19"/>
    </w:rPr>
  </w:style>
  <w:style w:type="paragraph" w:customStyle="1" w:styleId="hot">
    <w:name w:val="hot"/>
    <w:basedOn w:val="Normal"/>
    <w:uiPriority w:val="99"/>
    <w:rsid w:val="00782685"/>
    <w:pPr>
      <w:spacing w:before="100" w:beforeAutospacing="1" w:after="100" w:afterAutospacing="1"/>
    </w:pPr>
    <w:rPr>
      <w:rFonts w:ascii="Arial Unicode MS" w:eastAsia="Arial Unicode MS" w:hAnsi="Arial Unicode MS" w:cs="Arial Unicode MS"/>
      <w:b/>
      <w:bCs/>
      <w:color w:val="FF0099"/>
    </w:rPr>
  </w:style>
  <w:style w:type="paragraph" w:customStyle="1" w:styleId="hot2">
    <w:name w:val="hot2"/>
    <w:basedOn w:val="Normal"/>
    <w:uiPriority w:val="99"/>
    <w:rsid w:val="00782685"/>
    <w:pPr>
      <w:spacing w:before="100" w:beforeAutospacing="1" w:after="100" w:afterAutospacing="1"/>
    </w:pPr>
    <w:rPr>
      <w:rFonts w:ascii="Arial Unicode MS" w:eastAsia="Arial Unicode MS" w:hAnsi="Arial Unicode MS" w:cs="Arial Unicode MS"/>
      <w:b/>
      <w:bCs/>
      <w:color w:val="9900CC"/>
    </w:rPr>
  </w:style>
  <w:style w:type="paragraph" w:styleId="z-TopofForm">
    <w:name w:val="HTML Top of Form"/>
    <w:basedOn w:val="Normal"/>
    <w:next w:val="Normal"/>
    <w:link w:val="z-TopofFormChar"/>
    <w:hidden/>
    <w:uiPriority w:val="99"/>
    <w:rsid w:val="00782685"/>
    <w:pPr>
      <w:pBdr>
        <w:bottom w:val="single" w:sz="6" w:space="1" w:color="auto"/>
      </w:pBdr>
      <w:jc w:val="center"/>
    </w:pPr>
    <w:rPr>
      <w:rFonts w:ascii="Arial" w:eastAsia="Arial Unicode MS" w:hAnsi="Arial"/>
      <w:vanish/>
      <w:sz w:val="16"/>
      <w:szCs w:val="16"/>
    </w:rPr>
  </w:style>
  <w:style w:type="character" w:customStyle="1" w:styleId="z-TopofFormChar">
    <w:name w:val="z-Top of Form Char"/>
    <w:basedOn w:val="DefaultParagraphFont"/>
    <w:link w:val="z-TopofForm"/>
    <w:uiPriority w:val="99"/>
    <w:locked/>
    <w:rsid w:val="00782685"/>
    <w:rPr>
      <w:rFonts w:ascii="Arial" w:eastAsia="Arial Unicode MS" w:hAnsi="Arial"/>
      <w:vanish/>
      <w:sz w:val="16"/>
    </w:rPr>
  </w:style>
  <w:style w:type="character" w:styleId="Strong">
    <w:name w:val="Strong"/>
    <w:basedOn w:val="DefaultParagraphFont"/>
    <w:uiPriority w:val="99"/>
    <w:qFormat/>
    <w:rsid w:val="00782685"/>
    <w:rPr>
      <w:rFonts w:cs="Times New Roman"/>
      <w:b/>
    </w:rPr>
  </w:style>
  <w:style w:type="paragraph" w:styleId="BodyTextIndent">
    <w:name w:val="Body Text Indent"/>
    <w:basedOn w:val="Normal"/>
    <w:link w:val="BodyTextIndentChar"/>
    <w:uiPriority w:val="99"/>
    <w:rsid w:val="00782685"/>
    <w:pPr>
      <w:spacing w:before="100" w:beforeAutospacing="1" w:after="100" w:afterAutospacing="1"/>
    </w:pPr>
    <w:rPr>
      <w:rFonts w:ascii="Arial Unicode MS" w:eastAsia="Arial Unicode MS" w:hAnsi="Arial Unicode MS"/>
    </w:rPr>
  </w:style>
  <w:style w:type="character" w:customStyle="1" w:styleId="BodyTextIndentChar">
    <w:name w:val="Body Text Indent Char"/>
    <w:basedOn w:val="DefaultParagraphFont"/>
    <w:link w:val="BodyTextIndent"/>
    <w:uiPriority w:val="99"/>
    <w:locked/>
    <w:rsid w:val="00782685"/>
    <w:rPr>
      <w:rFonts w:ascii="Arial Unicode MS" w:eastAsia="Arial Unicode MS" w:hAnsi="Arial Unicode MS"/>
      <w:sz w:val="24"/>
    </w:rPr>
  </w:style>
  <w:style w:type="paragraph" w:styleId="BodyTextIndent2">
    <w:name w:val="Body Text Indent 2"/>
    <w:basedOn w:val="Normal"/>
    <w:link w:val="BodyTextIndent2Char"/>
    <w:uiPriority w:val="99"/>
    <w:rsid w:val="00782685"/>
    <w:pPr>
      <w:spacing w:before="100" w:beforeAutospacing="1" w:after="100" w:afterAutospacing="1"/>
    </w:pPr>
    <w:rPr>
      <w:rFonts w:ascii="Arial Unicode MS" w:eastAsia="Arial Unicode MS" w:hAnsi="Arial Unicode MS"/>
    </w:rPr>
  </w:style>
  <w:style w:type="character" w:customStyle="1" w:styleId="BodyTextIndent2Char">
    <w:name w:val="Body Text Indent 2 Char"/>
    <w:basedOn w:val="DefaultParagraphFont"/>
    <w:link w:val="BodyTextIndent2"/>
    <w:uiPriority w:val="99"/>
    <w:locked/>
    <w:rsid w:val="00782685"/>
    <w:rPr>
      <w:rFonts w:ascii="Arial Unicode MS" w:eastAsia="Arial Unicode MS" w:hAnsi="Arial Unicode MS"/>
      <w:sz w:val="24"/>
    </w:rPr>
  </w:style>
  <w:style w:type="paragraph" w:styleId="NormalWeb">
    <w:name w:val="Normal (Web)"/>
    <w:basedOn w:val="Normal"/>
    <w:uiPriority w:val="99"/>
    <w:rsid w:val="00782685"/>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link w:val="BodyTextIndent3Char"/>
    <w:uiPriority w:val="99"/>
    <w:rsid w:val="00782685"/>
    <w:pPr>
      <w:spacing w:before="100" w:beforeAutospacing="1" w:after="100" w:afterAutospacing="1"/>
    </w:pPr>
    <w:rPr>
      <w:rFonts w:ascii="Arial Unicode MS" w:eastAsia="Arial Unicode MS" w:hAnsi="Arial Unicode MS"/>
    </w:rPr>
  </w:style>
  <w:style w:type="character" w:customStyle="1" w:styleId="BodyTextIndent3Char">
    <w:name w:val="Body Text Indent 3 Char"/>
    <w:basedOn w:val="DefaultParagraphFont"/>
    <w:link w:val="BodyTextIndent3"/>
    <w:uiPriority w:val="99"/>
    <w:locked/>
    <w:rsid w:val="00782685"/>
    <w:rPr>
      <w:rFonts w:ascii="Arial Unicode MS" w:eastAsia="Arial Unicode MS" w:hAnsi="Arial Unicode MS"/>
      <w:sz w:val="24"/>
    </w:rPr>
  </w:style>
  <w:style w:type="paragraph" w:styleId="z-BottomofForm">
    <w:name w:val="HTML Bottom of Form"/>
    <w:basedOn w:val="Normal"/>
    <w:next w:val="Normal"/>
    <w:link w:val="z-BottomofFormChar"/>
    <w:hidden/>
    <w:uiPriority w:val="99"/>
    <w:rsid w:val="00782685"/>
    <w:pPr>
      <w:pBdr>
        <w:top w:val="single" w:sz="6" w:space="1" w:color="auto"/>
      </w:pBdr>
      <w:jc w:val="center"/>
    </w:pPr>
    <w:rPr>
      <w:rFonts w:ascii="Arial" w:eastAsia="Arial Unicode MS" w:hAnsi="Arial"/>
      <w:vanish/>
      <w:sz w:val="16"/>
      <w:szCs w:val="16"/>
    </w:rPr>
  </w:style>
  <w:style w:type="character" w:customStyle="1" w:styleId="z-BottomofFormChar">
    <w:name w:val="z-Bottom of Form Char"/>
    <w:basedOn w:val="DefaultParagraphFont"/>
    <w:link w:val="z-BottomofForm"/>
    <w:uiPriority w:val="99"/>
    <w:locked/>
    <w:rsid w:val="00782685"/>
    <w:rPr>
      <w:rFonts w:ascii="Arial" w:eastAsia="Arial Unicode MS" w:hAnsi="Arial"/>
      <w:vanish/>
      <w:sz w:val="16"/>
    </w:rPr>
  </w:style>
  <w:style w:type="paragraph" w:styleId="BodyText2">
    <w:name w:val="Body Text 2"/>
    <w:basedOn w:val="Normal"/>
    <w:link w:val="BodyText2Char"/>
    <w:uiPriority w:val="99"/>
    <w:rsid w:val="00782685"/>
    <w:pPr>
      <w:spacing w:after="120" w:line="480" w:lineRule="auto"/>
    </w:pPr>
    <w:rPr>
      <w:rFonts w:ascii="VNI-Times" w:hAnsi="VNI-Times"/>
      <w:sz w:val="28"/>
      <w:szCs w:val="28"/>
    </w:rPr>
  </w:style>
  <w:style w:type="character" w:customStyle="1" w:styleId="BodyText2Char">
    <w:name w:val="Body Text 2 Char"/>
    <w:basedOn w:val="DefaultParagraphFont"/>
    <w:link w:val="BodyText2"/>
    <w:uiPriority w:val="99"/>
    <w:locked/>
    <w:rsid w:val="00782685"/>
    <w:rPr>
      <w:rFonts w:ascii="VNI-Times" w:hAnsi="VNI-Times"/>
      <w:sz w:val="28"/>
    </w:rPr>
  </w:style>
  <w:style w:type="paragraph" w:customStyle="1" w:styleId="pbody">
    <w:name w:val="pbody"/>
    <w:basedOn w:val="Normal"/>
    <w:uiPriority w:val="99"/>
    <w:rsid w:val="00782685"/>
    <w:pPr>
      <w:spacing w:before="100" w:beforeAutospacing="1" w:after="100" w:afterAutospacing="1"/>
    </w:pPr>
  </w:style>
  <w:style w:type="paragraph" w:styleId="Title">
    <w:name w:val="Title"/>
    <w:basedOn w:val="Normal"/>
    <w:link w:val="TitleChar"/>
    <w:uiPriority w:val="99"/>
    <w:qFormat/>
    <w:rsid w:val="00782685"/>
    <w:pPr>
      <w:spacing w:line="360" w:lineRule="auto"/>
      <w:ind w:firstLine="720"/>
      <w:jc w:val="center"/>
    </w:pPr>
    <w:rPr>
      <w:rFonts w:ascii=".VnTimeH" w:hAnsi=".VnTimeH"/>
      <w:b/>
      <w:szCs w:val="20"/>
    </w:rPr>
  </w:style>
  <w:style w:type="character" w:customStyle="1" w:styleId="TitleChar">
    <w:name w:val="Title Char"/>
    <w:basedOn w:val="DefaultParagraphFont"/>
    <w:link w:val="Title"/>
    <w:uiPriority w:val="99"/>
    <w:locked/>
    <w:rsid w:val="00782685"/>
    <w:rPr>
      <w:rFonts w:ascii=".VnTimeH" w:hAnsi=".VnTimeH"/>
      <w:b/>
      <w:sz w:val="24"/>
    </w:rPr>
  </w:style>
  <w:style w:type="paragraph" w:styleId="BlockText">
    <w:name w:val="Block Text"/>
    <w:basedOn w:val="Normal"/>
    <w:uiPriority w:val="99"/>
    <w:rsid w:val="00782685"/>
    <w:pPr>
      <w:spacing w:line="360" w:lineRule="auto"/>
      <w:ind w:left="90" w:right="260"/>
      <w:jc w:val="center"/>
    </w:pPr>
    <w:rPr>
      <w:rFonts w:ascii=".VnTime" w:hAnsi=".VnTime"/>
      <w:b/>
      <w:szCs w:val="20"/>
    </w:rPr>
  </w:style>
  <w:style w:type="paragraph" w:styleId="Subtitle">
    <w:name w:val="Subtitle"/>
    <w:basedOn w:val="Normal"/>
    <w:link w:val="SubtitleChar"/>
    <w:uiPriority w:val="99"/>
    <w:qFormat/>
    <w:rsid w:val="00782685"/>
    <w:pPr>
      <w:spacing w:line="360" w:lineRule="auto"/>
      <w:ind w:firstLine="720"/>
      <w:jc w:val="both"/>
    </w:pPr>
    <w:rPr>
      <w:rFonts w:ascii=".VnTimeH" w:hAnsi=".VnTimeH"/>
      <w:b/>
      <w:szCs w:val="20"/>
    </w:rPr>
  </w:style>
  <w:style w:type="character" w:customStyle="1" w:styleId="SubtitleChar">
    <w:name w:val="Subtitle Char"/>
    <w:basedOn w:val="DefaultParagraphFont"/>
    <w:link w:val="Subtitle"/>
    <w:uiPriority w:val="99"/>
    <w:locked/>
    <w:rsid w:val="00782685"/>
    <w:rPr>
      <w:rFonts w:ascii=".VnTimeH" w:hAnsi=".VnTimeH"/>
      <w:b/>
      <w:sz w:val="24"/>
    </w:rPr>
  </w:style>
  <w:style w:type="paragraph" w:styleId="BodyText3">
    <w:name w:val="Body Text 3"/>
    <w:basedOn w:val="Normal"/>
    <w:link w:val="BodyText3Char"/>
    <w:uiPriority w:val="99"/>
    <w:rsid w:val="00782685"/>
    <w:pPr>
      <w:spacing w:line="360" w:lineRule="auto"/>
      <w:ind w:firstLine="720"/>
      <w:jc w:val="both"/>
    </w:pPr>
    <w:rPr>
      <w:rFonts w:ascii=".VnTime" w:hAnsi=".VnTime"/>
      <w:b/>
      <w:szCs w:val="20"/>
    </w:rPr>
  </w:style>
  <w:style w:type="character" w:customStyle="1" w:styleId="BodyText3Char">
    <w:name w:val="Body Text 3 Char"/>
    <w:basedOn w:val="DefaultParagraphFont"/>
    <w:link w:val="BodyText3"/>
    <w:uiPriority w:val="99"/>
    <w:locked/>
    <w:rsid w:val="00782685"/>
    <w:rPr>
      <w:rFonts w:ascii=".VnTime" w:hAnsi=".VnTime"/>
      <w:b/>
      <w:sz w:val="24"/>
    </w:rPr>
  </w:style>
  <w:style w:type="paragraph" w:styleId="PlainText">
    <w:name w:val="Plain Text"/>
    <w:basedOn w:val="Normal"/>
    <w:link w:val="PlainTextChar"/>
    <w:uiPriority w:val="99"/>
    <w:rsid w:val="00782685"/>
    <w:pPr>
      <w:spacing w:line="360" w:lineRule="auto"/>
      <w:ind w:firstLine="720"/>
      <w:jc w:val="both"/>
    </w:pPr>
    <w:rPr>
      <w:rFonts w:ascii="Courier New" w:hAnsi="Courier New"/>
      <w:sz w:val="20"/>
      <w:szCs w:val="20"/>
    </w:rPr>
  </w:style>
  <w:style w:type="character" w:customStyle="1" w:styleId="PlainTextChar">
    <w:name w:val="Plain Text Char"/>
    <w:basedOn w:val="DefaultParagraphFont"/>
    <w:link w:val="PlainText"/>
    <w:uiPriority w:val="99"/>
    <w:locked/>
    <w:rsid w:val="00782685"/>
    <w:rPr>
      <w:rFonts w:ascii="Courier New" w:hAnsi="Courier New"/>
    </w:rPr>
  </w:style>
  <w:style w:type="paragraph" w:customStyle="1" w:styleId="Normal12pt">
    <w:name w:val="Normal 12 pt"/>
    <w:aliases w:val="Justified,Line spacing:  1.5 lines"/>
    <w:basedOn w:val="Normal"/>
    <w:uiPriority w:val="99"/>
    <w:rsid w:val="00782685"/>
    <w:pPr>
      <w:spacing w:line="360" w:lineRule="auto"/>
      <w:ind w:firstLine="720"/>
      <w:jc w:val="both"/>
    </w:pPr>
    <w:rPr>
      <w:rFonts w:ascii=".VnTime" w:hAnsi=".VnTime"/>
      <w:szCs w:val="20"/>
    </w:rPr>
  </w:style>
  <w:style w:type="paragraph" w:customStyle="1" w:styleId="References">
    <w:name w:val="References"/>
    <w:basedOn w:val="Normal"/>
    <w:uiPriority w:val="99"/>
    <w:rsid w:val="00782685"/>
    <w:pPr>
      <w:spacing w:line="360" w:lineRule="auto"/>
      <w:ind w:left="720" w:hanging="720"/>
      <w:jc w:val="both"/>
    </w:pPr>
  </w:style>
  <w:style w:type="paragraph" w:customStyle="1" w:styleId="Style10">
    <w:name w:val="Style 1"/>
    <w:basedOn w:val="Normal"/>
    <w:uiPriority w:val="99"/>
    <w:rsid w:val="00782685"/>
    <w:pPr>
      <w:tabs>
        <w:tab w:val="left" w:pos="3240"/>
      </w:tabs>
      <w:spacing w:before="40"/>
    </w:pPr>
    <w:rPr>
      <w:rFonts w:ascii=".VnTime" w:hAnsi=".VnTime"/>
      <w:sz w:val="22"/>
    </w:rPr>
  </w:style>
  <w:style w:type="paragraph" w:customStyle="1" w:styleId="Headingnew">
    <w:name w:val="Heading new"/>
    <w:basedOn w:val="BodyText"/>
    <w:uiPriority w:val="99"/>
    <w:rsid w:val="00782685"/>
    <w:pPr>
      <w:spacing w:before="120" w:after="40"/>
    </w:pPr>
    <w:rPr>
      <w:rFonts w:ascii=".VnTime" w:hAnsi=".VnTime"/>
      <w:b/>
      <w:bCs/>
      <w:sz w:val="22"/>
    </w:rPr>
  </w:style>
  <w:style w:type="paragraph" w:customStyle="1" w:styleId="Outline">
    <w:name w:val="Outline"/>
    <w:basedOn w:val="Normal"/>
    <w:uiPriority w:val="99"/>
    <w:rsid w:val="00782685"/>
    <w:pPr>
      <w:spacing w:before="240" w:after="120"/>
    </w:pPr>
    <w:rPr>
      <w:kern w:val="28"/>
      <w:sz w:val="22"/>
    </w:rPr>
  </w:style>
  <w:style w:type="paragraph" w:customStyle="1" w:styleId="Style1">
    <w:name w:val="Style1"/>
    <w:basedOn w:val="Normal"/>
    <w:uiPriority w:val="99"/>
    <w:rsid w:val="00782685"/>
    <w:pPr>
      <w:keepLines/>
      <w:widowControl w:val="0"/>
      <w:numPr>
        <w:numId w:val="27"/>
      </w:numPr>
      <w:spacing w:after="120"/>
      <w:jc w:val="both"/>
    </w:pPr>
    <w:rPr>
      <w:rFonts w:ascii=".VnTime" w:hAnsi=".VnTime"/>
      <w:sz w:val="22"/>
    </w:rPr>
  </w:style>
  <w:style w:type="paragraph" w:customStyle="1" w:styleId="bullets">
    <w:name w:val="bullets"/>
    <w:basedOn w:val="Normal"/>
    <w:uiPriority w:val="99"/>
    <w:rsid w:val="00782685"/>
    <w:pPr>
      <w:keepLines/>
      <w:widowControl w:val="0"/>
      <w:numPr>
        <w:numId w:val="28"/>
      </w:numPr>
      <w:spacing w:after="120"/>
      <w:jc w:val="both"/>
    </w:pPr>
    <w:rPr>
      <w:rFonts w:ascii=".VnTime" w:hAnsi=".VnTime"/>
      <w:sz w:val="22"/>
    </w:rPr>
  </w:style>
  <w:style w:type="character" w:customStyle="1" w:styleId="CaptionChar">
    <w:name w:val="Caption Char"/>
    <w:uiPriority w:val="99"/>
    <w:rsid w:val="00782685"/>
    <w:rPr>
      <w:rFonts w:ascii=".VnArial" w:hAnsi=".VnArial"/>
      <w:i/>
      <w:sz w:val="24"/>
      <w:lang w:val="en-US" w:eastAsia="en-US"/>
    </w:rPr>
  </w:style>
  <w:style w:type="paragraph" w:styleId="CommentText">
    <w:name w:val="annotation text"/>
    <w:basedOn w:val="Normal"/>
    <w:link w:val="CommentTextChar"/>
    <w:uiPriority w:val="99"/>
    <w:rsid w:val="00782685"/>
    <w:pPr>
      <w:keepLines/>
      <w:widowControl w:val="0"/>
      <w:spacing w:after="120"/>
      <w:jc w:val="both"/>
    </w:pPr>
    <w:rPr>
      <w:rFonts w:ascii=".VnTime" w:hAnsi=".VnTime"/>
      <w:sz w:val="20"/>
      <w:szCs w:val="20"/>
    </w:rPr>
  </w:style>
  <w:style w:type="character" w:customStyle="1" w:styleId="CommentTextChar">
    <w:name w:val="Comment Text Char"/>
    <w:basedOn w:val="DefaultParagraphFont"/>
    <w:link w:val="CommentText"/>
    <w:uiPriority w:val="99"/>
    <w:locked/>
    <w:rsid w:val="00782685"/>
    <w:rPr>
      <w:rFonts w:ascii=".VnTime" w:hAnsi=".VnTime"/>
    </w:rPr>
  </w:style>
  <w:style w:type="paragraph" w:styleId="CommentSubject">
    <w:name w:val="annotation subject"/>
    <w:basedOn w:val="CommentText"/>
    <w:next w:val="CommentText"/>
    <w:link w:val="CommentSubjectChar"/>
    <w:uiPriority w:val="99"/>
    <w:rsid w:val="00782685"/>
    <w:rPr>
      <w:b/>
      <w:bCs/>
    </w:rPr>
  </w:style>
  <w:style w:type="character" w:customStyle="1" w:styleId="CommentSubjectChar">
    <w:name w:val="Comment Subject Char"/>
    <w:basedOn w:val="CommentTextChar"/>
    <w:link w:val="CommentSubject"/>
    <w:uiPriority w:val="99"/>
    <w:locked/>
    <w:rsid w:val="00782685"/>
    <w:rPr>
      <w:rFonts w:ascii=".VnTime" w:hAnsi=".VnTime"/>
      <w:b/>
    </w:rPr>
  </w:style>
  <w:style w:type="paragraph" w:customStyle="1" w:styleId="StyleCaption">
    <w:name w:val="Style Caption"/>
    <w:basedOn w:val="Caption"/>
    <w:uiPriority w:val="99"/>
    <w:rsid w:val="00782685"/>
    <w:pPr>
      <w:keepLines/>
      <w:widowControl w:val="0"/>
      <w:spacing w:before="60" w:after="240"/>
    </w:pPr>
    <w:rPr>
      <w:rFonts w:ascii=".VnTime" w:hAnsi=".VnTime"/>
      <w:b w:val="0"/>
      <w:i/>
      <w:iCs/>
      <w:sz w:val="24"/>
      <w:szCs w:val="24"/>
    </w:rPr>
  </w:style>
  <w:style w:type="character" w:customStyle="1" w:styleId="StyleCaptionChar">
    <w:name w:val="Style Caption Char"/>
    <w:uiPriority w:val="99"/>
    <w:rsid w:val="00782685"/>
    <w:rPr>
      <w:rFonts w:ascii=".VnTime" w:hAnsi=".VnTime"/>
      <w:i/>
      <w:sz w:val="24"/>
      <w:lang w:val="en-US" w:eastAsia="en-US"/>
    </w:rPr>
  </w:style>
  <w:style w:type="paragraph" w:styleId="EndnoteText">
    <w:name w:val="endnote text"/>
    <w:basedOn w:val="Normal"/>
    <w:link w:val="EndnoteTextChar"/>
    <w:uiPriority w:val="99"/>
    <w:rsid w:val="007B2D52"/>
    <w:rPr>
      <w:sz w:val="20"/>
      <w:szCs w:val="20"/>
    </w:rPr>
  </w:style>
  <w:style w:type="character" w:customStyle="1" w:styleId="EndnoteTextChar">
    <w:name w:val="Endnote Text Char"/>
    <w:basedOn w:val="DefaultParagraphFont"/>
    <w:link w:val="EndnoteText"/>
    <w:uiPriority w:val="99"/>
    <w:locked/>
    <w:rsid w:val="007B2D52"/>
    <w:rPr>
      <w:rFonts w:cs="Times New Roman"/>
    </w:rPr>
  </w:style>
  <w:style w:type="character" w:styleId="EndnoteReference">
    <w:name w:val="endnote reference"/>
    <w:basedOn w:val="DefaultParagraphFont"/>
    <w:uiPriority w:val="99"/>
    <w:rsid w:val="007B2D52"/>
    <w:rPr>
      <w:rFonts w:cs="Times New Roman"/>
      <w:vertAlign w:val="superscript"/>
    </w:rPr>
  </w:style>
  <w:style w:type="character" w:customStyle="1" w:styleId="apple-converted-space">
    <w:name w:val="apple-converted-space"/>
    <w:basedOn w:val="DefaultParagraphFont"/>
    <w:uiPriority w:val="99"/>
    <w:rsid w:val="007B2D52"/>
    <w:rPr>
      <w:rFonts w:cs="Times New Roman"/>
    </w:rPr>
  </w:style>
  <w:style w:type="character" w:styleId="Emphasis">
    <w:name w:val="Emphasis"/>
    <w:basedOn w:val="DefaultParagraphFont"/>
    <w:uiPriority w:val="99"/>
    <w:qFormat/>
    <w:rsid w:val="007B2D52"/>
    <w:rPr>
      <w:rFonts w:cs="Times New Roman"/>
      <w:i/>
      <w:iCs/>
    </w:rPr>
  </w:style>
  <w:style w:type="paragraph" w:customStyle="1" w:styleId="a-plus-plus">
    <w:name w:val="a-plus-plus"/>
    <w:basedOn w:val="Normal"/>
    <w:uiPriority w:val="99"/>
    <w:rsid w:val="007B2D52"/>
    <w:pPr>
      <w:spacing w:before="100" w:beforeAutospacing="1" w:after="100" w:afterAutospacing="1"/>
    </w:pPr>
  </w:style>
  <w:style w:type="paragraph" w:styleId="NoSpacing">
    <w:name w:val="No Spacing"/>
    <w:uiPriority w:val="1"/>
    <w:qFormat/>
    <w:rsid w:val="001851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BC"/>
    <w:rPr>
      <w:sz w:val="24"/>
      <w:szCs w:val="24"/>
    </w:rPr>
  </w:style>
  <w:style w:type="paragraph" w:styleId="Heading1">
    <w:name w:val="heading 1"/>
    <w:basedOn w:val="Normal"/>
    <w:next w:val="Normal"/>
    <w:link w:val="Heading1Char"/>
    <w:uiPriority w:val="99"/>
    <w:qFormat/>
    <w:rsid w:val="00782282"/>
    <w:pPr>
      <w:keepNext/>
      <w:numPr>
        <w:numId w:val="5"/>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782282"/>
    <w:pPr>
      <w:keepNext/>
      <w:numPr>
        <w:ilvl w:val="1"/>
        <w:numId w:val="5"/>
      </w:numPr>
      <w:spacing w:before="240" w:after="60"/>
      <w:outlineLvl w:val="1"/>
    </w:pPr>
    <w:rPr>
      <w:rFonts w:ascii="Arial" w:hAnsi="Arial"/>
      <w:b/>
      <w:bCs/>
      <w:i/>
      <w:iCs/>
      <w:sz w:val="28"/>
      <w:szCs w:val="36"/>
    </w:rPr>
  </w:style>
  <w:style w:type="paragraph" w:styleId="Heading3">
    <w:name w:val="heading 3"/>
    <w:basedOn w:val="Normal"/>
    <w:next w:val="Normal"/>
    <w:link w:val="Heading3Char"/>
    <w:uiPriority w:val="99"/>
    <w:qFormat/>
    <w:rsid w:val="00782282"/>
    <w:pPr>
      <w:keepNext/>
      <w:numPr>
        <w:ilvl w:val="2"/>
        <w:numId w:val="5"/>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782282"/>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9"/>
    <w:qFormat/>
    <w:rsid w:val="00782282"/>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9"/>
    <w:qFormat/>
    <w:rsid w:val="0078228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9"/>
    <w:qFormat/>
    <w:rsid w:val="00782282"/>
    <w:pPr>
      <w:numPr>
        <w:ilvl w:val="6"/>
        <w:numId w:val="5"/>
      </w:numPr>
      <w:spacing w:before="240" w:after="60"/>
      <w:outlineLvl w:val="6"/>
    </w:pPr>
  </w:style>
  <w:style w:type="paragraph" w:styleId="Heading8">
    <w:name w:val="heading 8"/>
    <w:basedOn w:val="Normal"/>
    <w:next w:val="Normal"/>
    <w:link w:val="Heading8Char"/>
    <w:uiPriority w:val="99"/>
    <w:qFormat/>
    <w:rsid w:val="00782282"/>
    <w:pPr>
      <w:numPr>
        <w:ilvl w:val="7"/>
        <w:numId w:val="5"/>
      </w:numPr>
      <w:spacing w:before="240" w:after="60"/>
      <w:outlineLvl w:val="7"/>
    </w:pPr>
    <w:rPr>
      <w:i/>
      <w:iCs/>
    </w:rPr>
  </w:style>
  <w:style w:type="paragraph" w:styleId="Heading9">
    <w:name w:val="heading 9"/>
    <w:basedOn w:val="Normal"/>
    <w:next w:val="Normal"/>
    <w:link w:val="Heading9Char"/>
    <w:uiPriority w:val="99"/>
    <w:qFormat/>
    <w:rsid w:val="00782282"/>
    <w:pPr>
      <w:numPr>
        <w:ilvl w:val="8"/>
        <w:numId w:val="5"/>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2282"/>
    <w:rPr>
      <w:rFonts w:ascii="Arial" w:hAnsi="Arial"/>
      <w:b/>
      <w:kern w:val="32"/>
      <w:sz w:val="32"/>
    </w:rPr>
  </w:style>
  <w:style w:type="character" w:customStyle="1" w:styleId="Heading2Char">
    <w:name w:val="Heading 2 Char"/>
    <w:basedOn w:val="DefaultParagraphFont"/>
    <w:link w:val="Heading2"/>
    <w:uiPriority w:val="99"/>
    <w:locked/>
    <w:rsid w:val="00782282"/>
    <w:rPr>
      <w:rFonts w:ascii="Arial" w:hAnsi="Arial"/>
      <w:b/>
      <w:i/>
      <w:sz w:val="36"/>
    </w:rPr>
  </w:style>
  <w:style w:type="character" w:customStyle="1" w:styleId="Heading3Char">
    <w:name w:val="Heading 3 Char"/>
    <w:basedOn w:val="DefaultParagraphFont"/>
    <w:link w:val="Heading3"/>
    <w:uiPriority w:val="99"/>
    <w:locked/>
    <w:rsid w:val="00782282"/>
    <w:rPr>
      <w:rFonts w:ascii="Arial" w:hAnsi="Arial"/>
      <w:b/>
      <w:sz w:val="26"/>
    </w:rPr>
  </w:style>
  <w:style w:type="character" w:customStyle="1" w:styleId="Heading4Char">
    <w:name w:val="Heading 4 Char"/>
    <w:basedOn w:val="DefaultParagraphFont"/>
    <w:link w:val="Heading4"/>
    <w:uiPriority w:val="99"/>
    <w:locked/>
    <w:rsid w:val="00782282"/>
    <w:rPr>
      <w:b/>
      <w:sz w:val="28"/>
    </w:rPr>
  </w:style>
  <w:style w:type="character" w:customStyle="1" w:styleId="Heading5Char">
    <w:name w:val="Heading 5 Char"/>
    <w:basedOn w:val="DefaultParagraphFont"/>
    <w:link w:val="Heading5"/>
    <w:uiPriority w:val="99"/>
    <w:locked/>
    <w:rsid w:val="00782282"/>
    <w:rPr>
      <w:b/>
      <w:i/>
      <w:sz w:val="26"/>
    </w:rPr>
  </w:style>
  <w:style w:type="character" w:customStyle="1" w:styleId="Heading6Char">
    <w:name w:val="Heading 6 Char"/>
    <w:basedOn w:val="DefaultParagraphFont"/>
    <w:link w:val="Heading6"/>
    <w:uiPriority w:val="99"/>
    <w:locked/>
    <w:rsid w:val="00782282"/>
    <w:rPr>
      <w:b/>
      <w:sz w:val="22"/>
    </w:rPr>
  </w:style>
  <w:style w:type="character" w:customStyle="1" w:styleId="Heading7Char">
    <w:name w:val="Heading 7 Char"/>
    <w:basedOn w:val="DefaultParagraphFont"/>
    <w:link w:val="Heading7"/>
    <w:uiPriority w:val="99"/>
    <w:locked/>
    <w:rsid w:val="00782282"/>
    <w:rPr>
      <w:sz w:val="24"/>
    </w:rPr>
  </w:style>
  <w:style w:type="character" w:customStyle="1" w:styleId="Heading8Char">
    <w:name w:val="Heading 8 Char"/>
    <w:basedOn w:val="DefaultParagraphFont"/>
    <w:link w:val="Heading8"/>
    <w:uiPriority w:val="99"/>
    <w:locked/>
    <w:rsid w:val="00782282"/>
    <w:rPr>
      <w:i/>
      <w:sz w:val="24"/>
    </w:rPr>
  </w:style>
  <w:style w:type="character" w:customStyle="1" w:styleId="Heading9Char">
    <w:name w:val="Heading 9 Char"/>
    <w:basedOn w:val="DefaultParagraphFont"/>
    <w:link w:val="Heading9"/>
    <w:uiPriority w:val="99"/>
    <w:locked/>
    <w:rsid w:val="00782282"/>
    <w:rPr>
      <w:rFonts w:ascii="Arial" w:hAnsi="Arial"/>
      <w:sz w:val="22"/>
    </w:rPr>
  </w:style>
  <w:style w:type="table" w:styleId="TableGrid">
    <w:name w:val="Table Grid"/>
    <w:basedOn w:val="TableNormal"/>
    <w:uiPriority w:val="99"/>
    <w:rsid w:val="00A639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
    <w:name w:val="Noi dung"/>
    <w:basedOn w:val="Normal"/>
    <w:uiPriority w:val="99"/>
    <w:rsid w:val="00D60D03"/>
    <w:pPr>
      <w:spacing w:after="240"/>
      <w:ind w:firstLine="720"/>
      <w:jc w:val="both"/>
    </w:pPr>
    <w:rPr>
      <w:rFonts w:ascii=".VnTime" w:hAnsi=".VnTime"/>
      <w:szCs w:val="20"/>
    </w:rPr>
  </w:style>
  <w:style w:type="paragraph" w:styleId="BalloonText">
    <w:name w:val="Balloon Text"/>
    <w:basedOn w:val="Normal"/>
    <w:link w:val="BalloonTextChar"/>
    <w:uiPriority w:val="99"/>
    <w:rsid w:val="001C11E8"/>
    <w:rPr>
      <w:rFonts w:ascii="Tahoma" w:hAnsi="Tahoma"/>
      <w:sz w:val="16"/>
      <w:szCs w:val="16"/>
    </w:rPr>
  </w:style>
  <w:style w:type="character" w:customStyle="1" w:styleId="BalloonTextChar">
    <w:name w:val="Balloon Text Char"/>
    <w:basedOn w:val="DefaultParagraphFont"/>
    <w:link w:val="BalloonText"/>
    <w:uiPriority w:val="99"/>
    <w:locked/>
    <w:rsid w:val="00782685"/>
    <w:rPr>
      <w:rFonts w:ascii="Tahoma" w:hAnsi="Tahoma"/>
      <w:sz w:val="16"/>
    </w:rPr>
  </w:style>
  <w:style w:type="paragraph" w:styleId="Footer">
    <w:name w:val="footer"/>
    <w:basedOn w:val="Normal"/>
    <w:link w:val="FooterChar"/>
    <w:uiPriority w:val="99"/>
    <w:rsid w:val="001C11E8"/>
    <w:pPr>
      <w:tabs>
        <w:tab w:val="center" w:pos="4320"/>
        <w:tab w:val="right" w:pos="8640"/>
      </w:tabs>
    </w:pPr>
  </w:style>
  <w:style w:type="character" w:customStyle="1" w:styleId="FooterChar">
    <w:name w:val="Footer Char"/>
    <w:basedOn w:val="DefaultParagraphFont"/>
    <w:link w:val="Footer"/>
    <w:uiPriority w:val="99"/>
    <w:locked/>
    <w:rsid w:val="00782685"/>
    <w:rPr>
      <w:sz w:val="24"/>
    </w:rPr>
  </w:style>
  <w:style w:type="character" w:styleId="PageNumber">
    <w:name w:val="page number"/>
    <w:basedOn w:val="DefaultParagraphFont"/>
    <w:uiPriority w:val="99"/>
    <w:rsid w:val="001C11E8"/>
    <w:rPr>
      <w:rFonts w:cs="Times New Roman"/>
    </w:rPr>
  </w:style>
  <w:style w:type="paragraph" w:styleId="ListParagraph">
    <w:name w:val="List Paragraph"/>
    <w:basedOn w:val="Normal"/>
    <w:uiPriority w:val="99"/>
    <w:qFormat/>
    <w:rsid w:val="0069573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D91612"/>
    <w:rPr>
      <w:rFonts w:cs="Times New Roman"/>
      <w:color w:val="0000FF"/>
      <w:u w:val="single"/>
    </w:rPr>
  </w:style>
  <w:style w:type="paragraph" w:styleId="FootnoteText">
    <w:name w:val="footnote text"/>
    <w:basedOn w:val="Normal"/>
    <w:link w:val="FootnoteTextChar"/>
    <w:uiPriority w:val="99"/>
    <w:rsid w:val="00782685"/>
    <w:rPr>
      <w:sz w:val="20"/>
      <w:szCs w:val="20"/>
    </w:rPr>
  </w:style>
  <w:style w:type="character" w:customStyle="1" w:styleId="FootnoteTextChar">
    <w:name w:val="Footnote Text Char"/>
    <w:basedOn w:val="DefaultParagraphFont"/>
    <w:link w:val="FootnoteText"/>
    <w:uiPriority w:val="99"/>
    <w:locked/>
    <w:rsid w:val="00782685"/>
    <w:rPr>
      <w:rFonts w:cs="Times New Roman"/>
    </w:rPr>
  </w:style>
  <w:style w:type="character" w:styleId="FootnoteReference">
    <w:name w:val="footnote reference"/>
    <w:basedOn w:val="DefaultParagraphFont"/>
    <w:uiPriority w:val="99"/>
    <w:rsid w:val="00782685"/>
    <w:rPr>
      <w:rFonts w:cs="Times New Roman"/>
      <w:vertAlign w:val="superscript"/>
    </w:rPr>
  </w:style>
  <w:style w:type="character" w:styleId="FollowedHyperlink">
    <w:name w:val="FollowedHyperlink"/>
    <w:basedOn w:val="DefaultParagraphFont"/>
    <w:uiPriority w:val="99"/>
    <w:rsid w:val="00782685"/>
    <w:rPr>
      <w:rFonts w:cs="Times New Roman"/>
      <w:color w:val="800080"/>
      <w:u w:val="single"/>
    </w:rPr>
  </w:style>
  <w:style w:type="paragraph" w:styleId="TOC1">
    <w:name w:val="toc 1"/>
    <w:basedOn w:val="Normal"/>
    <w:next w:val="Normal"/>
    <w:autoRedefine/>
    <w:uiPriority w:val="99"/>
    <w:rsid w:val="00782685"/>
    <w:pPr>
      <w:tabs>
        <w:tab w:val="right" w:leader="dot" w:pos="9019"/>
      </w:tabs>
    </w:pPr>
    <w:rPr>
      <w:b/>
      <w:bCs/>
      <w:noProof/>
    </w:rPr>
  </w:style>
  <w:style w:type="paragraph" w:styleId="TOC2">
    <w:name w:val="toc 2"/>
    <w:basedOn w:val="Normal"/>
    <w:next w:val="Normal"/>
    <w:autoRedefine/>
    <w:uiPriority w:val="99"/>
    <w:rsid w:val="00782685"/>
    <w:pPr>
      <w:ind w:left="240"/>
    </w:pPr>
  </w:style>
  <w:style w:type="paragraph" w:styleId="TOC3">
    <w:name w:val="toc 3"/>
    <w:basedOn w:val="Normal"/>
    <w:next w:val="Normal"/>
    <w:autoRedefine/>
    <w:uiPriority w:val="99"/>
    <w:rsid w:val="00782685"/>
    <w:pPr>
      <w:ind w:left="480"/>
    </w:pPr>
  </w:style>
  <w:style w:type="paragraph" w:styleId="TOC4">
    <w:name w:val="toc 4"/>
    <w:basedOn w:val="Normal"/>
    <w:next w:val="Normal"/>
    <w:autoRedefine/>
    <w:uiPriority w:val="99"/>
    <w:rsid w:val="00782685"/>
    <w:pPr>
      <w:ind w:left="720"/>
    </w:pPr>
  </w:style>
  <w:style w:type="paragraph" w:styleId="TOC5">
    <w:name w:val="toc 5"/>
    <w:basedOn w:val="Normal"/>
    <w:next w:val="Normal"/>
    <w:autoRedefine/>
    <w:uiPriority w:val="99"/>
    <w:rsid w:val="00782685"/>
    <w:pPr>
      <w:ind w:left="960"/>
    </w:pPr>
  </w:style>
  <w:style w:type="paragraph" w:styleId="TOC6">
    <w:name w:val="toc 6"/>
    <w:basedOn w:val="Normal"/>
    <w:next w:val="Normal"/>
    <w:autoRedefine/>
    <w:uiPriority w:val="99"/>
    <w:rsid w:val="00782685"/>
    <w:pPr>
      <w:ind w:left="1200"/>
    </w:pPr>
  </w:style>
  <w:style w:type="paragraph" w:styleId="TOC7">
    <w:name w:val="toc 7"/>
    <w:basedOn w:val="Normal"/>
    <w:next w:val="Normal"/>
    <w:autoRedefine/>
    <w:uiPriority w:val="99"/>
    <w:rsid w:val="00782685"/>
    <w:pPr>
      <w:ind w:left="1440"/>
    </w:pPr>
  </w:style>
  <w:style w:type="paragraph" w:styleId="TOC8">
    <w:name w:val="toc 8"/>
    <w:basedOn w:val="Normal"/>
    <w:next w:val="Normal"/>
    <w:autoRedefine/>
    <w:uiPriority w:val="99"/>
    <w:rsid w:val="00782685"/>
    <w:pPr>
      <w:ind w:left="1680"/>
    </w:pPr>
  </w:style>
  <w:style w:type="paragraph" w:styleId="TOC9">
    <w:name w:val="toc 9"/>
    <w:basedOn w:val="Normal"/>
    <w:next w:val="Normal"/>
    <w:autoRedefine/>
    <w:uiPriority w:val="99"/>
    <w:rsid w:val="00782685"/>
    <w:pPr>
      <w:ind w:left="1920"/>
    </w:pPr>
  </w:style>
  <w:style w:type="paragraph" w:styleId="TableofFigures">
    <w:name w:val="table of figures"/>
    <w:basedOn w:val="Normal"/>
    <w:next w:val="Normal"/>
    <w:uiPriority w:val="99"/>
    <w:rsid w:val="00782685"/>
    <w:pPr>
      <w:ind w:left="480" w:hanging="480"/>
    </w:pPr>
    <w:rPr>
      <w:b/>
      <w:bCs/>
    </w:rPr>
  </w:style>
  <w:style w:type="character" w:styleId="HTMLAcronym">
    <w:name w:val="HTML Acronym"/>
    <w:basedOn w:val="DefaultParagraphFont"/>
    <w:uiPriority w:val="99"/>
    <w:rsid w:val="00782685"/>
    <w:rPr>
      <w:rFonts w:cs="Times New Roman"/>
    </w:rPr>
  </w:style>
  <w:style w:type="paragraph" w:styleId="BodyText">
    <w:name w:val="Body Text"/>
    <w:basedOn w:val="Normal"/>
    <w:link w:val="BodyTextChar"/>
    <w:uiPriority w:val="99"/>
    <w:rsid w:val="00782685"/>
    <w:rPr>
      <w:sz w:val="48"/>
    </w:rPr>
  </w:style>
  <w:style w:type="character" w:customStyle="1" w:styleId="BodyTextChar">
    <w:name w:val="Body Text Char"/>
    <w:basedOn w:val="DefaultParagraphFont"/>
    <w:link w:val="BodyText"/>
    <w:uiPriority w:val="99"/>
    <w:locked/>
    <w:rsid w:val="00782685"/>
    <w:rPr>
      <w:sz w:val="24"/>
    </w:rPr>
  </w:style>
  <w:style w:type="paragraph" w:styleId="Index1">
    <w:name w:val="index 1"/>
    <w:basedOn w:val="Normal"/>
    <w:next w:val="Normal"/>
    <w:autoRedefine/>
    <w:uiPriority w:val="99"/>
    <w:rsid w:val="00782685"/>
    <w:pPr>
      <w:ind w:left="240" w:hanging="240"/>
    </w:pPr>
  </w:style>
  <w:style w:type="paragraph" w:styleId="Header">
    <w:name w:val="header"/>
    <w:basedOn w:val="Normal"/>
    <w:link w:val="HeaderChar"/>
    <w:uiPriority w:val="99"/>
    <w:rsid w:val="00782685"/>
    <w:pPr>
      <w:tabs>
        <w:tab w:val="center" w:pos="4320"/>
        <w:tab w:val="right" w:pos="8640"/>
      </w:tabs>
    </w:pPr>
  </w:style>
  <w:style w:type="character" w:customStyle="1" w:styleId="HeaderChar">
    <w:name w:val="Header Char"/>
    <w:basedOn w:val="DefaultParagraphFont"/>
    <w:link w:val="Header"/>
    <w:uiPriority w:val="99"/>
    <w:locked/>
    <w:rsid w:val="00782685"/>
    <w:rPr>
      <w:sz w:val="24"/>
    </w:rPr>
  </w:style>
  <w:style w:type="paragraph" w:styleId="Caption">
    <w:name w:val="caption"/>
    <w:basedOn w:val="Normal"/>
    <w:next w:val="Normal"/>
    <w:uiPriority w:val="99"/>
    <w:qFormat/>
    <w:rsid w:val="00782685"/>
    <w:pPr>
      <w:spacing w:before="120" w:after="120"/>
    </w:pPr>
    <w:rPr>
      <w:b/>
      <w:bCs/>
      <w:sz w:val="20"/>
      <w:szCs w:val="20"/>
    </w:rPr>
  </w:style>
  <w:style w:type="paragraph" w:styleId="HTMLPreformatted">
    <w:name w:val="HTML Preformatted"/>
    <w:basedOn w:val="Normal"/>
    <w:link w:val="HTMLPreformattedChar"/>
    <w:uiPriority w:val="99"/>
    <w:rsid w:val="00782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locked/>
    <w:rsid w:val="00782685"/>
    <w:rPr>
      <w:rFonts w:ascii="Arial Unicode MS" w:eastAsia="Arial Unicode MS" w:hAnsi="Arial Unicode MS"/>
    </w:rPr>
  </w:style>
  <w:style w:type="paragraph" w:customStyle="1" w:styleId="forumname">
    <w:name w:val="forumname"/>
    <w:basedOn w:val="Normal"/>
    <w:uiPriority w:val="99"/>
    <w:rsid w:val="00782685"/>
    <w:pPr>
      <w:spacing w:before="100" w:beforeAutospacing="1" w:after="100" w:afterAutospacing="1"/>
    </w:pPr>
    <w:rPr>
      <w:rFonts w:ascii="Verdana" w:eastAsia="Arial Unicode MS" w:hAnsi="Verdana" w:cs="Arial Unicode MS"/>
      <w:b/>
      <w:bCs/>
    </w:rPr>
  </w:style>
  <w:style w:type="paragraph" w:customStyle="1" w:styleId="forumthread">
    <w:name w:val="forumthread"/>
    <w:basedOn w:val="Normal"/>
    <w:uiPriority w:val="99"/>
    <w:rsid w:val="00782685"/>
    <w:pPr>
      <w:spacing w:before="100" w:beforeAutospacing="1" w:after="100" w:afterAutospacing="1"/>
    </w:pPr>
    <w:rPr>
      <w:rFonts w:ascii="Arial" w:eastAsia="Arial Unicode MS" w:hAnsi="Arial" w:cs="Arial"/>
      <w:sz w:val="22"/>
      <w:szCs w:val="22"/>
    </w:rPr>
  </w:style>
  <w:style w:type="paragraph" w:customStyle="1" w:styleId="txt1">
    <w:name w:val="txt1"/>
    <w:basedOn w:val="Normal"/>
    <w:uiPriority w:val="99"/>
    <w:rsid w:val="00782685"/>
    <w:pPr>
      <w:spacing w:before="100" w:beforeAutospacing="1" w:after="100" w:afterAutospacing="1"/>
    </w:pPr>
    <w:rPr>
      <w:rFonts w:ascii="Arial Unicode MS" w:eastAsia="Arial Unicode MS" w:hAnsi="Arial Unicode MS" w:cs="Arial Unicode MS"/>
    </w:rPr>
  </w:style>
  <w:style w:type="paragraph" w:customStyle="1" w:styleId="txt2">
    <w:name w:val="txt2"/>
    <w:basedOn w:val="Normal"/>
    <w:uiPriority w:val="99"/>
    <w:rsid w:val="00782685"/>
    <w:pPr>
      <w:spacing w:before="100" w:beforeAutospacing="1" w:after="100" w:afterAutospacing="1"/>
    </w:pPr>
    <w:rPr>
      <w:rFonts w:ascii="Arial" w:eastAsia="Arial Unicode MS" w:hAnsi="Arial" w:cs="Arial"/>
      <w:sz w:val="18"/>
      <w:szCs w:val="18"/>
    </w:rPr>
  </w:style>
  <w:style w:type="paragraph" w:customStyle="1" w:styleId="txt3">
    <w:name w:val="txt3"/>
    <w:basedOn w:val="Normal"/>
    <w:uiPriority w:val="99"/>
    <w:rsid w:val="00782685"/>
    <w:pPr>
      <w:spacing w:before="100" w:beforeAutospacing="1" w:after="100" w:afterAutospacing="1"/>
    </w:pPr>
    <w:rPr>
      <w:rFonts w:ascii="Arial Unicode MS" w:eastAsia="Arial Unicode MS" w:hAnsi="Arial Unicode MS" w:cs="Arial Unicode MS"/>
      <w:sz w:val="19"/>
      <w:szCs w:val="19"/>
    </w:rPr>
  </w:style>
  <w:style w:type="paragraph" w:customStyle="1" w:styleId="txt4">
    <w:name w:val="txt4"/>
    <w:basedOn w:val="Normal"/>
    <w:uiPriority w:val="99"/>
    <w:rsid w:val="00782685"/>
    <w:pPr>
      <w:spacing w:before="100" w:beforeAutospacing="1" w:after="100" w:afterAutospacing="1"/>
    </w:pPr>
    <w:rPr>
      <w:rFonts w:ascii="Arial Unicode MS" w:eastAsia="Arial Unicode MS" w:hAnsi="Arial Unicode MS" w:cs="Arial Unicode MS"/>
      <w:sz w:val="19"/>
      <w:szCs w:val="19"/>
    </w:rPr>
  </w:style>
  <w:style w:type="paragraph" w:customStyle="1" w:styleId="txt5">
    <w:name w:val="txt5"/>
    <w:basedOn w:val="Normal"/>
    <w:uiPriority w:val="99"/>
    <w:rsid w:val="00782685"/>
    <w:pPr>
      <w:spacing w:before="100" w:beforeAutospacing="1" w:after="100" w:afterAutospacing="1"/>
    </w:pPr>
    <w:rPr>
      <w:rFonts w:ascii="Arial Unicode MS" w:eastAsia="Arial Unicode MS" w:hAnsi="Arial Unicode MS" w:cs="Arial Unicode MS"/>
      <w:sz w:val="17"/>
      <w:szCs w:val="17"/>
    </w:rPr>
  </w:style>
  <w:style w:type="paragraph" w:customStyle="1" w:styleId="txt1bold">
    <w:name w:val="txt1bold"/>
    <w:basedOn w:val="Normal"/>
    <w:uiPriority w:val="99"/>
    <w:rsid w:val="00782685"/>
    <w:pPr>
      <w:spacing w:before="100" w:beforeAutospacing="1" w:after="100" w:afterAutospacing="1"/>
    </w:pPr>
    <w:rPr>
      <w:rFonts w:ascii="Arial Unicode MS" w:eastAsia="Arial Unicode MS" w:hAnsi="Arial Unicode MS" w:cs="Arial Unicode MS"/>
      <w:b/>
      <w:bCs/>
    </w:rPr>
  </w:style>
  <w:style w:type="paragraph" w:customStyle="1" w:styleId="txt2bold">
    <w:name w:val="txt2bold"/>
    <w:basedOn w:val="Normal"/>
    <w:uiPriority w:val="99"/>
    <w:rsid w:val="00782685"/>
    <w:pPr>
      <w:spacing w:before="100" w:beforeAutospacing="1" w:after="100" w:afterAutospacing="1"/>
    </w:pPr>
    <w:rPr>
      <w:rFonts w:ascii="Arial Unicode MS" w:eastAsia="Arial Unicode MS" w:hAnsi="Arial Unicode MS" w:cs="Arial Unicode MS"/>
      <w:b/>
      <w:bCs/>
      <w:sz w:val="22"/>
      <w:szCs w:val="22"/>
    </w:rPr>
  </w:style>
  <w:style w:type="paragraph" w:customStyle="1" w:styleId="txt3bold">
    <w:name w:val="txt3bold"/>
    <w:basedOn w:val="Normal"/>
    <w:uiPriority w:val="99"/>
    <w:rsid w:val="00782685"/>
    <w:pPr>
      <w:spacing w:before="100" w:beforeAutospacing="1" w:after="100" w:afterAutospacing="1"/>
    </w:pPr>
    <w:rPr>
      <w:rFonts w:ascii="Arial Unicode MS" w:eastAsia="Arial Unicode MS" w:hAnsi="Arial Unicode MS" w:cs="Arial Unicode MS"/>
      <w:b/>
      <w:bCs/>
      <w:sz w:val="22"/>
      <w:szCs w:val="22"/>
    </w:rPr>
  </w:style>
  <w:style w:type="paragraph" w:customStyle="1" w:styleId="txt4bold">
    <w:name w:val="txt4bold"/>
    <w:basedOn w:val="Normal"/>
    <w:uiPriority w:val="99"/>
    <w:rsid w:val="00782685"/>
    <w:pPr>
      <w:spacing w:before="100" w:beforeAutospacing="1" w:after="100" w:afterAutospacing="1"/>
    </w:pPr>
    <w:rPr>
      <w:rFonts w:ascii="Arial Unicode MS" w:eastAsia="Arial Unicode MS" w:hAnsi="Arial Unicode MS" w:cs="Arial Unicode MS"/>
      <w:b/>
      <w:bCs/>
      <w:sz w:val="17"/>
      <w:szCs w:val="17"/>
    </w:rPr>
  </w:style>
  <w:style w:type="paragraph" w:customStyle="1" w:styleId="txt5bold">
    <w:name w:val="txt5bold"/>
    <w:basedOn w:val="Normal"/>
    <w:uiPriority w:val="99"/>
    <w:rsid w:val="00782685"/>
    <w:pPr>
      <w:spacing w:before="100" w:beforeAutospacing="1" w:after="100" w:afterAutospacing="1"/>
    </w:pPr>
    <w:rPr>
      <w:rFonts w:ascii="Arial Unicode MS" w:eastAsia="Arial Unicode MS" w:hAnsi="Arial Unicode MS" w:cs="Arial Unicode MS"/>
      <w:b/>
      <w:bCs/>
      <w:sz w:val="14"/>
      <w:szCs w:val="14"/>
    </w:rPr>
  </w:style>
  <w:style w:type="paragraph" w:customStyle="1" w:styleId="txt3red">
    <w:name w:val="txt3red"/>
    <w:basedOn w:val="Normal"/>
    <w:uiPriority w:val="99"/>
    <w:rsid w:val="00782685"/>
    <w:pPr>
      <w:spacing w:before="100" w:beforeAutospacing="1" w:after="100" w:afterAutospacing="1"/>
    </w:pPr>
    <w:rPr>
      <w:rFonts w:ascii="Arial Unicode MS" w:eastAsia="Arial Unicode MS" w:hAnsi="Arial Unicode MS" w:cs="Arial Unicode MS"/>
      <w:color w:val="FF0000"/>
      <w:sz w:val="19"/>
      <w:szCs w:val="19"/>
    </w:rPr>
  </w:style>
  <w:style w:type="paragraph" w:customStyle="1" w:styleId="printdetails">
    <w:name w:val="printdetails"/>
    <w:basedOn w:val="Normal"/>
    <w:uiPriority w:val="99"/>
    <w:rsid w:val="00782685"/>
    <w:pPr>
      <w:spacing w:before="100" w:beforeAutospacing="1" w:after="100" w:afterAutospacing="1"/>
    </w:pPr>
    <w:rPr>
      <w:rFonts w:ascii="Arial Unicode MS" w:eastAsia="Arial Unicode MS" w:hAnsi="Arial Unicode MS" w:cs="Arial Unicode MS"/>
      <w:color w:val="A9A9A9"/>
      <w:sz w:val="14"/>
      <w:szCs w:val="14"/>
    </w:rPr>
  </w:style>
  <w:style w:type="paragraph" w:customStyle="1" w:styleId="notopics">
    <w:name w:val="notopics"/>
    <w:basedOn w:val="Normal"/>
    <w:uiPriority w:val="99"/>
    <w:rsid w:val="00782685"/>
    <w:pPr>
      <w:spacing w:before="100" w:beforeAutospacing="1" w:after="100" w:afterAutospacing="1"/>
    </w:pPr>
    <w:rPr>
      <w:rFonts w:ascii="Arial Unicode MS" w:eastAsia="Arial Unicode MS" w:hAnsi="Arial Unicode MS" w:cs="Arial Unicode MS"/>
      <w:b/>
      <w:bCs/>
      <w:sz w:val="17"/>
      <w:szCs w:val="17"/>
    </w:rPr>
  </w:style>
  <w:style w:type="paragraph" w:customStyle="1" w:styleId="datetext">
    <w:name w:val="datetext"/>
    <w:basedOn w:val="Normal"/>
    <w:uiPriority w:val="99"/>
    <w:rsid w:val="00782685"/>
    <w:pPr>
      <w:spacing w:before="100" w:beforeAutospacing="1" w:after="100" w:afterAutospacing="1"/>
    </w:pPr>
    <w:rPr>
      <w:rFonts w:ascii="Arial Unicode MS" w:eastAsia="Arial Unicode MS" w:hAnsi="Arial Unicode MS" w:cs="Arial Unicode MS"/>
      <w:color w:val="000066"/>
      <w:sz w:val="14"/>
      <w:szCs w:val="14"/>
    </w:rPr>
  </w:style>
  <w:style w:type="paragraph" w:customStyle="1" w:styleId="datetextwhite">
    <w:name w:val="datetextwhite"/>
    <w:basedOn w:val="Normal"/>
    <w:uiPriority w:val="99"/>
    <w:rsid w:val="00782685"/>
    <w:pPr>
      <w:spacing w:before="100" w:beforeAutospacing="1" w:after="100" w:afterAutospacing="1"/>
    </w:pPr>
    <w:rPr>
      <w:rFonts w:ascii="Arial Unicode MS" w:eastAsia="Arial Unicode MS" w:hAnsi="Arial Unicode MS" w:cs="Arial Unicode MS"/>
      <w:color w:val="FFFFFF"/>
      <w:sz w:val="14"/>
      <w:szCs w:val="14"/>
    </w:rPr>
  </w:style>
  <w:style w:type="paragraph" w:customStyle="1" w:styleId="txtircme">
    <w:name w:val="txtircme"/>
    <w:basedOn w:val="Normal"/>
    <w:uiPriority w:val="99"/>
    <w:rsid w:val="00782685"/>
    <w:pPr>
      <w:spacing w:before="100" w:beforeAutospacing="1" w:after="100" w:afterAutospacing="1"/>
    </w:pPr>
    <w:rPr>
      <w:rFonts w:ascii="Arial Unicode MS" w:eastAsia="Arial Unicode MS" w:hAnsi="Arial Unicode MS" w:cs="Arial Unicode MS"/>
      <w:color w:val="FF00FF"/>
    </w:rPr>
  </w:style>
  <w:style w:type="paragraph" w:customStyle="1" w:styleId="tableborder">
    <w:name w:val="tableborder"/>
    <w:basedOn w:val="Normal"/>
    <w:uiPriority w:val="99"/>
    <w:rsid w:val="00782685"/>
    <w:pPr>
      <w:pBdr>
        <w:top w:val="outset" w:sz="6" w:space="0" w:color="FFFFFF"/>
        <w:left w:val="outset" w:sz="6" w:space="0" w:color="FFFFFF"/>
        <w:bottom w:val="outset" w:sz="6" w:space="0" w:color="9DCAEA"/>
        <w:right w:val="outset" w:sz="6" w:space="0" w:color="9DCAEA"/>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oderationtable">
    <w:name w:val="moderationtable"/>
    <w:basedOn w:val="Normal"/>
    <w:uiPriority w:val="99"/>
    <w:rsid w:val="00782685"/>
    <w:pPr>
      <w:pBdr>
        <w:top w:val="single" w:sz="6" w:space="0" w:color="FFFFFF"/>
        <w:left w:val="single" w:sz="6" w:space="0" w:color="FFFFFF"/>
        <w:bottom w:val="single" w:sz="6" w:space="0" w:color="FFFFFF"/>
        <w:right w:val="single" w:sz="6" w:space="0" w:color="FFFFFF"/>
      </w:pBdr>
      <w:shd w:val="clear" w:color="auto" w:fill="F1F1F1"/>
      <w:spacing w:before="100" w:beforeAutospacing="1" w:after="100" w:afterAutospacing="1"/>
    </w:pPr>
    <w:rPr>
      <w:rFonts w:ascii="Arial Unicode MS" w:eastAsia="Arial Unicode MS" w:hAnsi="Arial Unicode MS" w:cs="Arial Unicode MS"/>
    </w:rPr>
  </w:style>
  <w:style w:type="paragraph" w:customStyle="1" w:styleId="admintable">
    <w:name w:val="admintable"/>
    <w:basedOn w:val="Normal"/>
    <w:uiPriority w:val="99"/>
    <w:rsid w:val="00782685"/>
    <w:pPr>
      <w:shd w:val="clear" w:color="auto" w:fill="FFFFFF"/>
      <w:spacing w:before="100" w:beforeAutospacing="1" w:after="100" w:afterAutospacing="1"/>
    </w:pPr>
    <w:rPr>
      <w:rFonts w:ascii="Arial Unicode MS" w:eastAsia="Arial Unicode MS" w:hAnsi="Arial Unicode MS" w:cs="Arial Unicode MS"/>
    </w:rPr>
  </w:style>
  <w:style w:type="paragraph" w:customStyle="1" w:styleId="quotetable">
    <w:name w:val="quotetable"/>
    <w:basedOn w:val="Normal"/>
    <w:uiPriority w:val="99"/>
    <w:rsid w:val="00782685"/>
    <w:pPr>
      <w:pBdr>
        <w:top w:val="inset" w:sz="6" w:space="0" w:color="auto"/>
        <w:left w:val="inset" w:sz="6" w:space="0" w:color="auto"/>
        <w:bottom w:val="inset" w:sz="6" w:space="0" w:color="auto"/>
        <w:right w:val="inset" w:sz="6" w:space="0" w:color="auto"/>
      </w:pBdr>
      <w:shd w:val="clear" w:color="auto" w:fill="EEF7FF"/>
      <w:spacing w:before="100" w:beforeAutospacing="1" w:after="100" w:afterAutospacing="1"/>
    </w:pPr>
    <w:rPr>
      <w:rFonts w:ascii="Arial Unicode MS" w:eastAsia="Arial Unicode MS" w:hAnsi="Arial Unicode MS" w:cs="Arial Unicode MS"/>
    </w:rPr>
  </w:style>
  <w:style w:type="paragraph" w:customStyle="1" w:styleId="edittable">
    <w:name w:val="edittable"/>
    <w:basedOn w:val="Normal"/>
    <w:uiPriority w:val="99"/>
    <w:rsid w:val="00782685"/>
    <w:pPr>
      <w:pBdr>
        <w:top w:val="inset" w:sz="6" w:space="0" w:color="auto"/>
        <w:left w:val="inset" w:sz="6" w:space="0" w:color="auto"/>
        <w:bottom w:val="inset" w:sz="6" w:space="0" w:color="auto"/>
        <w:right w:val="inset" w:sz="6" w:space="0" w:color="auto"/>
      </w:pBdr>
      <w:shd w:val="clear" w:color="auto" w:fill="EEF7FF"/>
      <w:spacing w:before="100" w:beforeAutospacing="1" w:after="100" w:afterAutospacing="1"/>
    </w:pPr>
    <w:rPr>
      <w:rFonts w:ascii="Arial Unicode MS" w:eastAsia="Arial Unicode MS" w:hAnsi="Arial Unicode MS" w:cs="Arial Unicode MS"/>
      <w:color w:val="FF0000"/>
      <w:sz w:val="19"/>
      <w:szCs w:val="19"/>
    </w:rPr>
  </w:style>
  <w:style w:type="paragraph" w:customStyle="1" w:styleId="threaddetailtextsmall">
    <w:name w:val="threaddetailtextsmall"/>
    <w:basedOn w:val="Normal"/>
    <w:uiPriority w:val="99"/>
    <w:rsid w:val="00782685"/>
    <w:pPr>
      <w:spacing w:before="100" w:beforeAutospacing="1" w:after="100" w:afterAutospacing="1"/>
    </w:pPr>
    <w:rPr>
      <w:rFonts w:ascii="Arial Unicode MS" w:eastAsia="Arial Unicode MS" w:hAnsi="Arial Unicode MS" w:cs="Arial Unicode MS"/>
      <w:color w:val="0055E7"/>
      <w:sz w:val="17"/>
      <w:szCs w:val="17"/>
    </w:rPr>
  </w:style>
  <w:style w:type="paragraph" w:customStyle="1" w:styleId="threaddetailtextsmallbold">
    <w:name w:val="threaddetailtextsmallbold"/>
    <w:basedOn w:val="Normal"/>
    <w:uiPriority w:val="99"/>
    <w:rsid w:val="00782685"/>
    <w:pPr>
      <w:spacing w:before="100" w:beforeAutospacing="1" w:after="100" w:afterAutospacing="1"/>
    </w:pPr>
    <w:rPr>
      <w:rFonts w:ascii="Arial Unicode MS" w:eastAsia="Arial Unicode MS" w:hAnsi="Arial Unicode MS" w:cs="Arial Unicode MS"/>
      <w:b/>
      <w:bCs/>
      <w:color w:val="0055E7"/>
      <w:sz w:val="17"/>
      <w:szCs w:val="17"/>
    </w:rPr>
  </w:style>
  <w:style w:type="paragraph" w:customStyle="1" w:styleId="columntext">
    <w:name w:val="columntext"/>
    <w:basedOn w:val="Normal"/>
    <w:uiPriority w:val="99"/>
    <w:rsid w:val="00782685"/>
    <w:pPr>
      <w:spacing w:before="100" w:beforeAutospacing="1" w:after="100" w:afterAutospacing="1"/>
    </w:pPr>
    <w:rPr>
      <w:rFonts w:ascii="Arial Unicode MS" w:eastAsia="Arial Unicode MS" w:hAnsi="Arial Unicode MS" w:cs="Arial Unicode MS"/>
      <w:b/>
      <w:bCs/>
      <w:color w:val="000000"/>
      <w:sz w:val="22"/>
      <w:szCs w:val="22"/>
    </w:rPr>
  </w:style>
  <w:style w:type="paragraph" w:customStyle="1" w:styleId="flnk3">
    <w:name w:val="flnk3"/>
    <w:basedOn w:val="Normal"/>
    <w:uiPriority w:val="99"/>
    <w:rsid w:val="00782685"/>
    <w:pPr>
      <w:spacing w:before="100" w:beforeAutospacing="1" w:after="100" w:afterAutospacing="1"/>
    </w:pPr>
    <w:rPr>
      <w:rFonts w:ascii="Arial Unicode MS" w:eastAsia="Arial Unicode MS" w:hAnsi="Arial Unicode MS" w:cs="Arial Unicode MS"/>
      <w:b/>
      <w:bCs/>
      <w:color w:val="013DA4"/>
    </w:rPr>
  </w:style>
  <w:style w:type="paragraph" w:customStyle="1" w:styleId="inlinelink">
    <w:name w:val="inlinelink"/>
    <w:basedOn w:val="Normal"/>
    <w:uiPriority w:val="99"/>
    <w:rsid w:val="00782685"/>
    <w:pPr>
      <w:spacing w:before="100" w:beforeAutospacing="1" w:after="100" w:afterAutospacing="1"/>
    </w:pPr>
    <w:rPr>
      <w:rFonts w:ascii="Arial Unicode MS" w:eastAsia="Arial Unicode MS" w:hAnsi="Arial Unicode MS" w:cs="Arial Unicode MS"/>
      <w:color w:val="555555"/>
    </w:rPr>
  </w:style>
  <w:style w:type="paragraph" w:customStyle="1" w:styleId="inline">
    <w:name w:val="inline"/>
    <w:basedOn w:val="Normal"/>
    <w:uiPriority w:val="99"/>
    <w:rsid w:val="00782685"/>
    <w:pPr>
      <w:spacing w:before="100" w:beforeAutospacing="1" w:after="100" w:afterAutospacing="1"/>
    </w:pPr>
    <w:rPr>
      <w:rFonts w:ascii="Arial Unicode MS" w:eastAsia="Arial Unicode MS" w:hAnsi="Arial Unicode MS" w:cs="Arial Unicode MS"/>
      <w:color w:val="555555"/>
      <w:sz w:val="18"/>
      <w:szCs w:val="18"/>
    </w:rPr>
  </w:style>
  <w:style w:type="paragraph" w:customStyle="1" w:styleId="useronlinelink">
    <w:name w:val="useronlinelink"/>
    <w:basedOn w:val="Normal"/>
    <w:uiPriority w:val="99"/>
    <w:rsid w:val="00782685"/>
    <w:pPr>
      <w:spacing w:before="100" w:beforeAutospacing="1" w:after="100" w:afterAutospacing="1"/>
    </w:pPr>
    <w:rPr>
      <w:rFonts w:ascii="Arial Unicode MS" w:eastAsia="Arial Unicode MS" w:hAnsi="Arial Unicode MS" w:cs="Arial Unicode MS"/>
      <w:color w:val="013DA4"/>
    </w:rPr>
  </w:style>
  <w:style w:type="paragraph" w:customStyle="1" w:styleId="moderatoronlinelinkbold">
    <w:name w:val="moderatoronlinelinkbold"/>
    <w:basedOn w:val="Normal"/>
    <w:uiPriority w:val="99"/>
    <w:rsid w:val="00782685"/>
    <w:pPr>
      <w:spacing w:before="100" w:beforeAutospacing="1" w:after="100" w:afterAutospacing="1"/>
    </w:pPr>
    <w:rPr>
      <w:rFonts w:ascii="Arial Unicode MS" w:eastAsia="Arial Unicode MS" w:hAnsi="Arial Unicode MS" w:cs="Arial Unicode MS"/>
      <w:b/>
      <w:bCs/>
      <w:color w:val="00008B"/>
    </w:rPr>
  </w:style>
  <w:style w:type="paragraph" w:customStyle="1" w:styleId="adminonlinelinkbold">
    <w:name w:val="adminonlinelinkbold"/>
    <w:basedOn w:val="Normal"/>
    <w:uiPriority w:val="99"/>
    <w:rsid w:val="00782685"/>
    <w:pPr>
      <w:spacing w:before="100" w:beforeAutospacing="1" w:after="100" w:afterAutospacing="1"/>
    </w:pPr>
    <w:rPr>
      <w:rFonts w:ascii="Arial Unicode MS" w:eastAsia="Arial Unicode MS" w:hAnsi="Arial Unicode MS" w:cs="Arial Unicode MS"/>
      <w:b/>
      <w:bCs/>
      <w:color w:val="0000FF"/>
    </w:rPr>
  </w:style>
  <w:style w:type="paragraph" w:customStyle="1" w:styleId="menutext">
    <w:name w:val="menutext"/>
    <w:basedOn w:val="Normal"/>
    <w:uiPriority w:val="99"/>
    <w:rsid w:val="00782685"/>
    <w:pPr>
      <w:spacing w:before="100" w:beforeAutospacing="1" w:after="100" w:afterAutospacing="1"/>
    </w:pPr>
    <w:rPr>
      <w:rFonts w:ascii="Arial Unicode MS" w:eastAsia="Arial Unicode MS" w:hAnsi="Arial Unicode MS" w:cs="Arial Unicode MS"/>
      <w:b/>
      <w:bCs/>
      <w:color w:val="FFFFFF"/>
      <w:sz w:val="14"/>
      <w:szCs w:val="14"/>
    </w:rPr>
  </w:style>
  <w:style w:type="paragraph" w:customStyle="1" w:styleId="validationwarning">
    <w:name w:val="validationwarning"/>
    <w:basedOn w:val="Normal"/>
    <w:uiPriority w:val="99"/>
    <w:rsid w:val="00782685"/>
    <w:pPr>
      <w:shd w:val="clear" w:color="auto" w:fill="FF0000"/>
      <w:spacing w:before="100" w:beforeAutospacing="1" w:after="100" w:afterAutospacing="1"/>
    </w:pPr>
    <w:rPr>
      <w:rFonts w:ascii="Arial Unicode MS" w:eastAsia="Arial Unicode MS" w:hAnsi="Arial Unicode MS" w:cs="Arial Unicode MS"/>
      <w:color w:val="FFFFFF"/>
      <w:sz w:val="19"/>
      <w:szCs w:val="19"/>
    </w:rPr>
  </w:style>
  <w:style w:type="paragraph" w:customStyle="1" w:styleId="currentpage">
    <w:name w:val="currentpage"/>
    <w:basedOn w:val="Normal"/>
    <w:uiPriority w:val="99"/>
    <w:rsid w:val="00782685"/>
    <w:pPr>
      <w:spacing w:before="100" w:beforeAutospacing="1" w:after="100" w:afterAutospacing="1"/>
    </w:pPr>
    <w:rPr>
      <w:rFonts w:ascii="Arial Unicode MS" w:eastAsia="Arial Unicode MS" w:hAnsi="Arial Unicode MS" w:cs="Arial Unicode MS"/>
      <w:b/>
      <w:bCs/>
      <w:sz w:val="29"/>
      <w:szCs w:val="29"/>
    </w:rPr>
  </w:style>
  <w:style w:type="paragraph" w:customStyle="1" w:styleId="imagebuttontoolbar">
    <w:name w:val="imagebuttontoolbar"/>
    <w:basedOn w:val="Normal"/>
    <w:uiPriority w:val="99"/>
    <w:rsid w:val="00782685"/>
    <w:pPr>
      <w:spacing w:before="100" w:beforeAutospacing="1" w:after="100" w:afterAutospacing="1"/>
      <w:textAlignment w:val="center"/>
    </w:pPr>
    <w:rPr>
      <w:rFonts w:ascii="Arial Unicode MS" w:eastAsia="Arial Unicode MS" w:hAnsi="Arial Unicode MS" w:cs="Arial Unicode MS"/>
      <w:sz w:val="19"/>
      <w:szCs w:val="19"/>
    </w:rPr>
  </w:style>
  <w:style w:type="paragraph" w:customStyle="1" w:styleId="hot">
    <w:name w:val="hot"/>
    <w:basedOn w:val="Normal"/>
    <w:uiPriority w:val="99"/>
    <w:rsid w:val="00782685"/>
    <w:pPr>
      <w:spacing w:before="100" w:beforeAutospacing="1" w:after="100" w:afterAutospacing="1"/>
    </w:pPr>
    <w:rPr>
      <w:rFonts w:ascii="Arial Unicode MS" w:eastAsia="Arial Unicode MS" w:hAnsi="Arial Unicode MS" w:cs="Arial Unicode MS"/>
      <w:b/>
      <w:bCs/>
      <w:color w:val="FF0099"/>
    </w:rPr>
  </w:style>
  <w:style w:type="paragraph" w:customStyle="1" w:styleId="hot2">
    <w:name w:val="hot2"/>
    <w:basedOn w:val="Normal"/>
    <w:uiPriority w:val="99"/>
    <w:rsid w:val="00782685"/>
    <w:pPr>
      <w:spacing w:before="100" w:beforeAutospacing="1" w:after="100" w:afterAutospacing="1"/>
    </w:pPr>
    <w:rPr>
      <w:rFonts w:ascii="Arial Unicode MS" w:eastAsia="Arial Unicode MS" w:hAnsi="Arial Unicode MS" w:cs="Arial Unicode MS"/>
      <w:b/>
      <w:bCs/>
      <w:color w:val="9900CC"/>
    </w:rPr>
  </w:style>
  <w:style w:type="paragraph" w:styleId="z-TopofForm">
    <w:name w:val="HTML Top of Form"/>
    <w:basedOn w:val="Normal"/>
    <w:next w:val="Normal"/>
    <w:link w:val="z-TopofFormChar"/>
    <w:hidden/>
    <w:uiPriority w:val="99"/>
    <w:rsid w:val="00782685"/>
    <w:pPr>
      <w:pBdr>
        <w:bottom w:val="single" w:sz="6" w:space="1" w:color="auto"/>
      </w:pBdr>
      <w:jc w:val="center"/>
    </w:pPr>
    <w:rPr>
      <w:rFonts w:ascii="Arial" w:eastAsia="Arial Unicode MS" w:hAnsi="Arial"/>
      <w:vanish/>
      <w:sz w:val="16"/>
      <w:szCs w:val="16"/>
    </w:rPr>
  </w:style>
  <w:style w:type="character" w:customStyle="1" w:styleId="z-TopofFormChar">
    <w:name w:val="z-Top of Form Char"/>
    <w:basedOn w:val="DefaultParagraphFont"/>
    <w:link w:val="z-TopofForm"/>
    <w:uiPriority w:val="99"/>
    <w:locked/>
    <w:rsid w:val="00782685"/>
    <w:rPr>
      <w:rFonts w:ascii="Arial" w:eastAsia="Arial Unicode MS" w:hAnsi="Arial"/>
      <w:vanish/>
      <w:sz w:val="16"/>
    </w:rPr>
  </w:style>
  <w:style w:type="character" w:styleId="Strong">
    <w:name w:val="Strong"/>
    <w:basedOn w:val="DefaultParagraphFont"/>
    <w:uiPriority w:val="99"/>
    <w:qFormat/>
    <w:rsid w:val="00782685"/>
    <w:rPr>
      <w:rFonts w:cs="Times New Roman"/>
      <w:b/>
    </w:rPr>
  </w:style>
  <w:style w:type="paragraph" w:styleId="BodyTextIndent">
    <w:name w:val="Body Text Indent"/>
    <w:basedOn w:val="Normal"/>
    <w:link w:val="BodyTextIndentChar"/>
    <w:uiPriority w:val="99"/>
    <w:rsid w:val="00782685"/>
    <w:pPr>
      <w:spacing w:before="100" w:beforeAutospacing="1" w:after="100" w:afterAutospacing="1"/>
    </w:pPr>
    <w:rPr>
      <w:rFonts w:ascii="Arial Unicode MS" w:eastAsia="Arial Unicode MS" w:hAnsi="Arial Unicode MS"/>
    </w:rPr>
  </w:style>
  <w:style w:type="character" w:customStyle="1" w:styleId="BodyTextIndentChar">
    <w:name w:val="Body Text Indent Char"/>
    <w:basedOn w:val="DefaultParagraphFont"/>
    <w:link w:val="BodyTextIndent"/>
    <w:uiPriority w:val="99"/>
    <w:locked/>
    <w:rsid w:val="00782685"/>
    <w:rPr>
      <w:rFonts w:ascii="Arial Unicode MS" w:eastAsia="Arial Unicode MS" w:hAnsi="Arial Unicode MS"/>
      <w:sz w:val="24"/>
    </w:rPr>
  </w:style>
  <w:style w:type="paragraph" w:styleId="BodyTextIndent2">
    <w:name w:val="Body Text Indent 2"/>
    <w:basedOn w:val="Normal"/>
    <w:link w:val="BodyTextIndent2Char"/>
    <w:uiPriority w:val="99"/>
    <w:rsid w:val="00782685"/>
    <w:pPr>
      <w:spacing w:before="100" w:beforeAutospacing="1" w:after="100" w:afterAutospacing="1"/>
    </w:pPr>
    <w:rPr>
      <w:rFonts w:ascii="Arial Unicode MS" w:eastAsia="Arial Unicode MS" w:hAnsi="Arial Unicode MS"/>
    </w:rPr>
  </w:style>
  <w:style w:type="character" w:customStyle="1" w:styleId="BodyTextIndent2Char">
    <w:name w:val="Body Text Indent 2 Char"/>
    <w:basedOn w:val="DefaultParagraphFont"/>
    <w:link w:val="BodyTextIndent2"/>
    <w:uiPriority w:val="99"/>
    <w:locked/>
    <w:rsid w:val="00782685"/>
    <w:rPr>
      <w:rFonts w:ascii="Arial Unicode MS" w:eastAsia="Arial Unicode MS" w:hAnsi="Arial Unicode MS"/>
      <w:sz w:val="24"/>
    </w:rPr>
  </w:style>
  <w:style w:type="paragraph" w:styleId="NormalWeb">
    <w:name w:val="Normal (Web)"/>
    <w:basedOn w:val="Normal"/>
    <w:uiPriority w:val="99"/>
    <w:rsid w:val="00782685"/>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link w:val="BodyTextIndent3Char"/>
    <w:uiPriority w:val="99"/>
    <w:rsid w:val="00782685"/>
    <w:pPr>
      <w:spacing w:before="100" w:beforeAutospacing="1" w:after="100" w:afterAutospacing="1"/>
    </w:pPr>
    <w:rPr>
      <w:rFonts w:ascii="Arial Unicode MS" w:eastAsia="Arial Unicode MS" w:hAnsi="Arial Unicode MS"/>
    </w:rPr>
  </w:style>
  <w:style w:type="character" w:customStyle="1" w:styleId="BodyTextIndent3Char">
    <w:name w:val="Body Text Indent 3 Char"/>
    <w:basedOn w:val="DefaultParagraphFont"/>
    <w:link w:val="BodyTextIndent3"/>
    <w:uiPriority w:val="99"/>
    <w:locked/>
    <w:rsid w:val="00782685"/>
    <w:rPr>
      <w:rFonts w:ascii="Arial Unicode MS" w:eastAsia="Arial Unicode MS" w:hAnsi="Arial Unicode MS"/>
      <w:sz w:val="24"/>
    </w:rPr>
  </w:style>
  <w:style w:type="paragraph" w:styleId="z-BottomofForm">
    <w:name w:val="HTML Bottom of Form"/>
    <w:basedOn w:val="Normal"/>
    <w:next w:val="Normal"/>
    <w:link w:val="z-BottomofFormChar"/>
    <w:hidden/>
    <w:uiPriority w:val="99"/>
    <w:rsid w:val="00782685"/>
    <w:pPr>
      <w:pBdr>
        <w:top w:val="single" w:sz="6" w:space="1" w:color="auto"/>
      </w:pBdr>
      <w:jc w:val="center"/>
    </w:pPr>
    <w:rPr>
      <w:rFonts w:ascii="Arial" w:eastAsia="Arial Unicode MS" w:hAnsi="Arial"/>
      <w:vanish/>
      <w:sz w:val="16"/>
      <w:szCs w:val="16"/>
    </w:rPr>
  </w:style>
  <w:style w:type="character" w:customStyle="1" w:styleId="z-BottomofFormChar">
    <w:name w:val="z-Bottom of Form Char"/>
    <w:basedOn w:val="DefaultParagraphFont"/>
    <w:link w:val="z-BottomofForm"/>
    <w:uiPriority w:val="99"/>
    <w:locked/>
    <w:rsid w:val="00782685"/>
    <w:rPr>
      <w:rFonts w:ascii="Arial" w:eastAsia="Arial Unicode MS" w:hAnsi="Arial"/>
      <w:vanish/>
      <w:sz w:val="16"/>
    </w:rPr>
  </w:style>
  <w:style w:type="paragraph" w:styleId="BodyText2">
    <w:name w:val="Body Text 2"/>
    <w:basedOn w:val="Normal"/>
    <w:link w:val="BodyText2Char"/>
    <w:uiPriority w:val="99"/>
    <w:rsid w:val="00782685"/>
    <w:pPr>
      <w:spacing w:after="120" w:line="480" w:lineRule="auto"/>
    </w:pPr>
    <w:rPr>
      <w:rFonts w:ascii="VNI-Times" w:hAnsi="VNI-Times"/>
      <w:sz w:val="28"/>
      <w:szCs w:val="28"/>
    </w:rPr>
  </w:style>
  <w:style w:type="character" w:customStyle="1" w:styleId="BodyText2Char">
    <w:name w:val="Body Text 2 Char"/>
    <w:basedOn w:val="DefaultParagraphFont"/>
    <w:link w:val="BodyText2"/>
    <w:uiPriority w:val="99"/>
    <w:locked/>
    <w:rsid w:val="00782685"/>
    <w:rPr>
      <w:rFonts w:ascii="VNI-Times" w:hAnsi="VNI-Times"/>
      <w:sz w:val="28"/>
    </w:rPr>
  </w:style>
  <w:style w:type="paragraph" w:customStyle="1" w:styleId="pbody">
    <w:name w:val="pbody"/>
    <w:basedOn w:val="Normal"/>
    <w:uiPriority w:val="99"/>
    <w:rsid w:val="00782685"/>
    <w:pPr>
      <w:spacing w:before="100" w:beforeAutospacing="1" w:after="100" w:afterAutospacing="1"/>
    </w:pPr>
  </w:style>
  <w:style w:type="paragraph" w:styleId="Title">
    <w:name w:val="Title"/>
    <w:basedOn w:val="Normal"/>
    <w:link w:val="TitleChar"/>
    <w:uiPriority w:val="99"/>
    <w:qFormat/>
    <w:rsid w:val="00782685"/>
    <w:pPr>
      <w:spacing w:line="360" w:lineRule="auto"/>
      <w:ind w:firstLine="720"/>
      <w:jc w:val="center"/>
    </w:pPr>
    <w:rPr>
      <w:rFonts w:ascii=".VnTimeH" w:hAnsi=".VnTimeH"/>
      <w:b/>
      <w:szCs w:val="20"/>
    </w:rPr>
  </w:style>
  <w:style w:type="character" w:customStyle="1" w:styleId="TitleChar">
    <w:name w:val="Title Char"/>
    <w:basedOn w:val="DefaultParagraphFont"/>
    <w:link w:val="Title"/>
    <w:uiPriority w:val="99"/>
    <w:locked/>
    <w:rsid w:val="00782685"/>
    <w:rPr>
      <w:rFonts w:ascii=".VnTimeH" w:hAnsi=".VnTimeH"/>
      <w:b/>
      <w:sz w:val="24"/>
    </w:rPr>
  </w:style>
  <w:style w:type="paragraph" w:styleId="BlockText">
    <w:name w:val="Block Text"/>
    <w:basedOn w:val="Normal"/>
    <w:uiPriority w:val="99"/>
    <w:rsid w:val="00782685"/>
    <w:pPr>
      <w:spacing w:line="360" w:lineRule="auto"/>
      <w:ind w:left="90" w:right="260"/>
      <w:jc w:val="center"/>
    </w:pPr>
    <w:rPr>
      <w:rFonts w:ascii=".VnTime" w:hAnsi=".VnTime"/>
      <w:b/>
      <w:szCs w:val="20"/>
    </w:rPr>
  </w:style>
  <w:style w:type="paragraph" w:styleId="Subtitle">
    <w:name w:val="Subtitle"/>
    <w:basedOn w:val="Normal"/>
    <w:link w:val="SubtitleChar"/>
    <w:uiPriority w:val="99"/>
    <w:qFormat/>
    <w:rsid w:val="00782685"/>
    <w:pPr>
      <w:spacing w:line="360" w:lineRule="auto"/>
      <w:ind w:firstLine="720"/>
      <w:jc w:val="both"/>
    </w:pPr>
    <w:rPr>
      <w:rFonts w:ascii=".VnTimeH" w:hAnsi=".VnTimeH"/>
      <w:b/>
      <w:szCs w:val="20"/>
    </w:rPr>
  </w:style>
  <w:style w:type="character" w:customStyle="1" w:styleId="SubtitleChar">
    <w:name w:val="Subtitle Char"/>
    <w:basedOn w:val="DefaultParagraphFont"/>
    <w:link w:val="Subtitle"/>
    <w:uiPriority w:val="99"/>
    <w:locked/>
    <w:rsid w:val="00782685"/>
    <w:rPr>
      <w:rFonts w:ascii=".VnTimeH" w:hAnsi=".VnTimeH"/>
      <w:b/>
      <w:sz w:val="24"/>
    </w:rPr>
  </w:style>
  <w:style w:type="paragraph" w:styleId="BodyText3">
    <w:name w:val="Body Text 3"/>
    <w:basedOn w:val="Normal"/>
    <w:link w:val="BodyText3Char"/>
    <w:uiPriority w:val="99"/>
    <w:rsid w:val="00782685"/>
    <w:pPr>
      <w:spacing w:line="360" w:lineRule="auto"/>
      <w:ind w:firstLine="720"/>
      <w:jc w:val="both"/>
    </w:pPr>
    <w:rPr>
      <w:rFonts w:ascii=".VnTime" w:hAnsi=".VnTime"/>
      <w:b/>
      <w:szCs w:val="20"/>
    </w:rPr>
  </w:style>
  <w:style w:type="character" w:customStyle="1" w:styleId="BodyText3Char">
    <w:name w:val="Body Text 3 Char"/>
    <w:basedOn w:val="DefaultParagraphFont"/>
    <w:link w:val="BodyText3"/>
    <w:uiPriority w:val="99"/>
    <w:locked/>
    <w:rsid w:val="00782685"/>
    <w:rPr>
      <w:rFonts w:ascii=".VnTime" w:hAnsi=".VnTime"/>
      <w:b/>
      <w:sz w:val="24"/>
    </w:rPr>
  </w:style>
  <w:style w:type="paragraph" w:styleId="PlainText">
    <w:name w:val="Plain Text"/>
    <w:basedOn w:val="Normal"/>
    <w:link w:val="PlainTextChar"/>
    <w:uiPriority w:val="99"/>
    <w:rsid w:val="00782685"/>
    <w:pPr>
      <w:spacing w:line="360" w:lineRule="auto"/>
      <w:ind w:firstLine="720"/>
      <w:jc w:val="both"/>
    </w:pPr>
    <w:rPr>
      <w:rFonts w:ascii="Courier New" w:hAnsi="Courier New"/>
      <w:sz w:val="20"/>
      <w:szCs w:val="20"/>
    </w:rPr>
  </w:style>
  <w:style w:type="character" w:customStyle="1" w:styleId="PlainTextChar">
    <w:name w:val="Plain Text Char"/>
    <w:basedOn w:val="DefaultParagraphFont"/>
    <w:link w:val="PlainText"/>
    <w:uiPriority w:val="99"/>
    <w:locked/>
    <w:rsid w:val="00782685"/>
    <w:rPr>
      <w:rFonts w:ascii="Courier New" w:hAnsi="Courier New"/>
    </w:rPr>
  </w:style>
  <w:style w:type="paragraph" w:customStyle="1" w:styleId="Normal12pt">
    <w:name w:val="Normal 12 pt"/>
    <w:aliases w:val="Justified,Line spacing:  1.5 lines"/>
    <w:basedOn w:val="Normal"/>
    <w:uiPriority w:val="99"/>
    <w:rsid w:val="00782685"/>
    <w:pPr>
      <w:spacing w:line="360" w:lineRule="auto"/>
      <w:ind w:firstLine="720"/>
      <w:jc w:val="both"/>
    </w:pPr>
    <w:rPr>
      <w:rFonts w:ascii=".VnTime" w:hAnsi=".VnTime"/>
      <w:szCs w:val="20"/>
    </w:rPr>
  </w:style>
  <w:style w:type="paragraph" w:customStyle="1" w:styleId="References">
    <w:name w:val="References"/>
    <w:basedOn w:val="Normal"/>
    <w:uiPriority w:val="99"/>
    <w:rsid w:val="00782685"/>
    <w:pPr>
      <w:spacing w:line="360" w:lineRule="auto"/>
      <w:ind w:left="720" w:hanging="720"/>
      <w:jc w:val="both"/>
    </w:pPr>
  </w:style>
  <w:style w:type="paragraph" w:customStyle="1" w:styleId="Style10">
    <w:name w:val="Style 1"/>
    <w:basedOn w:val="Normal"/>
    <w:uiPriority w:val="99"/>
    <w:rsid w:val="00782685"/>
    <w:pPr>
      <w:tabs>
        <w:tab w:val="left" w:pos="3240"/>
      </w:tabs>
      <w:spacing w:before="40"/>
    </w:pPr>
    <w:rPr>
      <w:rFonts w:ascii=".VnTime" w:hAnsi=".VnTime"/>
      <w:sz w:val="22"/>
    </w:rPr>
  </w:style>
  <w:style w:type="paragraph" w:customStyle="1" w:styleId="Headingnew">
    <w:name w:val="Heading new"/>
    <w:basedOn w:val="BodyText"/>
    <w:uiPriority w:val="99"/>
    <w:rsid w:val="00782685"/>
    <w:pPr>
      <w:spacing w:before="120" w:after="40"/>
    </w:pPr>
    <w:rPr>
      <w:rFonts w:ascii=".VnTime" w:hAnsi=".VnTime"/>
      <w:b/>
      <w:bCs/>
      <w:sz w:val="22"/>
    </w:rPr>
  </w:style>
  <w:style w:type="paragraph" w:customStyle="1" w:styleId="Outline">
    <w:name w:val="Outline"/>
    <w:basedOn w:val="Normal"/>
    <w:uiPriority w:val="99"/>
    <w:rsid w:val="00782685"/>
    <w:pPr>
      <w:spacing w:before="240" w:after="120"/>
    </w:pPr>
    <w:rPr>
      <w:kern w:val="28"/>
      <w:sz w:val="22"/>
    </w:rPr>
  </w:style>
  <w:style w:type="paragraph" w:customStyle="1" w:styleId="Style1">
    <w:name w:val="Style1"/>
    <w:basedOn w:val="Normal"/>
    <w:uiPriority w:val="99"/>
    <w:rsid w:val="00782685"/>
    <w:pPr>
      <w:keepLines/>
      <w:widowControl w:val="0"/>
      <w:numPr>
        <w:numId w:val="27"/>
      </w:numPr>
      <w:spacing w:after="120"/>
      <w:jc w:val="both"/>
    </w:pPr>
    <w:rPr>
      <w:rFonts w:ascii=".VnTime" w:hAnsi=".VnTime"/>
      <w:sz w:val="22"/>
    </w:rPr>
  </w:style>
  <w:style w:type="paragraph" w:customStyle="1" w:styleId="bullets">
    <w:name w:val="bullets"/>
    <w:basedOn w:val="Normal"/>
    <w:uiPriority w:val="99"/>
    <w:rsid w:val="00782685"/>
    <w:pPr>
      <w:keepLines/>
      <w:widowControl w:val="0"/>
      <w:numPr>
        <w:numId w:val="28"/>
      </w:numPr>
      <w:spacing w:after="120"/>
      <w:jc w:val="both"/>
    </w:pPr>
    <w:rPr>
      <w:rFonts w:ascii=".VnTime" w:hAnsi=".VnTime"/>
      <w:sz w:val="22"/>
    </w:rPr>
  </w:style>
  <w:style w:type="character" w:customStyle="1" w:styleId="CaptionChar">
    <w:name w:val="Caption Char"/>
    <w:uiPriority w:val="99"/>
    <w:rsid w:val="00782685"/>
    <w:rPr>
      <w:rFonts w:ascii=".VnArial" w:hAnsi=".VnArial"/>
      <w:i/>
      <w:sz w:val="24"/>
      <w:lang w:val="en-US" w:eastAsia="en-US"/>
    </w:rPr>
  </w:style>
  <w:style w:type="paragraph" w:styleId="CommentText">
    <w:name w:val="annotation text"/>
    <w:basedOn w:val="Normal"/>
    <w:link w:val="CommentTextChar"/>
    <w:uiPriority w:val="99"/>
    <w:rsid w:val="00782685"/>
    <w:pPr>
      <w:keepLines/>
      <w:widowControl w:val="0"/>
      <w:spacing w:after="120"/>
      <w:jc w:val="both"/>
    </w:pPr>
    <w:rPr>
      <w:rFonts w:ascii=".VnTime" w:hAnsi=".VnTime"/>
      <w:sz w:val="20"/>
      <w:szCs w:val="20"/>
    </w:rPr>
  </w:style>
  <w:style w:type="character" w:customStyle="1" w:styleId="CommentTextChar">
    <w:name w:val="Comment Text Char"/>
    <w:basedOn w:val="DefaultParagraphFont"/>
    <w:link w:val="CommentText"/>
    <w:uiPriority w:val="99"/>
    <w:locked/>
    <w:rsid w:val="00782685"/>
    <w:rPr>
      <w:rFonts w:ascii=".VnTime" w:hAnsi=".VnTime"/>
    </w:rPr>
  </w:style>
  <w:style w:type="paragraph" w:styleId="CommentSubject">
    <w:name w:val="annotation subject"/>
    <w:basedOn w:val="CommentText"/>
    <w:next w:val="CommentText"/>
    <w:link w:val="CommentSubjectChar"/>
    <w:uiPriority w:val="99"/>
    <w:rsid w:val="00782685"/>
    <w:rPr>
      <w:b/>
      <w:bCs/>
    </w:rPr>
  </w:style>
  <w:style w:type="character" w:customStyle="1" w:styleId="CommentSubjectChar">
    <w:name w:val="Comment Subject Char"/>
    <w:basedOn w:val="CommentTextChar"/>
    <w:link w:val="CommentSubject"/>
    <w:uiPriority w:val="99"/>
    <w:locked/>
    <w:rsid w:val="00782685"/>
    <w:rPr>
      <w:rFonts w:ascii=".VnTime" w:hAnsi=".VnTime"/>
      <w:b/>
    </w:rPr>
  </w:style>
  <w:style w:type="paragraph" w:customStyle="1" w:styleId="StyleCaption">
    <w:name w:val="Style Caption"/>
    <w:basedOn w:val="Caption"/>
    <w:uiPriority w:val="99"/>
    <w:rsid w:val="00782685"/>
    <w:pPr>
      <w:keepLines/>
      <w:widowControl w:val="0"/>
      <w:spacing w:before="60" w:after="240"/>
    </w:pPr>
    <w:rPr>
      <w:rFonts w:ascii=".VnTime" w:hAnsi=".VnTime"/>
      <w:b w:val="0"/>
      <w:i/>
      <w:iCs/>
      <w:sz w:val="24"/>
      <w:szCs w:val="24"/>
    </w:rPr>
  </w:style>
  <w:style w:type="character" w:customStyle="1" w:styleId="StyleCaptionChar">
    <w:name w:val="Style Caption Char"/>
    <w:uiPriority w:val="99"/>
    <w:rsid w:val="00782685"/>
    <w:rPr>
      <w:rFonts w:ascii=".VnTime" w:hAnsi=".VnTime"/>
      <w:i/>
      <w:sz w:val="24"/>
      <w:lang w:val="en-US" w:eastAsia="en-US"/>
    </w:rPr>
  </w:style>
  <w:style w:type="paragraph" w:styleId="EndnoteText">
    <w:name w:val="endnote text"/>
    <w:basedOn w:val="Normal"/>
    <w:link w:val="EndnoteTextChar"/>
    <w:uiPriority w:val="99"/>
    <w:rsid w:val="007B2D52"/>
    <w:rPr>
      <w:sz w:val="20"/>
      <w:szCs w:val="20"/>
    </w:rPr>
  </w:style>
  <w:style w:type="character" w:customStyle="1" w:styleId="EndnoteTextChar">
    <w:name w:val="Endnote Text Char"/>
    <w:basedOn w:val="DefaultParagraphFont"/>
    <w:link w:val="EndnoteText"/>
    <w:uiPriority w:val="99"/>
    <w:locked/>
    <w:rsid w:val="007B2D52"/>
    <w:rPr>
      <w:rFonts w:cs="Times New Roman"/>
    </w:rPr>
  </w:style>
  <w:style w:type="character" w:styleId="EndnoteReference">
    <w:name w:val="endnote reference"/>
    <w:basedOn w:val="DefaultParagraphFont"/>
    <w:uiPriority w:val="99"/>
    <w:rsid w:val="007B2D52"/>
    <w:rPr>
      <w:rFonts w:cs="Times New Roman"/>
      <w:vertAlign w:val="superscript"/>
    </w:rPr>
  </w:style>
  <w:style w:type="character" w:customStyle="1" w:styleId="apple-converted-space">
    <w:name w:val="apple-converted-space"/>
    <w:basedOn w:val="DefaultParagraphFont"/>
    <w:uiPriority w:val="99"/>
    <w:rsid w:val="007B2D52"/>
    <w:rPr>
      <w:rFonts w:cs="Times New Roman"/>
    </w:rPr>
  </w:style>
  <w:style w:type="character" w:styleId="Emphasis">
    <w:name w:val="Emphasis"/>
    <w:basedOn w:val="DefaultParagraphFont"/>
    <w:uiPriority w:val="99"/>
    <w:qFormat/>
    <w:rsid w:val="007B2D52"/>
    <w:rPr>
      <w:rFonts w:cs="Times New Roman"/>
      <w:i/>
      <w:iCs/>
    </w:rPr>
  </w:style>
  <w:style w:type="paragraph" w:customStyle="1" w:styleId="a-plus-plus">
    <w:name w:val="a-plus-plus"/>
    <w:basedOn w:val="Normal"/>
    <w:uiPriority w:val="99"/>
    <w:rsid w:val="007B2D52"/>
    <w:pPr>
      <w:spacing w:before="100" w:beforeAutospacing="1" w:after="100" w:afterAutospacing="1"/>
    </w:pPr>
  </w:style>
  <w:style w:type="paragraph" w:styleId="NoSpacing">
    <w:name w:val="No Spacing"/>
    <w:uiPriority w:val="1"/>
    <w:qFormat/>
    <w:rsid w:val="00185171"/>
    <w:rPr>
      <w:sz w:val="24"/>
      <w:szCs w:val="24"/>
    </w:rPr>
  </w:style>
</w:styles>
</file>

<file path=word/webSettings.xml><?xml version="1.0" encoding="utf-8"?>
<w:webSettings xmlns:r="http://schemas.openxmlformats.org/officeDocument/2006/relationships" xmlns:w="http://schemas.openxmlformats.org/wordprocessingml/2006/main">
  <w:divs>
    <w:div w:id="1551303985">
      <w:marLeft w:val="0"/>
      <w:marRight w:val="0"/>
      <w:marTop w:val="0"/>
      <w:marBottom w:val="0"/>
      <w:divBdr>
        <w:top w:val="none" w:sz="0" w:space="0" w:color="auto"/>
        <w:left w:val="none" w:sz="0" w:space="0" w:color="auto"/>
        <w:bottom w:val="none" w:sz="0" w:space="0" w:color="auto"/>
        <w:right w:val="none" w:sz="0" w:space="0" w:color="auto"/>
      </w:divBdr>
    </w:div>
    <w:div w:id="1551303986">
      <w:marLeft w:val="0"/>
      <w:marRight w:val="0"/>
      <w:marTop w:val="0"/>
      <w:marBottom w:val="0"/>
      <w:divBdr>
        <w:top w:val="none" w:sz="0" w:space="0" w:color="auto"/>
        <w:left w:val="none" w:sz="0" w:space="0" w:color="auto"/>
        <w:bottom w:val="none" w:sz="0" w:space="0" w:color="auto"/>
        <w:right w:val="none" w:sz="0" w:space="0" w:color="auto"/>
      </w:divBdr>
    </w:div>
    <w:div w:id="1551303987">
      <w:marLeft w:val="0"/>
      <w:marRight w:val="0"/>
      <w:marTop w:val="0"/>
      <w:marBottom w:val="0"/>
      <w:divBdr>
        <w:top w:val="none" w:sz="0" w:space="0" w:color="auto"/>
        <w:left w:val="none" w:sz="0" w:space="0" w:color="auto"/>
        <w:bottom w:val="none" w:sz="0" w:space="0" w:color="auto"/>
        <w:right w:val="none" w:sz="0" w:space="0" w:color="auto"/>
      </w:divBdr>
    </w:div>
    <w:div w:id="1551303988">
      <w:marLeft w:val="0"/>
      <w:marRight w:val="0"/>
      <w:marTop w:val="0"/>
      <w:marBottom w:val="0"/>
      <w:divBdr>
        <w:top w:val="none" w:sz="0" w:space="0" w:color="auto"/>
        <w:left w:val="none" w:sz="0" w:space="0" w:color="auto"/>
        <w:bottom w:val="none" w:sz="0" w:space="0" w:color="auto"/>
        <w:right w:val="none" w:sz="0" w:space="0" w:color="auto"/>
      </w:divBdr>
    </w:div>
    <w:div w:id="1551303989">
      <w:marLeft w:val="0"/>
      <w:marRight w:val="0"/>
      <w:marTop w:val="0"/>
      <w:marBottom w:val="0"/>
      <w:divBdr>
        <w:top w:val="none" w:sz="0" w:space="0" w:color="auto"/>
        <w:left w:val="none" w:sz="0" w:space="0" w:color="auto"/>
        <w:bottom w:val="none" w:sz="0" w:space="0" w:color="auto"/>
        <w:right w:val="none" w:sz="0" w:space="0" w:color="auto"/>
      </w:divBdr>
    </w:div>
    <w:div w:id="1551303990">
      <w:marLeft w:val="0"/>
      <w:marRight w:val="0"/>
      <w:marTop w:val="0"/>
      <w:marBottom w:val="0"/>
      <w:divBdr>
        <w:top w:val="none" w:sz="0" w:space="0" w:color="auto"/>
        <w:left w:val="none" w:sz="0" w:space="0" w:color="auto"/>
        <w:bottom w:val="none" w:sz="0" w:space="0" w:color="auto"/>
        <w:right w:val="none" w:sz="0" w:space="0" w:color="auto"/>
      </w:divBdr>
    </w:div>
    <w:div w:id="1551303991">
      <w:marLeft w:val="0"/>
      <w:marRight w:val="0"/>
      <w:marTop w:val="0"/>
      <w:marBottom w:val="0"/>
      <w:divBdr>
        <w:top w:val="none" w:sz="0" w:space="0" w:color="auto"/>
        <w:left w:val="none" w:sz="0" w:space="0" w:color="auto"/>
        <w:bottom w:val="none" w:sz="0" w:space="0" w:color="auto"/>
        <w:right w:val="none" w:sz="0" w:space="0" w:color="auto"/>
      </w:divBdr>
    </w:div>
    <w:div w:id="1551303992">
      <w:marLeft w:val="0"/>
      <w:marRight w:val="0"/>
      <w:marTop w:val="0"/>
      <w:marBottom w:val="0"/>
      <w:divBdr>
        <w:top w:val="none" w:sz="0" w:space="0" w:color="auto"/>
        <w:left w:val="none" w:sz="0" w:space="0" w:color="auto"/>
        <w:bottom w:val="none" w:sz="0" w:space="0" w:color="auto"/>
        <w:right w:val="none" w:sz="0" w:space="0" w:color="auto"/>
      </w:divBdr>
    </w:div>
    <w:div w:id="1551303993">
      <w:marLeft w:val="0"/>
      <w:marRight w:val="0"/>
      <w:marTop w:val="0"/>
      <w:marBottom w:val="0"/>
      <w:divBdr>
        <w:top w:val="none" w:sz="0" w:space="0" w:color="auto"/>
        <w:left w:val="none" w:sz="0" w:space="0" w:color="auto"/>
        <w:bottom w:val="none" w:sz="0" w:space="0" w:color="auto"/>
        <w:right w:val="none" w:sz="0" w:space="0" w:color="auto"/>
      </w:divBdr>
    </w:div>
    <w:div w:id="1551303994">
      <w:marLeft w:val="0"/>
      <w:marRight w:val="0"/>
      <w:marTop w:val="0"/>
      <w:marBottom w:val="0"/>
      <w:divBdr>
        <w:top w:val="none" w:sz="0" w:space="0" w:color="auto"/>
        <w:left w:val="none" w:sz="0" w:space="0" w:color="auto"/>
        <w:bottom w:val="none" w:sz="0" w:space="0" w:color="auto"/>
        <w:right w:val="none" w:sz="0" w:space="0" w:color="auto"/>
      </w:divBdr>
    </w:div>
    <w:div w:id="1551303995">
      <w:marLeft w:val="0"/>
      <w:marRight w:val="0"/>
      <w:marTop w:val="0"/>
      <w:marBottom w:val="0"/>
      <w:divBdr>
        <w:top w:val="none" w:sz="0" w:space="0" w:color="auto"/>
        <w:left w:val="none" w:sz="0" w:space="0" w:color="auto"/>
        <w:bottom w:val="none" w:sz="0" w:space="0" w:color="auto"/>
        <w:right w:val="none" w:sz="0" w:space="0" w:color="auto"/>
      </w:divBdr>
    </w:div>
    <w:div w:id="1551303996">
      <w:marLeft w:val="0"/>
      <w:marRight w:val="0"/>
      <w:marTop w:val="0"/>
      <w:marBottom w:val="0"/>
      <w:divBdr>
        <w:top w:val="none" w:sz="0" w:space="0" w:color="auto"/>
        <w:left w:val="none" w:sz="0" w:space="0" w:color="auto"/>
        <w:bottom w:val="none" w:sz="0" w:space="0" w:color="auto"/>
        <w:right w:val="none" w:sz="0" w:space="0" w:color="auto"/>
      </w:divBdr>
    </w:div>
    <w:div w:id="1551303997">
      <w:marLeft w:val="0"/>
      <w:marRight w:val="0"/>
      <w:marTop w:val="0"/>
      <w:marBottom w:val="0"/>
      <w:divBdr>
        <w:top w:val="none" w:sz="0" w:space="0" w:color="auto"/>
        <w:left w:val="none" w:sz="0" w:space="0" w:color="auto"/>
        <w:bottom w:val="none" w:sz="0" w:space="0" w:color="auto"/>
        <w:right w:val="none" w:sz="0" w:space="0" w:color="auto"/>
      </w:divBdr>
    </w:div>
    <w:div w:id="1551303998">
      <w:marLeft w:val="0"/>
      <w:marRight w:val="0"/>
      <w:marTop w:val="0"/>
      <w:marBottom w:val="0"/>
      <w:divBdr>
        <w:top w:val="none" w:sz="0" w:space="0" w:color="auto"/>
        <w:left w:val="none" w:sz="0" w:space="0" w:color="auto"/>
        <w:bottom w:val="none" w:sz="0" w:space="0" w:color="auto"/>
        <w:right w:val="none" w:sz="0" w:space="0" w:color="auto"/>
      </w:divBdr>
    </w:div>
    <w:div w:id="1551303999">
      <w:marLeft w:val="0"/>
      <w:marRight w:val="0"/>
      <w:marTop w:val="0"/>
      <w:marBottom w:val="0"/>
      <w:divBdr>
        <w:top w:val="none" w:sz="0" w:space="0" w:color="auto"/>
        <w:left w:val="none" w:sz="0" w:space="0" w:color="auto"/>
        <w:bottom w:val="none" w:sz="0" w:space="0" w:color="auto"/>
        <w:right w:val="none" w:sz="0" w:space="0" w:color="auto"/>
      </w:divBdr>
    </w:div>
    <w:div w:id="1551304000">
      <w:marLeft w:val="0"/>
      <w:marRight w:val="0"/>
      <w:marTop w:val="0"/>
      <w:marBottom w:val="0"/>
      <w:divBdr>
        <w:top w:val="none" w:sz="0" w:space="0" w:color="auto"/>
        <w:left w:val="none" w:sz="0" w:space="0" w:color="auto"/>
        <w:bottom w:val="none" w:sz="0" w:space="0" w:color="auto"/>
        <w:right w:val="none" w:sz="0" w:space="0" w:color="auto"/>
      </w:divBdr>
    </w:div>
    <w:div w:id="1551304001">
      <w:marLeft w:val="0"/>
      <w:marRight w:val="0"/>
      <w:marTop w:val="0"/>
      <w:marBottom w:val="0"/>
      <w:divBdr>
        <w:top w:val="none" w:sz="0" w:space="0" w:color="auto"/>
        <w:left w:val="none" w:sz="0" w:space="0" w:color="auto"/>
        <w:bottom w:val="none" w:sz="0" w:space="0" w:color="auto"/>
        <w:right w:val="none" w:sz="0" w:space="0" w:color="auto"/>
      </w:divBdr>
    </w:div>
    <w:div w:id="1551304002">
      <w:marLeft w:val="0"/>
      <w:marRight w:val="0"/>
      <w:marTop w:val="0"/>
      <w:marBottom w:val="0"/>
      <w:divBdr>
        <w:top w:val="none" w:sz="0" w:space="0" w:color="auto"/>
        <w:left w:val="none" w:sz="0" w:space="0" w:color="auto"/>
        <w:bottom w:val="none" w:sz="0" w:space="0" w:color="auto"/>
        <w:right w:val="none" w:sz="0" w:space="0" w:color="auto"/>
      </w:divBdr>
    </w:div>
    <w:div w:id="1551304003">
      <w:marLeft w:val="0"/>
      <w:marRight w:val="0"/>
      <w:marTop w:val="0"/>
      <w:marBottom w:val="0"/>
      <w:divBdr>
        <w:top w:val="none" w:sz="0" w:space="0" w:color="auto"/>
        <w:left w:val="none" w:sz="0" w:space="0" w:color="auto"/>
        <w:bottom w:val="none" w:sz="0" w:space="0" w:color="auto"/>
        <w:right w:val="none" w:sz="0" w:space="0" w:color="auto"/>
      </w:divBdr>
    </w:div>
    <w:div w:id="1551304004">
      <w:marLeft w:val="0"/>
      <w:marRight w:val="0"/>
      <w:marTop w:val="0"/>
      <w:marBottom w:val="0"/>
      <w:divBdr>
        <w:top w:val="none" w:sz="0" w:space="0" w:color="auto"/>
        <w:left w:val="none" w:sz="0" w:space="0" w:color="auto"/>
        <w:bottom w:val="none" w:sz="0" w:space="0" w:color="auto"/>
        <w:right w:val="none" w:sz="0" w:space="0" w:color="auto"/>
      </w:divBdr>
    </w:div>
    <w:div w:id="1551304005">
      <w:marLeft w:val="0"/>
      <w:marRight w:val="0"/>
      <w:marTop w:val="0"/>
      <w:marBottom w:val="0"/>
      <w:divBdr>
        <w:top w:val="none" w:sz="0" w:space="0" w:color="auto"/>
        <w:left w:val="none" w:sz="0" w:space="0" w:color="auto"/>
        <w:bottom w:val="none" w:sz="0" w:space="0" w:color="auto"/>
        <w:right w:val="none" w:sz="0" w:space="0" w:color="auto"/>
      </w:divBdr>
    </w:div>
    <w:div w:id="1551304006">
      <w:marLeft w:val="0"/>
      <w:marRight w:val="0"/>
      <w:marTop w:val="0"/>
      <w:marBottom w:val="0"/>
      <w:divBdr>
        <w:top w:val="none" w:sz="0" w:space="0" w:color="auto"/>
        <w:left w:val="none" w:sz="0" w:space="0" w:color="auto"/>
        <w:bottom w:val="none" w:sz="0" w:space="0" w:color="auto"/>
        <w:right w:val="none" w:sz="0" w:space="0" w:color="auto"/>
      </w:divBdr>
    </w:div>
    <w:div w:id="1551304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DF3A2-A079-4F08-8F2A-AA3CBEA9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6540</Words>
  <Characters>37279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ĐẶT VẤN ĐỀ</vt:lpstr>
    </vt:vector>
  </TitlesOfParts>
  <Company>Microsoft Corporation</Company>
  <LinksUpToDate>false</LinksUpToDate>
  <CharactersWithSpaces>43732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ĐẶT VẤN ĐỀ</dc:title>
  <dc:creator>Hoang Lieu</dc:creator>
  <cp:lastModifiedBy>Admin</cp:lastModifiedBy>
  <cp:revision>2</cp:revision>
  <cp:lastPrinted>2014-11-02T11:37:00Z</cp:lastPrinted>
  <dcterms:created xsi:type="dcterms:W3CDTF">2014-11-26T07:44:00Z</dcterms:created>
  <dcterms:modified xsi:type="dcterms:W3CDTF">2014-11-26T07:44:00Z</dcterms:modified>
</cp:coreProperties>
</file>