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975" w:rsidRDefault="00C007D2" w:rsidP="00586A70">
      <w:pPr>
        <w:pStyle w:val="Heading1"/>
        <w:spacing w:before="0" w:after="0"/>
        <w:rPr>
          <w:lang w:val="fr-FR" w:eastAsia="ko-KR"/>
        </w:rPr>
      </w:pPr>
      <w:bookmarkStart w:id="0" w:name="_GoBack"/>
      <w:bookmarkEnd w:id="0"/>
      <w:r>
        <w:rPr>
          <w:noProof/>
        </w:rPr>
        <mc:AlternateContent>
          <mc:Choice Requires="wps">
            <w:drawing>
              <wp:anchor distT="0" distB="0" distL="114300" distR="114300" simplePos="0" relativeHeight="251666432" behindDoc="1" locked="0" layoutInCell="1" allowOverlap="1">
                <wp:simplePos x="0" y="0"/>
                <wp:positionH relativeFrom="column">
                  <wp:posOffset>37465</wp:posOffset>
                </wp:positionH>
                <wp:positionV relativeFrom="paragraph">
                  <wp:posOffset>66040</wp:posOffset>
                </wp:positionV>
                <wp:extent cx="4067175" cy="5934075"/>
                <wp:effectExtent l="18415" t="18415" r="19685" b="19685"/>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5934075"/>
                        </a:xfrm>
                        <a:prstGeom prst="rect">
                          <a:avLst/>
                        </a:prstGeom>
                        <a:solidFill>
                          <a:srgbClr val="FFFFFF"/>
                        </a:solidFill>
                        <a:ln w="28575">
                          <a:solidFill>
                            <a:srgbClr val="000000"/>
                          </a:solidFill>
                          <a:miter lim="800000"/>
                          <a:headEnd/>
                          <a:tailEnd/>
                        </a:ln>
                      </wps:spPr>
                      <wps:txbx>
                        <w:txbxContent>
                          <w:p w:rsidR="00413A5C" w:rsidRDefault="00413A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2.95pt;margin-top:5.2pt;width:320.25pt;height:467.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" strokeweight="2.25pt">
                <v:textbox>
                  <w:txbxContent>
                    <w:p w:rsidR="00413A5C" w:rsidRDefault="00413A5C"/>
                  </w:txbxContent>
                </v:textbox>
              </v:shape>
            </w:pict>
          </mc:Fallback>
        </mc:AlternateContent>
      </w:r>
    </w:p>
    <w:p w:rsidR="00427975" w:rsidRPr="004F4405" w:rsidRDefault="00427975" w:rsidP="00427975">
      <w:pPr>
        <w:jc w:val="center"/>
        <w:rPr>
          <w:rFonts w:ascii=".VnTimeH" w:hAnsi=".VnTimeH" w:cs="Arial"/>
          <w:b/>
          <w:sz w:val="22"/>
          <w:szCs w:val="22"/>
          <w:lang w:val="pt-BR"/>
        </w:rPr>
      </w:pPr>
      <w:r w:rsidRPr="004F4405">
        <w:rPr>
          <w:rFonts w:ascii=".VnTimeH" w:hAnsi=".VnTimeH" w:cs="Arial"/>
          <w:b/>
          <w:sz w:val="22"/>
          <w:szCs w:val="22"/>
          <w:lang w:val="pt-BR"/>
        </w:rPr>
        <w:t>®¹i häc quèc gia hµ néi</w:t>
      </w:r>
    </w:p>
    <w:p w:rsidR="00427975" w:rsidRPr="004F4405" w:rsidRDefault="00427975" w:rsidP="00427975">
      <w:pPr>
        <w:jc w:val="center"/>
        <w:rPr>
          <w:rFonts w:ascii=".VnTimeH" w:hAnsi=".VnTimeH" w:cs="Arial"/>
          <w:sz w:val="22"/>
          <w:szCs w:val="22"/>
          <w:lang w:val="pt-BR"/>
        </w:rPr>
      </w:pPr>
      <w:r w:rsidRPr="004F4405">
        <w:rPr>
          <w:rFonts w:ascii=".VnTimeH" w:hAnsi=".VnTimeH" w:cs="Arial"/>
          <w:sz w:val="22"/>
          <w:szCs w:val="22"/>
          <w:lang w:val="pt-BR"/>
        </w:rPr>
        <w:t>tr­êng ®¹i häc khoa häc x· héi vµ nh©n v¨n</w:t>
      </w:r>
    </w:p>
    <w:p w:rsidR="00427975" w:rsidRPr="004F4405" w:rsidRDefault="00427975" w:rsidP="00427975">
      <w:pPr>
        <w:jc w:val="center"/>
        <w:rPr>
          <w:rFonts w:ascii=".VnTimeH" w:hAnsi=".VnTimeH" w:cs="Arial"/>
          <w:sz w:val="22"/>
          <w:szCs w:val="22"/>
          <w:lang w:val="pt-BR"/>
        </w:rPr>
      </w:pPr>
      <w:r w:rsidRPr="004F4405">
        <w:rPr>
          <w:rFonts w:ascii=".VnTimeH" w:hAnsi=".VnTimeH" w:cs="Arial"/>
          <w:sz w:val="22"/>
          <w:szCs w:val="22"/>
          <w:lang w:val="pt-BR"/>
        </w:rPr>
        <w:t>----*---</w:t>
      </w:r>
    </w:p>
    <w:p w:rsidR="00427975" w:rsidRPr="004F4405" w:rsidRDefault="00427975" w:rsidP="00427975">
      <w:pPr>
        <w:rPr>
          <w:rFonts w:ascii=".VnTimeH" w:hAnsi=".VnTimeH" w:cs="Arial"/>
          <w:b/>
          <w:sz w:val="22"/>
          <w:szCs w:val="22"/>
          <w:lang w:val="pt-BR"/>
        </w:rPr>
      </w:pPr>
    </w:p>
    <w:p w:rsidR="00427975" w:rsidRPr="004F4405" w:rsidRDefault="00427975" w:rsidP="00427975">
      <w:pPr>
        <w:jc w:val="center"/>
        <w:rPr>
          <w:b/>
          <w:sz w:val="22"/>
          <w:szCs w:val="22"/>
          <w:lang w:val="pt-BR"/>
        </w:rPr>
      </w:pPr>
      <w:r w:rsidRPr="004F4405">
        <w:rPr>
          <w:b/>
          <w:sz w:val="22"/>
          <w:szCs w:val="22"/>
          <w:lang w:val="pt-BR"/>
        </w:rPr>
        <w:t>Vũ Thị Thùy Dung</w:t>
      </w:r>
    </w:p>
    <w:p w:rsidR="00427975" w:rsidRPr="004F4405" w:rsidRDefault="00427975" w:rsidP="00427975">
      <w:pPr>
        <w:jc w:val="center"/>
        <w:rPr>
          <w:rFonts w:ascii=".VnTimeH" w:hAnsi=".VnTimeH"/>
          <w:b/>
          <w:sz w:val="22"/>
          <w:szCs w:val="22"/>
          <w:lang w:val="pt-BR"/>
        </w:rPr>
      </w:pPr>
    </w:p>
    <w:p w:rsidR="00427975" w:rsidRPr="004F4405" w:rsidRDefault="00427975" w:rsidP="00427975">
      <w:pPr>
        <w:jc w:val="center"/>
        <w:rPr>
          <w:rFonts w:ascii=".VnTimeH" w:hAnsi=".VnTimeH"/>
          <w:b/>
          <w:sz w:val="22"/>
          <w:szCs w:val="22"/>
          <w:lang w:val="pt-BR"/>
        </w:rPr>
      </w:pPr>
    </w:p>
    <w:p w:rsidR="00427975" w:rsidRDefault="00427975" w:rsidP="00427975">
      <w:pPr>
        <w:jc w:val="center"/>
        <w:rPr>
          <w:b/>
          <w:sz w:val="22"/>
          <w:szCs w:val="22"/>
        </w:rPr>
      </w:pPr>
      <w:r w:rsidRPr="004F4405">
        <w:rPr>
          <w:b/>
          <w:sz w:val="22"/>
          <w:szCs w:val="22"/>
        </w:rPr>
        <w:t xml:space="preserve">SỰ THAY ĐỔI VIỆC LÀM CỦA DÂN NHẬP CƯ Ở ĐÀ LẠT </w:t>
      </w:r>
    </w:p>
    <w:p w:rsidR="00427975" w:rsidRPr="00427975" w:rsidRDefault="00427975" w:rsidP="00427975">
      <w:pPr>
        <w:jc w:val="center"/>
        <w:rPr>
          <w:b/>
          <w:sz w:val="22"/>
          <w:szCs w:val="22"/>
        </w:rPr>
      </w:pPr>
      <w:r w:rsidRPr="004F4405">
        <w:rPr>
          <w:b/>
          <w:sz w:val="22"/>
          <w:szCs w:val="22"/>
        </w:rPr>
        <w:t xml:space="preserve">TRONG </w:t>
      </w:r>
      <w:r>
        <w:rPr>
          <w:b/>
          <w:sz w:val="22"/>
          <w:szCs w:val="22"/>
        </w:rPr>
        <w:t xml:space="preserve">VÒNG </w:t>
      </w:r>
      <w:r w:rsidRPr="004F4405">
        <w:rPr>
          <w:b/>
          <w:sz w:val="22"/>
          <w:szCs w:val="22"/>
        </w:rPr>
        <w:t>MƯỜI NĂM TRỞ LẠI ĐÂY</w:t>
      </w:r>
    </w:p>
    <w:p w:rsidR="00427975" w:rsidRPr="004F4405" w:rsidRDefault="00427975" w:rsidP="00427975">
      <w:pPr>
        <w:jc w:val="center"/>
        <w:rPr>
          <w:sz w:val="22"/>
          <w:szCs w:val="22"/>
          <w:lang w:val="pt-BR"/>
        </w:rPr>
      </w:pPr>
    </w:p>
    <w:p w:rsidR="00427975" w:rsidRPr="004F4405" w:rsidRDefault="00427975" w:rsidP="00427975">
      <w:pPr>
        <w:jc w:val="center"/>
        <w:rPr>
          <w:b/>
          <w:sz w:val="22"/>
          <w:szCs w:val="22"/>
          <w:lang w:val="pt-BR"/>
        </w:rPr>
      </w:pPr>
      <w:r w:rsidRPr="004F4405">
        <w:rPr>
          <w:b/>
          <w:sz w:val="22"/>
          <w:szCs w:val="22"/>
          <w:lang w:val="pt-BR"/>
        </w:rPr>
        <w:t xml:space="preserve">Chuyên ngành: Xã hội học </w:t>
      </w:r>
    </w:p>
    <w:p w:rsidR="00427975" w:rsidRPr="004F4405" w:rsidRDefault="00427975" w:rsidP="00427975">
      <w:pPr>
        <w:jc w:val="center"/>
        <w:rPr>
          <w:b/>
          <w:sz w:val="22"/>
          <w:szCs w:val="22"/>
          <w:lang w:val="pt-BR"/>
        </w:rPr>
      </w:pPr>
      <w:r w:rsidRPr="004F4405">
        <w:rPr>
          <w:b/>
          <w:sz w:val="22"/>
          <w:szCs w:val="22"/>
          <w:lang w:val="pt-BR"/>
        </w:rPr>
        <w:t>Mã số:............................</w:t>
      </w:r>
    </w:p>
    <w:p w:rsidR="00427975" w:rsidRPr="004F4405" w:rsidRDefault="00427975" w:rsidP="00427975">
      <w:pPr>
        <w:jc w:val="center"/>
        <w:rPr>
          <w:b/>
          <w:sz w:val="22"/>
          <w:szCs w:val="22"/>
          <w:lang w:val="pt-BR"/>
        </w:rPr>
      </w:pPr>
    </w:p>
    <w:p w:rsidR="00427975" w:rsidRPr="004F4405" w:rsidRDefault="00427975" w:rsidP="00427975">
      <w:pPr>
        <w:jc w:val="center"/>
        <w:rPr>
          <w:rFonts w:ascii=".VnTimeH" w:hAnsi=".VnTimeH" w:cs="Arial"/>
          <w:b/>
          <w:sz w:val="22"/>
          <w:szCs w:val="22"/>
          <w:lang w:val="pt-BR"/>
        </w:rPr>
      </w:pPr>
    </w:p>
    <w:p w:rsidR="00427975" w:rsidRPr="004F4405" w:rsidRDefault="00427975" w:rsidP="00427975">
      <w:pPr>
        <w:jc w:val="center"/>
        <w:rPr>
          <w:b/>
          <w:sz w:val="22"/>
          <w:szCs w:val="22"/>
          <w:lang w:val="pt-BR"/>
        </w:rPr>
      </w:pPr>
      <w:r w:rsidRPr="004F4405">
        <w:rPr>
          <w:b/>
          <w:sz w:val="22"/>
          <w:szCs w:val="22"/>
          <w:lang w:val="pt-BR"/>
        </w:rPr>
        <w:t>DỰ THẢO</w:t>
      </w:r>
    </w:p>
    <w:p w:rsidR="00427975" w:rsidRPr="00427975" w:rsidRDefault="00427975" w:rsidP="00427975">
      <w:pPr>
        <w:jc w:val="center"/>
        <w:rPr>
          <w:b/>
          <w:sz w:val="22"/>
          <w:szCs w:val="22"/>
          <w:lang w:val="pt-BR"/>
        </w:rPr>
      </w:pPr>
      <w:r w:rsidRPr="004F4405">
        <w:rPr>
          <w:b/>
          <w:sz w:val="22"/>
          <w:szCs w:val="22"/>
          <w:lang w:val="pt-BR"/>
        </w:rPr>
        <w:t>TÓ</w:t>
      </w:r>
      <w:r>
        <w:rPr>
          <w:b/>
          <w:sz w:val="22"/>
          <w:szCs w:val="22"/>
          <w:lang w:val="pt-BR"/>
        </w:rPr>
        <w:t>M TẮT LUẬN ÁN TIẾN SĨ XÃ HỘI HỌC</w:t>
      </w:r>
    </w:p>
    <w:p w:rsidR="00427975" w:rsidRPr="004F4405" w:rsidRDefault="00427975" w:rsidP="00427975">
      <w:pPr>
        <w:jc w:val="center"/>
        <w:rPr>
          <w:rFonts w:ascii=".VnTimeH" w:hAnsi=".VnTimeH" w:cs="Arial"/>
          <w:b/>
          <w:sz w:val="22"/>
          <w:szCs w:val="22"/>
          <w:lang w:val="pt-BR"/>
        </w:rPr>
      </w:pPr>
    </w:p>
    <w:p w:rsidR="00427975" w:rsidRDefault="00427975" w:rsidP="00427975">
      <w:pPr>
        <w:jc w:val="center"/>
        <w:rPr>
          <w:b/>
          <w:sz w:val="22"/>
          <w:szCs w:val="22"/>
          <w:lang w:val="pt-BR"/>
        </w:rPr>
      </w:pPr>
    </w:p>
    <w:p w:rsidR="00427975" w:rsidRDefault="00427975" w:rsidP="00427975">
      <w:pPr>
        <w:jc w:val="center"/>
        <w:rPr>
          <w:b/>
          <w:sz w:val="22"/>
          <w:szCs w:val="22"/>
          <w:lang w:val="pt-BR"/>
        </w:rPr>
      </w:pPr>
    </w:p>
    <w:p w:rsidR="00427975" w:rsidRDefault="00427975" w:rsidP="00427975">
      <w:pPr>
        <w:jc w:val="center"/>
        <w:rPr>
          <w:b/>
          <w:sz w:val="22"/>
          <w:szCs w:val="22"/>
          <w:lang w:val="pt-BR"/>
        </w:rPr>
      </w:pPr>
    </w:p>
    <w:p w:rsidR="00427975" w:rsidRDefault="00427975" w:rsidP="00427975">
      <w:pPr>
        <w:rPr>
          <w:b/>
          <w:sz w:val="22"/>
          <w:szCs w:val="22"/>
          <w:lang w:val="pt-BR"/>
        </w:rPr>
      </w:pPr>
    </w:p>
    <w:p w:rsidR="00586A70" w:rsidRDefault="00586A70" w:rsidP="00427975">
      <w:pPr>
        <w:jc w:val="center"/>
        <w:rPr>
          <w:b/>
          <w:i/>
          <w:sz w:val="22"/>
          <w:szCs w:val="22"/>
          <w:lang w:val="pt-BR"/>
        </w:rPr>
      </w:pPr>
    </w:p>
    <w:p w:rsidR="00427975" w:rsidRPr="00ED1048" w:rsidRDefault="00427975" w:rsidP="00427975">
      <w:pPr>
        <w:jc w:val="center"/>
        <w:rPr>
          <w:b/>
          <w:i/>
          <w:sz w:val="22"/>
          <w:szCs w:val="22"/>
          <w:lang w:val="pt-BR"/>
        </w:rPr>
      </w:pPr>
      <w:r w:rsidRPr="00ED1048">
        <w:rPr>
          <w:b/>
          <w:i/>
          <w:sz w:val="22"/>
          <w:szCs w:val="22"/>
          <w:lang w:val="pt-BR"/>
        </w:rPr>
        <w:t>Hà Nội - 2015</w:t>
      </w:r>
    </w:p>
    <w:p w:rsidR="00427975" w:rsidRDefault="00C007D2" w:rsidP="00427975">
      <w:pPr>
        <w:spacing w:line="480" w:lineRule="auto"/>
        <w:rPr>
          <w:sz w:val="22"/>
          <w:szCs w:val="22"/>
          <w:lang w:val="pt-BR"/>
        </w:rPr>
      </w:pPr>
      <w:r>
        <w:rPr>
          <w:noProof/>
          <w:sz w:val="22"/>
          <w:szCs w:val="22"/>
        </w:rPr>
        <w:lastRenderedPageBreak/>
        <mc:AlternateContent>
          <mc:Choice Requires="wps">
            <w:drawing>
              <wp:anchor distT="0" distB="0" distL="114300" distR="114300" simplePos="0" relativeHeight="251667456" behindDoc="1" locked="0" layoutInCell="1" allowOverlap="1">
                <wp:simplePos x="0" y="0"/>
                <wp:positionH relativeFrom="column">
                  <wp:posOffset>-162560</wp:posOffset>
                </wp:positionH>
                <wp:positionV relativeFrom="paragraph">
                  <wp:posOffset>-38735</wp:posOffset>
                </wp:positionV>
                <wp:extent cx="4362450" cy="5962650"/>
                <wp:effectExtent l="8890" t="8890" r="10160" b="1016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5962650"/>
                        </a:xfrm>
                        <a:prstGeom prst="rect">
                          <a:avLst/>
                        </a:prstGeom>
                        <a:solidFill>
                          <a:srgbClr val="FFFFFF"/>
                        </a:solidFill>
                        <a:ln w="9525">
                          <a:solidFill>
                            <a:srgbClr val="000000"/>
                          </a:solidFill>
                          <a:miter lim="800000"/>
                          <a:headEnd/>
                          <a:tailEnd/>
                        </a:ln>
                      </wps:spPr>
                      <wps:txbx>
                        <w:txbxContent>
                          <w:p w:rsidR="00E81F21" w:rsidRDefault="00E81F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left:0;text-align:left;margin-left:-12.8pt;margin-top:-3.05pt;width:343.5pt;height:46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">
                <v:textbox>
                  <w:txbxContent>
                    <w:p w:rsidR="00E81F21" w:rsidRDefault="00E81F21"/>
                  </w:txbxContent>
                </v:textbox>
              </v:shape>
            </w:pict>
          </mc:Fallback>
        </mc:AlternateContent>
      </w:r>
    </w:p>
    <w:p w:rsidR="00427975" w:rsidRPr="004F4405" w:rsidRDefault="00427975" w:rsidP="00427975">
      <w:pPr>
        <w:spacing w:line="480" w:lineRule="auto"/>
        <w:ind w:left="142"/>
        <w:rPr>
          <w:rFonts w:ascii=".VnTime" w:hAnsi=".VnTime" w:cs="Arial"/>
          <w:sz w:val="22"/>
          <w:szCs w:val="22"/>
          <w:lang w:val="pt-BR"/>
        </w:rPr>
      </w:pPr>
      <w:r w:rsidRPr="004F4405">
        <w:rPr>
          <w:sz w:val="22"/>
          <w:szCs w:val="22"/>
          <w:lang w:val="pt-BR"/>
        </w:rPr>
        <w:t>Công trình đã được hoàn thành tại Khoa Xã hội học, Trường Đại học Khoa học Xã hội và Nhân văn, Đại học Quốc Gia Hà Nội.</w:t>
      </w:r>
    </w:p>
    <w:p w:rsidR="00427975" w:rsidRDefault="00427975" w:rsidP="00427975">
      <w:pPr>
        <w:ind w:firstLine="720"/>
        <w:rPr>
          <w:sz w:val="22"/>
          <w:szCs w:val="22"/>
          <w:lang w:val="pt-BR"/>
        </w:rPr>
      </w:pPr>
    </w:p>
    <w:p w:rsidR="00427975" w:rsidRDefault="00427975" w:rsidP="00427975">
      <w:pPr>
        <w:ind w:firstLine="720"/>
        <w:rPr>
          <w:sz w:val="22"/>
          <w:szCs w:val="22"/>
          <w:lang w:val="pt-BR"/>
        </w:rPr>
      </w:pPr>
    </w:p>
    <w:p w:rsidR="00427975" w:rsidRPr="004F4405" w:rsidRDefault="00427975" w:rsidP="00427975">
      <w:pPr>
        <w:rPr>
          <w:rFonts w:ascii=".VnTime" w:hAnsi=".VnTime" w:cs="Arial"/>
          <w:sz w:val="22"/>
          <w:szCs w:val="22"/>
          <w:lang w:val="pt-BR"/>
        </w:rPr>
      </w:pPr>
      <w:r>
        <w:rPr>
          <w:sz w:val="22"/>
          <w:szCs w:val="22"/>
          <w:lang w:val="pt-BR"/>
        </w:rPr>
        <w:t xml:space="preserve">   </w:t>
      </w:r>
      <w:r w:rsidRPr="004F4405">
        <w:rPr>
          <w:sz w:val="22"/>
          <w:szCs w:val="22"/>
          <w:lang w:val="pt-BR"/>
        </w:rPr>
        <w:t>Người hướng dẫn khoa học:</w:t>
      </w:r>
      <w:r w:rsidRPr="004F4405">
        <w:rPr>
          <w:rFonts w:ascii=".VnTime" w:hAnsi=".VnTime" w:cs="Arial"/>
          <w:sz w:val="22"/>
          <w:szCs w:val="22"/>
          <w:lang w:val="pt-BR"/>
        </w:rPr>
        <w:t xml:space="preserve"> </w:t>
      </w:r>
    </w:p>
    <w:p w:rsidR="00427975" w:rsidRPr="004F4405" w:rsidRDefault="00427975" w:rsidP="00427975">
      <w:pPr>
        <w:ind w:firstLine="720"/>
        <w:rPr>
          <w:sz w:val="22"/>
          <w:szCs w:val="22"/>
          <w:lang w:val="pt-BR"/>
        </w:rPr>
      </w:pPr>
      <w:r w:rsidRPr="004F4405">
        <w:rPr>
          <w:rFonts w:ascii=".VnTime" w:hAnsi=".VnTime" w:cs="Arial"/>
          <w:sz w:val="22"/>
          <w:szCs w:val="22"/>
          <w:lang w:val="pt-BR"/>
        </w:rPr>
        <w:tab/>
      </w:r>
      <w:r w:rsidRPr="004F4405">
        <w:rPr>
          <w:rFonts w:ascii=".VnTime" w:hAnsi=".VnTime" w:cs="Arial"/>
          <w:sz w:val="22"/>
          <w:szCs w:val="22"/>
          <w:lang w:val="pt-BR"/>
        </w:rPr>
        <w:tab/>
      </w:r>
      <w:r w:rsidRPr="004F4405">
        <w:rPr>
          <w:rFonts w:ascii=".VnTime" w:hAnsi=".VnTime" w:cs="Arial"/>
          <w:sz w:val="22"/>
          <w:szCs w:val="22"/>
          <w:lang w:val="pt-BR"/>
        </w:rPr>
        <w:tab/>
      </w:r>
      <w:r w:rsidRPr="004F4405">
        <w:rPr>
          <w:sz w:val="22"/>
          <w:szCs w:val="22"/>
          <w:lang w:val="pt-BR"/>
        </w:rPr>
        <w:t>1. PGS.TS. Trịnh Văn Tùng</w:t>
      </w:r>
    </w:p>
    <w:p w:rsidR="00427975" w:rsidRPr="00427975" w:rsidRDefault="00427975" w:rsidP="00427975">
      <w:pPr>
        <w:rPr>
          <w:rFonts w:ascii=".VnTime" w:hAnsi=".VnTime"/>
          <w:sz w:val="22"/>
          <w:szCs w:val="22"/>
          <w:lang w:val="pt-BR"/>
        </w:rPr>
      </w:pPr>
      <w:r w:rsidRPr="004F4405">
        <w:rPr>
          <w:rFonts w:ascii=".VnTime" w:hAnsi=".VnTime"/>
          <w:sz w:val="22"/>
          <w:szCs w:val="22"/>
          <w:lang w:val="pt-BR"/>
        </w:rPr>
        <w:tab/>
      </w:r>
      <w:r w:rsidRPr="004F4405">
        <w:rPr>
          <w:rFonts w:ascii=".VnTime" w:hAnsi=".VnTime"/>
          <w:sz w:val="22"/>
          <w:szCs w:val="22"/>
          <w:lang w:val="pt-BR"/>
        </w:rPr>
        <w:tab/>
      </w:r>
      <w:r w:rsidRPr="004F4405">
        <w:rPr>
          <w:rFonts w:ascii=".VnTime" w:hAnsi=".VnTime"/>
          <w:sz w:val="22"/>
          <w:szCs w:val="22"/>
          <w:lang w:val="pt-BR"/>
        </w:rPr>
        <w:tab/>
      </w:r>
      <w:r w:rsidRPr="004F4405">
        <w:rPr>
          <w:rFonts w:ascii=".VnTime" w:hAnsi=".VnTime"/>
          <w:sz w:val="22"/>
          <w:szCs w:val="22"/>
          <w:lang w:val="pt-BR"/>
        </w:rPr>
        <w:tab/>
      </w:r>
      <w:r w:rsidRPr="004F4405">
        <w:rPr>
          <w:rFonts w:ascii=".VnTime" w:hAnsi=".VnTime"/>
          <w:sz w:val="22"/>
          <w:szCs w:val="22"/>
          <w:lang w:val="pt-BR"/>
        </w:rPr>
        <w:tab/>
      </w:r>
      <w:r w:rsidRPr="004F4405">
        <w:rPr>
          <w:rFonts w:ascii=".VnTime" w:hAnsi=".VnTime"/>
          <w:sz w:val="22"/>
          <w:szCs w:val="22"/>
          <w:lang w:val="pt-BR"/>
        </w:rPr>
        <w:tab/>
      </w:r>
    </w:p>
    <w:p w:rsidR="00427975" w:rsidRPr="004F4405" w:rsidRDefault="00427975" w:rsidP="00427975">
      <w:pPr>
        <w:ind w:left="720"/>
        <w:rPr>
          <w:sz w:val="22"/>
          <w:szCs w:val="22"/>
          <w:lang w:val="pt-BR"/>
        </w:rPr>
      </w:pPr>
      <w:r w:rsidRPr="004F4405">
        <w:rPr>
          <w:sz w:val="22"/>
          <w:szCs w:val="22"/>
          <w:lang w:val="pt-BR"/>
        </w:rPr>
        <w:t xml:space="preserve">         </w:t>
      </w:r>
      <w:r>
        <w:rPr>
          <w:sz w:val="22"/>
          <w:szCs w:val="22"/>
          <w:lang w:val="pt-BR"/>
        </w:rPr>
        <w:t xml:space="preserve">   </w:t>
      </w:r>
      <w:r w:rsidRPr="004F4405">
        <w:rPr>
          <w:sz w:val="22"/>
          <w:szCs w:val="22"/>
          <w:lang w:val="pt-BR"/>
        </w:rPr>
        <w:t xml:space="preserve">Phản biện 1: </w:t>
      </w:r>
      <w:r>
        <w:rPr>
          <w:sz w:val="22"/>
          <w:szCs w:val="22"/>
          <w:lang w:val="pt-BR"/>
        </w:rPr>
        <w:t>.................................................................</w:t>
      </w:r>
    </w:p>
    <w:p w:rsidR="00427975" w:rsidRPr="004F4405" w:rsidRDefault="00427975" w:rsidP="00427975">
      <w:pPr>
        <w:ind w:left="720"/>
        <w:rPr>
          <w:sz w:val="22"/>
          <w:szCs w:val="22"/>
          <w:lang w:val="pt-BR"/>
        </w:rPr>
      </w:pPr>
    </w:p>
    <w:p w:rsidR="00427975" w:rsidRPr="004F4405" w:rsidRDefault="00427975" w:rsidP="00427975">
      <w:pPr>
        <w:ind w:left="720"/>
        <w:rPr>
          <w:sz w:val="22"/>
          <w:szCs w:val="22"/>
          <w:lang w:val="pt-BR"/>
        </w:rPr>
      </w:pPr>
      <w:r w:rsidRPr="004F4405">
        <w:rPr>
          <w:sz w:val="22"/>
          <w:szCs w:val="22"/>
          <w:lang w:val="pt-BR"/>
        </w:rPr>
        <w:tab/>
        <w:t>Phản biện 2:</w:t>
      </w:r>
      <w:r>
        <w:rPr>
          <w:sz w:val="22"/>
          <w:szCs w:val="22"/>
          <w:lang w:val="pt-BR"/>
        </w:rPr>
        <w:t>.....................................................................</w:t>
      </w:r>
    </w:p>
    <w:p w:rsidR="00427975" w:rsidRPr="00427975" w:rsidRDefault="00427975" w:rsidP="00427975">
      <w:pPr>
        <w:rPr>
          <w:sz w:val="22"/>
          <w:szCs w:val="22"/>
          <w:lang w:val="pt-BR"/>
        </w:rPr>
      </w:pPr>
      <w:r>
        <w:rPr>
          <w:rFonts w:ascii=".VnTime" w:hAnsi=".VnTime" w:cs="Arial"/>
          <w:sz w:val="22"/>
          <w:szCs w:val="22"/>
          <w:lang w:val="pt-BR"/>
        </w:rPr>
        <w:t xml:space="preserve">                </w:t>
      </w:r>
    </w:p>
    <w:p w:rsidR="00427975" w:rsidRPr="004F4405" w:rsidRDefault="00427975" w:rsidP="00427975">
      <w:pPr>
        <w:spacing w:line="480" w:lineRule="auto"/>
        <w:rPr>
          <w:rFonts w:ascii=".VnTime" w:hAnsi=".VnTime" w:cs="Arial"/>
          <w:sz w:val="22"/>
          <w:szCs w:val="22"/>
          <w:lang w:val="pt-BR"/>
        </w:rPr>
      </w:pPr>
      <w:r w:rsidRPr="004F4405">
        <w:rPr>
          <w:sz w:val="22"/>
          <w:szCs w:val="22"/>
          <w:lang w:val="pt-BR"/>
        </w:rPr>
        <w:t>Luận án sẽ được  bảo vệ trước hội đồng cấp cơ sở chấm luận án tiến sĩ họp tại Trường Đại học Khoa học Xã hội và Nhân văn – Đại học Quốc Gia Hà Nội</w:t>
      </w:r>
      <w:r w:rsidRPr="004F4405">
        <w:rPr>
          <w:rFonts w:ascii=".VnTime" w:hAnsi=".VnTime" w:cs="Arial"/>
          <w:sz w:val="22"/>
          <w:szCs w:val="22"/>
          <w:lang w:val="pt-BR"/>
        </w:rPr>
        <w:t xml:space="preserve"> </w:t>
      </w:r>
    </w:p>
    <w:p w:rsidR="00427975" w:rsidRPr="004F4405" w:rsidRDefault="00427975" w:rsidP="00427975">
      <w:pPr>
        <w:spacing w:line="480" w:lineRule="auto"/>
        <w:ind w:left="709"/>
        <w:rPr>
          <w:rFonts w:ascii=".VnTime" w:hAnsi=".VnTime" w:cs="Arial"/>
          <w:sz w:val="22"/>
          <w:szCs w:val="22"/>
          <w:lang w:val="pl-PL"/>
        </w:rPr>
      </w:pPr>
      <w:r w:rsidRPr="004F4405">
        <w:rPr>
          <w:sz w:val="22"/>
          <w:szCs w:val="22"/>
          <w:lang w:val="pt-BR"/>
        </w:rPr>
        <w:t>Vào hồi</w:t>
      </w:r>
      <w:r w:rsidRPr="004F4405">
        <w:rPr>
          <w:rFonts w:ascii=".VnTime" w:hAnsi=".VnTime" w:cs="Arial"/>
          <w:sz w:val="22"/>
          <w:szCs w:val="22"/>
          <w:lang w:val="pt-BR"/>
        </w:rPr>
        <w:t xml:space="preserve"> ............</w:t>
      </w:r>
      <w:r w:rsidRPr="004F4405">
        <w:rPr>
          <w:sz w:val="22"/>
          <w:szCs w:val="22"/>
          <w:lang w:val="pt-BR"/>
        </w:rPr>
        <w:t>giờ</w:t>
      </w:r>
      <w:r w:rsidRPr="004F4405">
        <w:rPr>
          <w:rFonts w:ascii=".VnTime" w:hAnsi=".VnTime" w:cs="Arial"/>
          <w:sz w:val="22"/>
          <w:szCs w:val="22"/>
          <w:lang w:val="pt-BR"/>
        </w:rPr>
        <w:t xml:space="preserve">.........., </w:t>
      </w:r>
      <w:r w:rsidRPr="004F4405">
        <w:rPr>
          <w:sz w:val="22"/>
          <w:szCs w:val="22"/>
          <w:lang w:val="pt-BR"/>
        </w:rPr>
        <w:t>ngày....</w:t>
      </w:r>
      <w:r w:rsidRPr="004F4405">
        <w:rPr>
          <w:sz w:val="22"/>
          <w:szCs w:val="22"/>
          <w:lang w:val="pl-PL"/>
        </w:rPr>
        <w:t>.....tháng.............năm...........</w:t>
      </w:r>
    </w:p>
    <w:p w:rsidR="00427975" w:rsidRPr="004F4405" w:rsidRDefault="00427975" w:rsidP="00427975">
      <w:pPr>
        <w:spacing w:line="480" w:lineRule="auto"/>
        <w:ind w:left="709"/>
        <w:rPr>
          <w:rFonts w:ascii=".VnTime" w:hAnsi=".VnTime" w:cs="Arial"/>
          <w:sz w:val="22"/>
          <w:szCs w:val="22"/>
          <w:lang w:val="pl-PL"/>
        </w:rPr>
      </w:pPr>
    </w:p>
    <w:p w:rsidR="00427975" w:rsidRPr="004F4405" w:rsidRDefault="00427975" w:rsidP="00427975">
      <w:pPr>
        <w:spacing w:line="480" w:lineRule="auto"/>
        <w:ind w:left="709"/>
        <w:rPr>
          <w:rFonts w:ascii=".VnTime" w:hAnsi=".VnTime" w:cs="Arial"/>
          <w:sz w:val="22"/>
          <w:szCs w:val="22"/>
          <w:lang w:val="fr-FR"/>
        </w:rPr>
      </w:pPr>
      <w:r w:rsidRPr="004F4405">
        <w:rPr>
          <w:sz w:val="22"/>
          <w:szCs w:val="22"/>
          <w:lang w:val="fr-FR"/>
        </w:rPr>
        <w:t>Có thể tìm hiểu luận án tại :</w:t>
      </w:r>
      <w:r w:rsidRPr="004F4405">
        <w:rPr>
          <w:rFonts w:ascii=".VnTime" w:hAnsi=".VnTime" w:cs="Arial"/>
          <w:sz w:val="22"/>
          <w:szCs w:val="22"/>
          <w:lang w:val="fr-FR"/>
        </w:rPr>
        <w:t xml:space="preserve"> </w:t>
      </w:r>
    </w:p>
    <w:p w:rsidR="00427975" w:rsidRPr="004F4405" w:rsidRDefault="00427975" w:rsidP="00427975">
      <w:pPr>
        <w:spacing w:line="480" w:lineRule="auto"/>
        <w:ind w:firstLine="720"/>
        <w:rPr>
          <w:rFonts w:ascii=".VnTime" w:hAnsi=".VnTime" w:cs="Arial"/>
          <w:sz w:val="22"/>
          <w:szCs w:val="22"/>
        </w:rPr>
      </w:pPr>
      <w:r w:rsidRPr="004F4405">
        <w:rPr>
          <w:rFonts w:ascii=".VnTime" w:hAnsi=".VnTime" w:cs="Arial"/>
          <w:sz w:val="22"/>
          <w:szCs w:val="22"/>
        </w:rPr>
        <w:t xml:space="preserve">- </w:t>
      </w:r>
      <w:r w:rsidRPr="004F4405">
        <w:rPr>
          <w:sz w:val="22"/>
          <w:szCs w:val="22"/>
        </w:rPr>
        <w:t>Thư viện Quốc gia Việt Nam</w:t>
      </w:r>
      <w:r w:rsidRPr="004F4405">
        <w:rPr>
          <w:rFonts w:ascii=".VnTime" w:hAnsi=".VnTime" w:cs="Arial"/>
          <w:sz w:val="22"/>
          <w:szCs w:val="22"/>
        </w:rPr>
        <w:t xml:space="preserve"> </w:t>
      </w:r>
    </w:p>
    <w:p w:rsidR="00427975" w:rsidRPr="004F4405" w:rsidRDefault="00427975" w:rsidP="00427975">
      <w:pPr>
        <w:spacing w:line="480" w:lineRule="auto"/>
        <w:ind w:firstLine="720"/>
        <w:rPr>
          <w:rFonts w:ascii=".VnTime" w:hAnsi=".VnTime" w:cs="Arial"/>
          <w:sz w:val="22"/>
          <w:szCs w:val="22"/>
        </w:rPr>
      </w:pPr>
      <w:r w:rsidRPr="004F4405">
        <w:rPr>
          <w:rFonts w:ascii=".VnTime" w:hAnsi=".VnTime" w:cs="Arial"/>
          <w:sz w:val="22"/>
          <w:szCs w:val="22"/>
        </w:rPr>
        <w:t xml:space="preserve">- </w:t>
      </w:r>
      <w:r w:rsidRPr="004F4405">
        <w:rPr>
          <w:sz w:val="22"/>
          <w:szCs w:val="22"/>
        </w:rPr>
        <w:t>Trung tâm Thông tin – Thư viện, Đại học Quốc gia Hà Nội</w:t>
      </w:r>
    </w:p>
    <w:p w:rsidR="00427975" w:rsidRDefault="00427975" w:rsidP="00427975">
      <w:pPr>
        <w:rPr>
          <w:b/>
          <w:sz w:val="26"/>
          <w:szCs w:val="26"/>
        </w:rPr>
      </w:pPr>
    </w:p>
    <w:p w:rsidR="00427975" w:rsidRPr="00427975" w:rsidRDefault="00427975" w:rsidP="00427975">
      <w:pPr>
        <w:jc w:val="center"/>
        <w:rPr>
          <w:b/>
          <w:sz w:val="22"/>
          <w:szCs w:val="22"/>
        </w:rPr>
      </w:pPr>
      <w:r w:rsidRPr="00427975">
        <w:rPr>
          <w:b/>
          <w:sz w:val="22"/>
          <w:szCs w:val="22"/>
        </w:rPr>
        <w:lastRenderedPageBreak/>
        <w:t>DANH MỤC CÁC CÔNG TRÌNH ĐÃ ĐƯỢC CÔNG BỐ</w:t>
      </w:r>
    </w:p>
    <w:p w:rsidR="00427975" w:rsidRPr="00427975" w:rsidRDefault="00427975" w:rsidP="00427975">
      <w:pPr>
        <w:numPr>
          <w:ilvl w:val="0"/>
          <w:numId w:val="8"/>
        </w:numPr>
        <w:spacing w:line="400" w:lineRule="exact"/>
        <w:rPr>
          <w:i/>
          <w:sz w:val="22"/>
          <w:szCs w:val="22"/>
        </w:rPr>
      </w:pPr>
      <w:r w:rsidRPr="00427975">
        <w:rPr>
          <w:color w:val="000000"/>
          <w:sz w:val="22"/>
          <w:szCs w:val="22"/>
        </w:rPr>
        <w:t>Vũ Thị Thùy Dung (2014), Tác động tích cực của vốn xã hội trong sự phát triển nguồn nhân lực trẻ ở Tây Nguyên hiện nay</w:t>
      </w:r>
      <w:r w:rsidRPr="00427975">
        <w:rPr>
          <w:i/>
          <w:color w:val="000000"/>
          <w:sz w:val="22"/>
          <w:szCs w:val="22"/>
        </w:rPr>
        <w:t xml:space="preserve">, Tạp chí Xã hội học </w:t>
      </w:r>
      <w:r w:rsidRPr="00427975">
        <w:rPr>
          <w:color w:val="000000"/>
          <w:sz w:val="22"/>
          <w:szCs w:val="22"/>
        </w:rPr>
        <w:t>(4), tr.21 – 30.</w:t>
      </w:r>
    </w:p>
    <w:p w:rsidR="00427975" w:rsidRPr="00427975" w:rsidRDefault="00427975" w:rsidP="00427975">
      <w:pPr>
        <w:numPr>
          <w:ilvl w:val="0"/>
          <w:numId w:val="8"/>
        </w:numPr>
        <w:spacing w:line="400" w:lineRule="exact"/>
        <w:rPr>
          <w:i/>
          <w:sz w:val="22"/>
          <w:szCs w:val="22"/>
        </w:rPr>
      </w:pPr>
      <w:r w:rsidRPr="00427975">
        <w:rPr>
          <w:sz w:val="22"/>
          <w:szCs w:val="22"/>
        </w:rPr>
        <w:t xml:space="preserve">Vũ Thị Thùy Dung (2014), </w:t>
      </w:r>
      <w:r w:rsidRPr="00427975">
        <w:rPr>
          <w:color w:val="000000"/>
          <w:sz w:val="22"/>
          <w:szCs w:val="22"/>
        </w:rPr>
        <w:t xml:space="preserve">Ảnh hưởng của di dân tới quá trình đô thị hóa ở Lâm Đồng trong 15 năm trở lại đây, Kỷ yếu hội thảo </w:t>
      </w:r>
      <w:r w:rsidRPr="00427975">
        <w:rPr>
          <w:i/>
          <w:color w:val="000000"/>
          <w:sz w:val="22"/>
          <w:szCs w:val="22"/>
        </w:rPr>
        <w:t xml:space="preserve">Đô thị hóa và quản lý quá trình đô thị hóa ở Tây Nguyên hiện nay, </w:t>
      </w:r>
      <w:r w:rsidRPr="00427975">
        <w:rPr>
          <w:color w:val="000000"/>
          <w:sz w:val="22"/>
          <w:szCs w:val="22"/>
        </w:rPr>
        <w:t>Đề tài TN3/X15 thuộc chương trình Tây Nguyên 3.</w:t>
      </w:r>
    </w:p>
    <w:p w:rsidR="00427975" w:rsidRPr="00427975" w:rsidRDefault="00427975" w:rsidP="00427975">
      <w:pPr>
        <w:numPr>
          <w:ilvl w:val="0"/>
          <w:numId w:val="8"/>
        </w:numPr>
        <w:spacing w:line="400" w:lineRule="exact"/>
        <w:rPr>
          <w:i/>
          <w:sz w:val="22"/>
          <w:szCs w:val="22"/>
        </w:rPr>
      </w:pPr>
      <w:r w:rsidRPr="00427975">
        <w:rPr>
          <w:sz w:val="22"/>
          <w:szCs w:val="22"/>
        </w:rPr>
        <w:t xml:space="preserve">Vũ Thị Thùy Dung (2012), </w:t>
      </w:r>
      <w:r w:rsidRPr="00427975">
        <w:rPr>
          <w:color w:val="000000"/>
          <w:sz w:val="22"/>
          <w:szCs w:val="22"/>
        </w:rPr>
        <w:t xml:space="preserve">Vai trò của vốn xã hội và mạng lưới xã hội  của người dân nhập cư tại Lâm Hà, Lâm Đồng trong 15 năm qua, đăng trong </w:t>
      </w:r>
      <w:r w:rsidRPr="00427975">
        <w:rPr>
          <w:i/>
          <w:color w:val="000000"/>
          <w:sz w:val="22"/>
          <w:szCs w:val="22"/>
        </w:rPr>
        <w:t>Kỷ yếu hội thảo khoa học “Vai trò của xã hội học và công tác xã hội trong sự phát triển xã hội hiện nay</w:t>
      </w:r>
      <w:r w:rsidRPr="00427975">
        <w:rPr>
          <w:color w:val="000000"/>
          <w:sz w:val="22"/>
          <w:szCs w:val="22"/>
        </w:rPr>
        <w:t>”, Trường ĐHKHXHNV, Hội Xã hội học, Hiệp hội dạy nghề và nghề công tác xã hội Việt Nam đồng tổ chức.</w:t>
      </w:r>
    </w:p>
    <w:p w:rsidR="00427975" w:rsidRPr="00427975" w:rsidRDefault="00427975" w:rsidP="00427975">
      <w:pPr>
        <w:numPr>
          <w:ilvl w:val="0"/>
          <w:numId w:val="8"/>
        </w:numPr>
        <w:spacing w:line="400" w:lineRule="exact"/>
        <w:rPr>
          <w:i/>
          <w:sz w:val="22"/>
          <w:szCs w:val="22"/>
        </w:rPr>
      </w:pPr>
      <w:r w:rsidRPr="00427975">
        <w:rPr>
          <w:sz w:val="22"/>
          <w:szCs w:val="22"/>
        </w:rPr>
        <w:t xml:space="preserve">Vũ Thị Thùy Dung (2012), </w:t>
      </w:r>
      <w:r w:rsidRPr="00427975">
        <w:rPr>
          <w:color w:val="000000"/>
          <w:sz w:val="22"/>
          <w:szCs w:val="22"/>
        </w:rPr>
        <w:t xml:space="preserve">Phát huy vốn của Xã hội học trong trường khoa học ở Việt Nam hiện nay, đăng trong </w:t>
      </w:r>
      <w:r w:rsidRPr="00427975">
        <w:rPr>
          <w:i/>
          <w:color w:val="000000"/>
          <w:sz w:val="22"/>
          <w:szCs w:val="22"/>
        </w:rPr>
        <w:t>Kỷ yếu hội thảo khoa học “Vai trò của xã hội học và công tác xã hội trong sự phát triển xã hội hiện nay”</w:t>
      </w:r>
      <w:r w:rsidRPr="00427975">
        <w:rPr>
          <w:color w:val="000000"/>
          <w:sz w:val="22"/>
          <w:szCs w:val="22"/>
        </w:rPr>
        <w:t>, Trường ĐHKHXHNV, Hội Xã hội học, Hiệp hội dạy nghề và nghề công tác xã hội Việt Nam đồng tổ chức.</w:t>
      </w:r>
    </w:p>
    <w:p w:rsidR="00E81F21" w:rsidRDefault="00A40173">
      <w:pPr>
        <w:spacing w:line="240" w:lineRule="auto"/>
        <w:jc w:val="left"/>
        <w:rPr>
          <w:b/>
          <w:bCs/>
          <w:lang w:val="de-DE"/>
        </w:rPr>
        <w:sectPr w:rsidR="00E81F21" w:rsidSect="00A40173">
          <w:footerReference w:type="default" r:id="rId9"/>
          <w:footerReference w:type="first" r:id="rId10"/>
          <w:pgSz w:w="8419" w:h="11907" w:orient="landscape" w:code="9"/>
          <w:pgMar w:top="1021" w:right="1021" w:bottom="1021" w:left="1021" w:header="720" w:footer="720" w:gutter="0"/>
          <w:pgNumType w:start="1"/>
          <w:cols w:space="246"/>
          <w:docGrid w:linePitch="381"/>
        </w:sectPr>
      </w:pPr>
      <w:r>
        <w:rPr>
          <w:b/>
          <w:bCs/>
          <w:lang w:val="de-DE"/>
        </w:rPr>
        <w:br w:type="page"/>
      </w:r>
    </w:p>
    <w:p w:rsidR="00A40173" w:rsidRDefault="00A40173">
      <w:pPr>
        <w:spacing w:line="240" w:lineRule="auto"/>
        <w:jc w:val="left"/>
        <w:rPr>
          <w:sz w:val="22"/>
          <w:szCs w:val="22"/>
          <w:lang w:val="de-DE"/>
        </w:rPr>
      </w:pPr>
    </w:p>
    <w:p w:rsidR="00960EB6" w:rsidRDefault="009A0439" w:rsidP="00A40173">
      <w:pPr>
        <w:spacing w:line="240" w:lineRule="auto"/>
        <w:jc w:val="left"/>
        <w:rPr>
          <w:lang w:val="fr-FR" w:eastAsia="ko-KR"/>
        </w:rPr>
      </w:pPr>
      <w:r>
        <w:rPr>
          <w:lang w:val="fr-FR" w:eastAsia="ko-KR"/>
        </w:rPr>
        <w:t>MỞ ĐẦU</w:t>
      </w:r>
    </w:p>
    <w:p w:rsidR="000A5F17" w:rsidRPr="00FC4F7C" w:rsidRDefault="000A5F17" w:rsidP="00563DE9">
      <w:pPr>
        <w:spacing w:line="240" w:lineRule="auto"/>
        <w:rPr>
          <w:sz w:val="22"/>
          <w:szCs w:val="22"/>
        </w:rPr>
      </w:pPr>
    </w:p>
    <w:p w:rsidR="00B609FF" w:rsidRDefault="00B609FF" w:rsidP="00BC1639">
      <w:pPr>
        <w:pStyle w:val="Heading2"/>
        <w:numPr>
          <w:ilvl w:val="0"/>
          <w:numId w:val="5"/>
        </w:numPr>
        <w:spacing w:line="240" w:lineRule="auto"/>
      </w:pPr>
      <w:bookmarkStart w:id="1" w:name="_Toc425166405"/>
      <w:bookmarkStart w:id="2" w:name="_Toc425168261"/>
      <w:bookmarkStart w:id="3" w:name="_Toc425186609"/>
      <w:bookmarkStart w:id="4" w:name="_Toc425200229"/>
      <w:bookmarkStart w:id="5" w:name="_Toc425200664"/>
      <w:bookmarkStart w:id="6" w:name="_Toc425205698"/>
      <w:bookmarkStart w:id="7" w:name="_Toc425206142"/>
      <w:bookmarkStart w:id="8" w:name="_Toc434324459"/>
      <w:r>
        <w:t>Lý do chọn đề tài</w:t>
      </w:r>
    </w:p>
    <w:p w:rsidR="002E6053" w:rsidRPr="002E6053" w:rsidRDefault="002E6053" w:rsidP="00563DE9">
      <w:pPr>
        <w:spacing w:line="240" w:lineRule="auto"/>
        <w:ind w:firstLine="360"/>
        <w:rPr>
          <w:sz w:val="22"/>
          <w:szCs w:val="22"/>
        </w:rPr>
      </w:pPr>
      <w:r w:rsidRPr="002E6053">
        <w:rPr>
          <w:sz w:val="22"/>
          <w:szCs w:val="22"/>
        </w:rPr>
        <w:t>Khi đề cập đến di dân và dân nhập cư nhiều người chủ yếu đề cập đến các mặt tiêu cực của di dân, như ảnh hưởng đến môi trường, phá rừng, hay tranh chấp đất đai. Vì thế, mặt tích cực của di dân chưa được coi trọng đúng mực. Di dân đã và đang tạo ra ngày càng nhiều cơ hội sống mới cho người dân. Nhờ di dân, không chỉ tạo ra những cải thiện trong đời sống của người dân nhập cư mà còn tạo nên một diện mạo mới và đóng góp đáng kể vào bức tranh kinh tế xã hội của nơi đến.</w:t>
      </w:r>
    </w:p>
    <w:p w:rsidR="002E6053" w:rsidRPr="002E6053" w:rsidRDefault="002E6053" w:rsidP="00563DE9">
      <w:pPr>
        <w:spacing w:line="240" w:lineRule="auto"/>
        <w:ind w:firstLine="360"/>
        <w:rPr>
          <w:sz w:val="22"/>
          <w:szCs w:val="22"/>
        </w:rPr>
      </w:pPr>
      <w:r w:rsidRPr="002E6053">
        <w:rPr>
          <w:sz w:val="22"/>
          <w:szCs w:val="22"/>
        </w:rPr>
        <w:t xml:space="preserve">Khi nghiên cứu về di dân, đa số các nghiên cứu tập trung vào di cư con lắc, di cư thời vụ hoặc di cư tự do, trong khi hướng nghiên cứu về dân nhập cư còn tương đối mờ nhạt. Đặc biệt vấn đề dân nhập cư ổn định, lập nghiệp và sinh sống lâu dài tại vùng đất mới. Chính điều đó tạo nên diện mạo, bức tranh đặc sắc, khác biệt ở nhiều vùng ở Việt Nam hiện nay. Những nghiên cứu về di dân đến sự thay đổi nghề nghiệp, việc làm là một vấn đề rất quan trọng, có ý nghĩa thiết thực không chỉ cho bản thân người di cư mà còn có ý nghĩa chính trị, xã hội to lớn cho địa phương nơi có dân di cư và nhập cư. Song, trên thực tế trong nhiều năm qua những nghiên cứu về điều này còn rất hạn chế. </w:t>
      </w:r>
    </w:p>
    <w:p w:rsidR="00FC4F7C" w:rsidRPr="002E6053" w:rsidRDefault="002E6053" w:rsidP="00563DE9">
      <w:pPr>
        <w:spacing w:line="240" w:lineRule="auto"/>
        <w:ind w:firstLine="360"/>
        <w:rPr>
          <w:sz w:val="16"/>
          <w:szCs w:val="22"/>
        </w:rPr>
      </w:pPr>
      <w:r w:rsidRPr="002E6053">
        <w:rPr>
          <w:iCs/>
          <w:sz w:val="22"/>
          <w:szCs w:val="22"/>
        </w:rPr>
        <w:t>Di dân và dân nhập cư là một động thái dân số gắn liền với lịch sử hình thành và phát triển của Đà Lạt</w:t>
      </w:r>
      <w:r w:rsidRPr="002E6053">
        <w:rPr>
          <w:sz w:val="22"/>
          <w:szCs w:val="22"/>
        </w:rPr>
        <w:t xml:space="preserve">. Quá trình di dân này thực sự đã tạo cho Đà Lạt có một diện mạo xã hội khá đặc thù và khác biệt so với các địa phương khác và đã thực sự trở thành một vùng đất lý tưởng cho người dân thay đổi cơ hội sống cho mình, đặc biệt là cơ hội nghề nghiệp, việc làm. Đặc trưng việc làm của dân nhập cư ở Đà Lạt hiện nay là gì? Có gì khác biệt trong đặc trưng việc làm của dân nhập cư ở Đà Lạt hiện nay so với trước di cư không? </w:t>
      </w:r>
      <w:r w:rsidRPr="002E6053">
        <w:rPr>
          <w:sz w:val="22"/>
          <w:szCs w:val="22"/>
          <w:lang w:val="vi-VN"/>
        </w:rPr>
        <w:t>Có sự thay đổi việc làm của dân nhập cư ở Đà Lạt hay không</w:t>
      </w:r>
      <w:r w:rsidRPr="002E6053">
        <w:rPr>
          <w:sz w:val="22"/>
          <w:szCs w:val="22"/>
        </w:rPr>
        <w:t>?</w:t>
      </w:r>
      <w:r w:rsidRPr="002E6053">
        <w:rPr>
          <w:sz w:val="22"/>
          <w:szCs w:val="22"/>
          <w:lang w:val="vi-VN"/>
        </w:rPr>
        <w:t xml:space="preserve"> </w:t>
      </w:r>
      <w:r w:rsidRPr="002E6053">
        <w:rPr>
          <w:sz w:val="22"/>
          <w:szCs w:val="22"/>
        </w:rPr>
        <w:t xml:space="preserve">Có sự khác nhau giữa các nhóm nhập cư trong xu hướng thay đổi việc làm hay không? </w:t>
      </w:r>
      <w:r w:rsidRPr="002E6053">
        <w:rPr>
          <w:sz w:val="22"/>
          <w:szCs w:val="22"/>
          <w:lang w:val="vi-VN"/>
        </w:rPr>
        <w:t>Các yếu nào ảnh hưởng đến sự thay đổi việc làm của dân nhập cư? Trong các yếu tố đó, yếu tố nào ảnh hưởng nhiều nhất đến sự thay đổi việc làm của họ?</w:t>
      </w:r>
      <w:r>
        <w:rPr>
          <w:sz w:val="22"/>
          <w:szCs w:val="22"/>
        </w:rPr>
        <w:t xml:space="preserve"> </w:t>
      </w:r>
      <w:r w:rsidRPr="002E6053">
        <w:rPr>
          <w:sz w:val="22"/>
        </w:rPr>
        <w:t>Từ tất cả những lý do trên, chúng tôi đi tìm hiểu “Sự thay đổi việc làm của người dân nhập cư ở Đà Lạt trong mười năm trở lại đây”.</w:t>
      </w:r>
      <w:r>
        <w:rPr>
          <w:sz w:val="16"/>
          <w:szCs w:val="22"/>
        </w:rPr>
        <w:t xml:space="preserve"> </w:t>
      </w:r>
      <w:r>
        <w:rPr>
          <w:sz w:val="22"/>
          <w:szCs w:val="22"/>
        </w:rPr>
        <w:t xml:space="preserve">Luận án sẽ </w:t>
      </w:r>
      <w:r w:rsidR="00FC4F7C" w:rsidRPr="006D3229">
        <w:rPr>
          <w:sz w:val="22"/>
          <w:szCs w:val="22"/>
        </w:rPr>
        <w:t xml:space="preserve"> góp phần xây dựng cơ sở lý luận về </w:t>
      </w:r>
      <w:r>
        <w:rPr>
          <w:sz w:val="22"/>
          <w:szCs w:val="22"/>
        </w:rPr>
        <w:t>di dân và dân nhập cư. Đặc biệt v</w:t>
      </w:r>
      <w:r w:rsidR="00FC4F7C" w:rsidRPr="006D3229">
        <w:rPr>
          <w:sz w:val="22"/>
          <w:szCs w:val="22"/>
        </w:rPr>
        <w:t xml:space="preserve">iệc nghiên cứu đề tài này sẽ góp phần chỉ ra </w:t>
      </w:r>
      <w:r>
        <w:rPr>
          <w:sz w:val="22"/>
          <w:szCs w:val="22"/>
        </w:rPr>
        <w:t xml:space="preserve">sự  trong thay đổi việc </w:t>
      </w:r>
      <w:r>
        <w:rPr>
          <w:sz w:val="22"/>
          <w:szCs w:val="22"/>
        </w:rPr>
        <w:lastRenderedPageBreak/>
        <w:t>làm giúp làm thị trường lao động nhập cư ở Đà Lạt trở nên năng động hơn.</w:t>
      </w:r>
      <w:r w:rsidR="00FC4F7C" w:rsidRPr="006D3229">
        <w:rPr>
          <w:sz w:val="22"/>
          <w:szCs w:val="22"/>
        </w:rPr>
        <w:t xml:space="preserve"> Kết quả nghiên cứu của đề tài sẽ là cơ sở cho việc hoạch định chính sách </w:t>
      </w:r>
      <w:r>
        <w:rPr>
          <w:sz w:val="22"/>
          <w:szCs w:val="22"/>
        </w:rPr>
        <w:t>đặc thù cho lao động nhập cư ổn định việc làm và cuộc sống tại nơi ở mới.</w:t>
      </w:r>
      <w:r w:rsidR="00FC4F7C" w:rsidRPr="006D3229">
        <w:rPr>
          <w:sz w:val="22"/>
          <w:szCs w:val="22"/>
        </w:rPr>
        <w:t xml:space="preserve">  </w:t>
      </w:r>
    </w:p>
    <w:p w:rsidR="00960EB6" w:rsidRPr="00862807" w:rsidRDefault="002E6053" w:rsidP="00563DE9">
      <w:pPr>
        <w:pStyle w:val="Heading2"/>
        <w:spacing w:line="240" w:lineRule="auto"/>
        <w:ind w:firstLine="360"/>
      </w:pPr>
      <w:bookmarkStart w:id="9" w:name="_Toc425166408"/>
      <w:bookmarkStart w:id="10" w:name="_Toc425168264"/>
      <w:bookmarkStart w:id="11" w:name="_Toc425186612"/>
      <w:bookmarkStart w:id="12" w:name="_Toc425200232"/>
      <w:bookmarkStart w:id="13" w:name="_Toc425200667"/>
      <w:bookmarkStart w:id="14" w:name="_Toc425205701"/>
      <w:bookmarkStart w:id="15" w:name="_Toc425206145"/>
      <w:bookmarkStart w:id="16" w:name="_Toc434324462"/>
      <w:bookmarkEnd w:id="1"/>
      <w:bookmarkEnd w:id="2"/>
      <w:bookmarkEnd w:id="3"/>
      <w:bookmarkEnd w:id="4"/>
      <w:bookmarkEnd w:id="5"/>
      <w:bookmarkEnd w:id="6"/>
      <w:bookmarkEnd w:id="7"/>
      <w:bookmarkEnd w:id="8"/>
      <w:r w:rsidRPr="002E6053">
        <w:t>2</w:t>
      </w:r>
      <w:r w:rsidR="00960EB6" w:rsidRPr="002E6053">
        <w:t>. Đối tượng, khách thể, phạm vi nghiên cứu</w:t>
      </w:r>
      <w:bookmarkEnd w:id="9"/>
      <w:bookmarkEnd w:id="10"/>
      <w:bookmarkEnd w:id="11"/>
      <w:bookmarkEnd w:id="12"/>
      <w:bookmarkEnd w:id="13"/>
      <w:bookmarkEnd w:id="14"/>
      <w:bookmarkEnd w:id="15"/>
      <w:bookmarkEnd w:id="16"/>
    </w:p>
    <w:p w:rsidR="00960EB6" w:rsidRPr="009A0439" w:rsidRDefault="002E6053" w:rsidP="00563DE9">
      <w:pPr>
        <w:pStyle w:val="Heading3"/>
        <w:spacing w:before="0" w:beforeAutospacing="0" w:after="0" w:afterAutospacing="0" w:line="240" w:lineRule="auto"/>
      </w:pPr>
      <w:bookmarkStart w:id="17" w:name="_Toc425166409"/>
      <w:bookmarkStart w:id="18" w:name="_Toc425168265"/>
      <w:bookmarkStart w:id="19" w:name="_Toc425186613"/>
      <w:bookmarkStart w:id="20" w:name="_Toc425200233"/>
      <w:bookmarkStart w:id="21" w:name="_Toc425200668"/>
      <w:bookmarkStart w:id="22" w:name="_Toc425205702"/>
      <w:bookmarkStart w:id="23" w:name="_Toc425206146"/>
      <w:bookmarkStart w:id="24" w:name="_Toc434324463"/>
      <w:r w:rsidRPr="009A0439">
        <w:t>2</w:t>
      </w:r>
      <w:r w:rsidR="00960EB6" w:rsidRPr="009A0439">
        <w:t>.1. Đối tượng nghiên cứu</w:t>
      </w:r>
      <w:bookmarkEnd w:id="17"/>
      <w:bookmarkEnd w:id="18"/>
      <w:bookmarkEnd w:id="19"/>
      <w:bookmarkEnd w:id="20"/>
      <w:bookmarkEnd w:id="21"/>
      <w:bookmarkEnd w:id="22"/>
      <w:bookmarkEnd w:id="23"/>
      <w:bookmarkEnd w:id="24"/>
    </w:p>
    <w:p w:rsidR="00960EB6" w:rsidRPr="00F67070" w:rsidRDefault="00960EB6" w:rsidP="00563DE9">
      <w:pPr>
        <w:spacing w:line="240" w:lineRule="auto"/>
        <w:ind w:left="360"/>
        <w:rPr>
          <w:sz w:val="22"/>
          <w:szCs w:val="22"/>
        </w:rPr>
      </w:pPr>
      <w:r w:rsidRPr="00F67070">
        <w:rPr>
          <w:sz w:val="22"/>
          <w:szCs w:val="22"/>
        </w:rPr>
        <w:t>Sự thay đổi việc làm của người dân nhập cư ở Đà Lạt trong mười năm trở lại đây.</w:t>
      </w:r>
    </w:p>
    <w:p w:rsidR="00960EB6" w:rsidRPr="002E6053" w:rsidRDefault="002E6053" w:rsidP="00563DE9">
      <w:pPr>
        <w:pStyle w:val="Heading3"/>
        <w:spacing w:before="0" w:beforeAutospacing="0" w:after="0" w:afterAutospacing="0" w:line="240" w:lineRule="auto"/>
      </w:pPr>
      <w:bookmarkStart w:id="25" w:name="_Toc425166410"/>
      <w:bookmarkStart w:id="26" w:name="_Toc425168266"/>
      <w:bookmarkStart w:id="27" w:name="_Toc425186614"/>
      <w:bookmarkStart w:id="28" w:name="_Toc425200234"/>
      <w:bookmarkStart w:id="29" w:name="_Toc425200669"/>
      <w:bookmarkStart w:id="30" w:name="_Toc425205703"/>
      <w:bookmarkStart w:id="31" w:name="_Toc425206147"/>
      <w:bookmarkStart w:id="32" w:name="_Toc434324464"/>
      <w:r w:rsidRPr="002E6053">
        <w:t>2</w:t>
      </w:r>
      <w:r w:rsidR="00960EB6" w:rsidRPr="002E6053">
        <w:t>.2. Khách thể nghiên cứu</w:t>
      </w:r>
      <w:bookmarkEnd w:id="25"/>
      <w:bookmarkEnd w:id="26"/>
      <w:bookmarkEnd w:id="27"/>
      <w:bookmarkEnd w:id="28"/>
      <w:bookmarkEnd w:id="29"/>
      <w:bookmarkEnd w:id="30"/>
      <w:bookmarkEnd w:id="31"/>
      <w:bookmarkEnd w:id="32"/>
    </w:p>
    <w:p w:rsidR="00960EB6" w:rsidRPr="00F67070" w:rsidRDefault="00960EB6" w:rsidP="00563DE9">
      <w:pPr>
        <w:spacing w:line="240" w:lineRule="auto"/>
        <w:ind w:firstLine="720"/>
        <w:rPr>
          <w:sz w:val="22"/>
          <w:szCs w:val="22"/>
        </w:rPr>
      </w:pPr>
      <w:r w:rsidRPr="00F67070">
        <w:rPr>
          <w:sz w:val="22"/>
          <w:szCs w:val="22"/>
        </w:rPr>
        <w:t xml:space="preserve"> Người dân nhập cư đến Đà Lạt trong vòng mười năm trở lại đây và người dân sinh ra và lớn lên ở Đà Lạt. Khách thể nghiên cứu của luận án bao gồm ba nhóm:</w:t>
      </w:r>
    </w:p>
    <w:p w:rsidR="00B609FF" w:rsidRDefault="00B609FF" w:rsidP="00563DE9">
      <w:pPr>
        <w:tabs>
          <w:tab w:val="left" w:pos="0"/>
        </w:tabs>
        <w:spacing w:line="240" w:lineRule="auto"/>
        <w:rPr>
          <w:sz w:val="22"/>
          <w:szCs w:val="22"/>
          <w:lang w:val="pt-BR"/>
        </w:rPr>
      </w:pPr>
      <w:r>
        <w:rPr>
          <w:i/>
          <w:sz w:val="22"/>
          <w:szCs w:val="22"/>
          <w:lang w:val="pt-BR"/>
        </w:rPr>
        <w:t xml:space="preserve">- </w:t>
      </w:r>
      <w:r w:rsidR="00960EB6" w:rsidRPr="00F67070">
        <w:rPr>
          <w:i/>
          <w:sz w:val="22"/>
          <w:szCs w:val="22"/>
          <w:lang w:val="pt-BR"/>
        </w:rPr>
        <w:t>Nhóm đối tượng: nhóm nhập cư</w:t>
      </w:r>
      <w:r w:rsidR="00960EB6" w:rsidRPr="00F67070">
        <w:rPr>
          <w:sz w:val="22"/>
          <w:szCs w:val="22"/>
          <w:lang w:val="pt-BR"/>
        </w:rPr>
        <w:t xml:space="preserve"> : Bao gồm những người từ 15 – 59 tuổi di chuyển từ các tỉnh khác đến Đà Lạt trong vòng 10 năm tính đến thời điểm điều tra. Sở dĩ lấy mộc 10 năm là vì để tránh ảnh hưởng của nhiều yếu tố khác ở địa phương đến người nhập cư. </w:t>
      </w:r>
    </w:p>
    <w:p w:rsidR="00960EB6" w:rsidRPr="00F67070" w:rsidRDefault="00B609FF" w:rsidP="00563DE9">
      <w:pPr>
        <w:tabs>
          <w:tab w:val="left" w:pos="0"/>
        </w:tabs>
        <w:spacing w:line="240" w:lineRule="auto"/>
        <w:rPr>
          <w:sz w:val="22"/>
          <w:szCs w:val="22"/>
          <w:lang w:val="pt-BR"/>
        </w:rPr>
      </w:pPr>
      <w:r>
        <w:rPr>
          <w:i/>
          <w:sz w:val="22"/>
          <w:szCs w:val="22"/>
          <w:lang w:val="pt-BR"/>
        </w:rPr>
        <w:t xml:space="preserve">- </w:t>
      </w:r>
      <w:r w:rsidR="00960EB6" w:rsidRPr="00F67070">
        <w:rPr>
          <w:i/>
          <w:sz w:val="22"/>
          <w:szCs w:val="22"/>
          <w:lang w:val="pt-BR"/>
        </w:rPr>
        <w:t>Nhập cư dài hạn</w:t>
      </w:r>
      <w:r w:rsidR="00960EB6" w:rsidRPr="00F67070">
        <w:rPr>
          <w:sz w:val="22"/>
          <w:szCs w:val="22"/>
          <w:lang w:val="pt-BR"/>
        </w:rPr>
        <w:t xml:space="preserve">: người di chuyển từ nơi khác đến Đà Lạt, ở tại hộ điều tra từ 1 năm trở lên tính đến thời điểm điều tra, có đăng ký KT1, KT2, KT3 từ 1 năm trở lên tại Đà Lạt. </w:t>
      </w:r>
    </w:p>
    <w:p w:rsidR="00960EB6" w:rsidRPr="00F67070" w:rsidRDefault="00B609FF" w:rsidP="00563DE9">
      <w:pPr>
        <w:tabs>
          <w:tab w:val="left" w:pos="0"/>
        </w:tabs>
        <w:spacing w:line="240" w:lineRule="auto"/>
        <w:rPr>
          <w:sz w:val="22"/>
          <w:szCs w:val="22"/>
          <w:lang w:val="pt-BR"/>
        </w:rPr>
      </w:pPr>
      <w:r>
        <w:rPr>
          <w:i/>
          <w:sz w:val="22"/>
          <w:szCs w:val="22"/>
          <w:lang w:val="pt-BR"/>
        </w:rPr>
        <w:t xml:space="preserve">- </w:t>
      </w:r>
      <w:r w:rsidR="00960EB6" w:rsidRPr="00F67070">
        <w:rPr>
          <w:i/>
          <w:sz w:val="22"/>
          <w:szCs w:val="22"/>
          <w:lang w:val="pt-BR"/>
        </w:rPr>
        <w:t>Nhập cư ngắn hạn</w:t>
      </w:r>
      <w:r w:rsidR="00960EB6" w:rsidRPr="00F67070">
        <w:rPr>
          <w:sz w:val="22"/>
          <w:szCs w:val="22"/>
          <w:lang w:val="pt-BR"/>
        </w:rPr>
        <w:t>: người di cư từ nơi khác đến Đà Lạt, ở tại hộ điều tra dưới 1 năm tính đến thời điểm điều tra, có đăng ký KT3 dưới 1 năm, KT4 tại Đà Lạt.</w:t>
      </w:r>
    </w:p>
    <w:p w:rsidR="00960EB6" w:rsidRPr="002E6053" w:rsidRDefault="00B609FF" w:rsidP="00563DE9">
      <w:pPr>
        <w:tabs>
          <w:tab w:val="left" w:pos="0"/>
        </w:tabs>
        <w:spacing w:line="240" w:lineRule="auto"/>
        <w:rPr>
          <w:bCs/>
          <w:sz w:val="22"/>
          <w:szCs w:val="22"/>
          <w:lang w:val="it-IT"/>
        </w:rPr>
      </w:pPr>
      <w:r>
        <w:rPr>
          <w:i/>
          <w:sz w:val="22"/>
          <w:szCs w:val="22"/>
          <w:lang w:val="pt-BR"/>
        </w:rPr>
        <w:t xml:space="preserve">- </w:t>
      </w:r>
      <w:r w:rsidR="00960EB6" w:rsidRPr="00F67070">
        <w:rPr>
          <w:i/>
          <w:sz w:val="22"/>
          <w:szCs w:val="22"/>
          <w:lang w:val="pt-BR"/>
        </w:rPr>
        <w:t>Nhóm đối chứng: nhóm dân địa phương (không nhập cư</w:t>
      </w:r>
      <w:r w:rsidR="00960EB6" w:rsidRPr="00F67070">
        <w:rPr>
          <w:sz w:val="22"/>
          <w:szCs w:val="22"/>
          <w:lang w:val="pt-BR"/>
        </w:rPr>
        <w:t>): Những người từ 15 – 59 tuổi, sinh ra và lớn lên ở Đà Lạt, có hộ khẩu thường trú và nơi thường trú ở Đà Lạt. Những người di chuyển từ các huyện trong tỉnh đến Đà Lạt, hay từ các phường của Đà Lạt cũng tính là dân địa phương.</w:t>
      </w:r>
      <w:r w:rsidR="00960EB6" w:rsidRPr="00F67070">
        <w:rPr>
          <w:bCs/>
          <w:sz w:val="22"/>
          <w:szCs w:val="22"/>
          <w:lang w:val="it-IT"/>
        </w:rPr>
        <w:t xml:space="preserve"> </w:t>
      </w:r>
    </w:p>
    <w:p w:rsidR="00693F12" w:rsidRDefault="00693F12" w:rsidP="00563DE9">
      <w:pPr>
        <w:pStyle w:val="Heading3"/>
        <w:spacing w:before="0" w:beforeAutospacing="0" w:after="0" w:afterAutospacing="0" w:line="240" w:lineRule="auto"/>
      </w:pPr>
      <w:bookmarkStart w:id="33" w:name="_Toc425166411"/>
      <w:bookmarkStart w:id="34" w:name="_Toc425168267"/>
      <w:bookmarkStart w:id="35" w:name="_Toc425186615"/>
      <w:bookmarkStart w:id="36" w:name="_Toc425200235"/>
      <w:bookmarkStart w:id="37" w:name="_Toc425200670"/>
      <w:bookmarkStart w:id="38" w:name="_Toc425205704"/>
      <w:bookmarkStart w:id="39" w:name="_Toc425206148"/>
      <w:bookmarkStart w:id="40" w:name="_Toc434324465"/>
    </w:p>
    <w:p w:rsidR="00960EB6" w:rsidRPr="002E6053" w:rsidRDefault="002E6053" w:rsidP="00563DE9">
      <w:pPr>
        <w:pStyle w:val="Heading3"/>
        <w:spacing w:before="0" w:beforeAutospacing="0" w:after="0" w:afterAutospacing="0" w:line="240" w:lineRule="auto"/>
      </w:pPr>
      <w:r w:rsidRPr="002E6053">
        <w:t>2</w:t>
      </w:r>
      <w:r w:rsidR="00960EB6" w:rsidRPr="002E6053">
        <w:t>.3. Phạm vi nghiên cứu</w:t>
      </w:r>
      <w:bookmarkEnd w:id="33"/>
      <w:bookmarkEnd w:id="34"/>
      <w:bookmarkEnd w:id="35"/>
      <w:bookmarkEnd w:id="36"/>
      <w:bookmarkEnd w:id="37"/>
      <w:bookmarkEnd w:id="38"/>
      <w:bookmarkEnd w:id="39"/>
      <w:bookmarkEnd w:id="40"/>
      <w:r w:rsidR="00960EB6" w:rsidRPr="002E6053">
        <w:t xml:space="preserve"> </w:t>
      </w:r>
    </w:p>
    <w:p w:rsidR="00960EB6" w:rsidRPr="00F67070" w:rsidRDefault="002E6053" w:rsidP="00563DE9">
      <w:pPr>
        <w:pStyle w:val="Heading4"/>
        <w:spacing w:before="0" w:after="0"/>
      </w:pPr>
      <w:bookmarkStart w:id="41" w:name="_Toc425166412"/>
      <w:bookmarkStart w:id="42" w:name="_Toc425168268"/>
      <w:bookmarkStart w:id="43" w:name="_Toc425186616"/>
      <w:bookmarkStart w:id="44" w:name="_Toc425200236"/>
      <w:bookmarkStart w:id="45" w:name="_Toc425200671"/>
      <w:bookmarkStart w:id="46" w:name="_Toc425205705"/>
      <w:bookmarkStart w:id="47" w:name="_Toc425206149"/>
      <w:bookmarkStart w:id="48" w:name="_Toc434324466"/>
      <w:r>
        <w:t>2</w:t>
      </w:r>
      <w:r w:rsidR="00960EB6" w:rsidRPr="00F67070">
        <w:t>.3.1. Phạm vi vấn đề nghiên cứu</w:t>
      </w:r>
      <w:bookmarkEnd w:id="41"/>
      <w:bookmarkEnd w:id="42"/>
      <w:bookmarkEnd w:id="43"/>
      <w:bookmarkEnd w:id="44"/>
      <w:bookmarkEnd w:id="45"/>
      <w:bookmarkEnd w:id="46"/>
      <w:bookmarkEnd w:id="47"/>
      <w:bookmarkEnd w:id="48"/>
    </w:p>
    <w:p w:rsidR="00960EB6" w:rsidRPr="00F67070" w:rsidRDefault="00960EB6" w:rsidP="00563DE9">
      <w:pPr>
        <w:spacing w:line="240" w:lineRule="auto"/>
        <w:ind w:firstLine="360"/>
        <w:rPr>
          <w:sz w:val="22"/>
          <w:szCs w:val="22"/>
        </w:rPr>
      </w:pPr>
      <w:r w:rsidRPr="00F67070">
        <w:rPr>
          <w:sz w:val="22"/>
          <w:szCs w:val="22"/>
        </w:rPr>
        <w:t xml:space="preserve"> Sự thay đổi việc làm của người nhập cư được nhìn nhận ở hai chiều cạnh: 1/ Sự thay đổi trước và sau nhập cư; 2/ Sự thay đổi trong 10 năm trở lại đây. Các khía cạnh của việc làm được nhìn nhận: 1/ Khu vực việc làm; 2/ Lĩnh vực việc làm; 3/ Vị thế việc làm; 4/ thu nhập, chi tiêu từ việc làm.</w:t>
      </w:r>
    </w:p>
    <w:p w:rsidR="00960EB6" w:rsidRPr="00F67070" w:rsidRDefault="002E6053" w:rsidP="00563DE9">
      <w:pPr>
        <w:pStyle w:val="Heading4"/>
        <w:spacing w:before="0" w:after="0"/>
      </w:pPr>
      <w:bookmarkStart w:id="49" w:name="_Toc434324467"/>
      <w:r>
        <w:lastRenderedPageBreak/>
        <w:t>2</w:t>
      </w:r>
      <w:r w:rsidR="00960EB6" w:rsidRPr="00F67070">
        <w:t>.3.2. Phạm vi thời gian nghiên cứu:</w:t>
      </w:r>
      <w:bookmarkEnd w:id="49"/>
      <w:r w:rsidR="00960EB6" w:rsidRPr="00F67070">
        <w:t xml:space="preserve"> </w:t>
      </w:r>
    </w:p>
    <w:p w:rsidR="00960EB6" w:rsidRPr="00F67070" w:rsidRDefault="00693F12" w:rsidP="00563DE9">
      <w:pPr>
        <w:spacing w:line="240" w:lineRule="auto"/>
        <w:ind w:firstLine="360"/>
        <w:rPr>
          <w:sz w:val="22"/>
          <w:szCs w:val="22"/>
        </w:rPr>
      </w:pPr>
      <w:r>
        <w:rPr>
          <w:sz w:val="22"/>
          <w:szCs w:val="22"/>
        </w:rPr>
        <w:t>Luận án t</w:t>
      </w:r>
      <w:r w:rsidR="00960EB6" w:rsidRPr="00F67070">
        <w:rPr>
          <w:sz w:val="22"/>
          <w:szCs w:val="22"/>
        </w:rPr>
        <w:t xml:space="preserve">ập trung tìm hiểu nhóm </w:t>
      </w:r>
      <w:r>
        <w:rPr>
          <w:sz w:val="22"/>
          <w:szCs w:val="22"/>
        </w:rPr>
        <w:t>nhập cư</w:t>
      </w:r>
      <w:r w:rsidR="00960EB6" w:rsidRPr="00F67070">
        <w:rPr>
          <w:sz w:val="22"/>
          <w:szCs w:val="22"/>
        </w:rPr>
        <w:t xml:space="preserve"> vào Đà Lạt trong mười năm trở lại đây. </w:t>
      </w:r>
    </w:p>
    <w:p w:rsidR="00960EB6" w:rsidRPr="00F67070" w:rsidRDefault="00960EB6" w:rsidP="00563DE9">
      <w:pPr>
        <w:spacing w:line="240" w:lineRule="auto"/>
        <w:rPr>
          <w:sz w:val="22"/>
          <w:szCs w:val="22"/>
        </w:rPr>
      </w:pPr>
      <w:r w:rsidRPr="00F67070">
        <w:rPr>
          <w:sz w:val="22"/>
          <w:szCs w:val="22"/>
        </w:rPr>
        <w:t>Kết quả số liệu của luận án được dùng chủ yếu từ cuộc điều tra, khảo sát từ 5/2014 – 10/201</w:t>
      </w:r>
      <w:bookmarkStart w:id="50" w:name="_Toc312483113"/>
      <w:bookmarkStart w:id="51" w:name="_Toc312485824"/>
      <w:bookmarkStart w:id="52" w:name="_Toc312501939"/>
      <w:bookmarkStart w:id="53" w:name="_Toc312572523"/>
      <w:r w:rsidRPr="00F67070">
        <w:rPr>
          <w:sz w:val="22"/>
          <w:szCs w:val="22"/>
        </w:rPr>
        <w:t>5 của tác giả.</w:t>
      </w:r>
    </w:p>
    <w:p w:rsidR="00960EB6" w:rsidRPr="00F67070" w:rsidRDefault="002E6053" w:rsidP="00563DE9">
      <w:pPr>
        <w:pStyle w:val="Heading2"/>
        <w:spacing w:line="240" w:lineRule="auto"/>
        <w:ind w:firstLine="720"/>
      </w:pPr>
      <w:bookmarkStart w:id="54" w:name="_Toc425166413"/>
      <w:bookmarkStart w:id="55" w:name="_Toc425168269"/>
      <w:bookmarkStart w:id="56" w:name="_Toc425186617"/>
      <w:bookmarkStart w:id="57" w:name="_Toc425200237"/>
      <w:bookmarkStart w:id="58" w:name="_Toc425200672"/>
      <w:bookmarkStart w:id="59" w:name="_Toc425205706"/>
      <w:bookmarkStart w:id="60" w:name="_Toc425206150"/>
      <w:bookmarkStart w:id="61" w:name="_Toc434324468"/>
      <w:bookmarkEnd w:id="50"/>
      <w:bookmarkEnd w:id="51"/>
      <w:bookmarkEnd w:id="52"/>
      <w:bookmarkEnd w:id="53"/>
      <w:r>
        <w:t>3</w:t>
      </w:r>
      <w:r w:rsidR="00960EB6" w:rsidRPr="00F67070">
        <w:t>. Mục tiêu nghiên cứu</w:t>
      </w:r>
      <w:bookmarkEnd w:id="54"/>
      <w:bookmarkEnd w:id="55"/>
      <w:bookmarkEnd w:id="56"/>
      <w:bookmarkEnd w:id="57"/>
      <w:bookmarkEnd w:id="58"/>
      <w:bookmarkEnd w:id="59"/>
      <w:bookmarkEnd w:id="60"/>
      <w:bookmarkEnd w:id="61"/>
      <w:r w:rsidR="00862807">
        <w:t>:</w:t>
      </w:r>
    </w:p>
    <w:p w:rsidR="002E6053" w:rsidRDefault="002E6053" w:rsidP="00563DE9">
      <w:pPr>
        <w:spacing w:line="240" w:lineRule="auto"/>
        <w:rPr>
          <w:sz w:val="22"/>
          <w:szCs w:val="22"/>
        </w:rPr>
      </w:pPr>
      <w:bookmarkStart w:id="62" w:name="_Toc425166416"/>
      <w:bookmarkStart w:id="63" w:name="_Toc425168272"/>
      <w:r>
        <w:rPr>
          <w:sz w:val="22"/>
          <w:szCs w:val="22"/>
        </w:rPr>
        <w:t>3</w:t>
      </w:r>
      <w:r w:rsidR="00960EB6" w:rsidRPr="00F67070">
        <w:rPr>
          <w:sz w:val="22"/>
          <w:szCs w:val="22"/>
        </w:rPr>
        <w:t xml:space="preserve">.1. </w:t>
      </w:r>
      <w:r>
        <w:rPr>
          <w:sz w:val="22"/>
          <w:szCs w:val="22"/>
        </w:rPr>
        <w:t>Tìm hiểu c</w:t>
      </w:r>
      <w:r w:rsidR="00960EB6" w:rsidRPr="00F67070">
        <w:rPr>
          <w:sz w:val="22"/>
          <w:szCs w:val="22"/>
        </w:rPr>
        <w:t>ơ sở lý luận về di cư, nhập cư</w:t>
      </w:r>
      <w:bookmarkStart w:id="64" w:name="_Toc425166417"/>
      <w:bookmarkStart w:id="65" w:name="_Toc425168273"/>
      <w:bookmarkEnd w:id="62"/>
      <w:bookmarkEnd w:id="63"/>
      <w:r>
        <w:rPr>
          <w:sz w:val="22"/>
          <w:szCs w:val="22"/>
        </w:rPr>
        <w:t>.</w:t>
      </w:r>
    </w:p>
    <w:p w:rsidR="00960EB6" w:rsidRPr="00F67070" w:rsidRDefault="002E6053" w:rsidP="00563DE9">
      <w:pPr>
        <w:spacing w:line="240" w:lineRule="auto"/>
        <w:rPr>
          <w:sz w:val="22"/>
          <w:szCs w:val="22"/>
        </w:rPr>
      </w:pPr>
      <w:r>
        <w:rPr>
          <w:sz w:val="22"/>
          <w:szCs w:val="22"/>
        </w:rPr>
        <w:t>3</w:t>
      </w:r>
      <w:r w:rsidR="00960EB6" w:rsidRPr="00F67070">
        <w:rPr>
          <w:sz w:val="22"/>
          <w:szCs w:val="22"/>
        </w:rPr>
        <w:t>.2. Tìm hiểu những đặc trưng việc làm và sự thay đổi việc làm của người dân nhập cư tại Đà Lạt trong mười năm trở lại đây.</w:t>
      </w:r>
      <w:bookmarkEnd w:id="64"/>
      <w:bookmarkEnd w:id="65"/>
      <w:r w:rsidR="00960EB6" w:rsidRPr="00F67070">
        <w:rPr>
          <w:sz w:val="22"/>
          <w:szCs w:val="22"/>
        </w:rPr>
        <w:t xml:space="preserve"> </w:t>
      </w:r>
    </w:p>
    <w:p w:rsidR="0053258B" w:rsidRPr="00F67070" w:rsidRDefault="002E6053" w:rsidP="00563DE9">
      <w:pPr>
        <w:spacing w:line="240" w:lineRule="auto"/>
        <w:rPr>
          <w:sz w:val="22"/>
          <w:szCs w:val="22"/>
        </w:rPr>
      </w:pPr>
      <w:bookmarkStart w:id="66" w:name="_Toc425166418"/>
      <w:bookmarkStart w:id="67" w:name="_Toc425168274"/>
      <w:r>
        <w:rPr>
          <w:sz w:val="22"/>
          <w:szCs w:val="22"/>
        </w:rPr>
        <w:t>3</w:t>
      </w:r>
      <w:r w:rsidR="00960EB6" w:rsidRPr="00F67070">
        <w:rPr>
          <w:sz w:val="22"/>
          <w:szCs w:val="22"/>
        </w:rPr>
        <w:t>.3</w:t>
      </w:r>
      <w:r w:rsidR="00B609FF">
        <w:rPr>
          <w:sz w:val="22"/>
          <w:szCs w:val="22"/>
        </w:rPr>
        <w:t>. Tìm hiểu các yếu tố ảnh hưởng</w:t>
      </w:r>
      <w:r w:rsidR="00960EB6" w:rsidRPr="00F67070">
        <w:rPr>
          <w:sz w:val="22"/>
          <w:szCs w:val="22"/>
        </w:rPr>
        <w:t xml:space="preserve"> đến sự thay đổi việc làm của người dân nhập cư tại Đà Lạt trong mười năm trở lại đây.</w:t>
      </w:r>
      <w:bookmarkEnd w:id="66"/>
      <w:bookmarkEnd w:id="67"/>
    </w:p>
    <w:p w:rsidR="00960EB6" w:rsidRPr="00862807" w:rsidRDefault="002E6053" w:rsidP="00563DE9">
      <w:pPr>
        <w:pStyle w:val="Heading2"/>
        <w:spacing w:line="240" w:lineRule="auto"/>
        <w:ind w:firstLine="720"/>
      </w:pPr>
      <w:bookmarkStart w:id="68" w:name="_Toc425166430"/>
      <w:bookmarkStart w:id="69" w:name="_Toc425168286"/>
      <w:bookmarkStart w:id="70" w:name="_Toc425186631"/>
      <w:bookmarkStart w:id="71" w:name="_Toc425200251"/>
      <w:bookmarkStart w:id="72" w:name="_Toc425200686"/>
      <w:bookmarkStart w:id="73" w:name="_Toc425205720"/>
      <w:bookmarkStart w:id="74" w:name="_Toc425206164"/>
      <w:bookmarkStart w:id="75" w:name="_Toc434324469"/>
      <w:bookmarkStart w:id="76" w:name="_Toc312483120"/>
      <w:bookmarkStart w:id="77" w:name="_Toc312485831"/>
      <w:bookmarkStart w:id="78" w:name="_Toc312501946"/>
      <w:bookmarkStart w:id="79" w:name="_Toc312572530"/>
      <w:r>
        <w:t>4</w:t>
      </w:r>
      <w:r w:rsidR="00960EB6" w:rsidRPr="00F67070">
        <w:t>. Câu hỏi nghiên cứu:</w:t>
      </w:r>
      <w:bookmarkEnd w:id="68"/>
      <w:bookmarkEnd w:id="69"/>
      <w:bookmarkEnd w:id="70"/>
      <w:bookmarkEnd w:id="71"/>
      <w:bookmarkEnd w:id="72"/>
      <w:bookmarkEnd w:id="73"/>
      <w:bookmarkEnd w:id="74"/>
      <w:bookmarkEnd w:id="75"/>
    </w:p>
    <w:p w:rsidR="00960EB6" w:rsidRPr="00F67070" w:rsidRDefault="00960EB6" w:rsidP="00563DE9">
      <w:pPr>
        <w:spacing w:line="240" w:lineRule="auto"/>
        <w:rPr>
          <w:sz w:val="22"/>
          <w:szCs w:val="22"/>
        </w:rPr>
      </w:pPr>
      <w:bookmarkStart w:id="80" w:name="_Toc425166433"/>
      <w:bookmarkStart w:id="81" w:name="_Toc425168289"/>
      <w:bookmarkStart w:id="82" w:name="_Toc425186634"/>
      <w:r w:rsidRPr="00F67070">
        <w:rPr>
          <w:sz w:val="22"/>
          <w:szCs w:val="22"/>
        </w:rPr>
        <w:t>-  Đặc trưng việc làm của dân nhập cư ở Đà Lạt hiện nay là gì?</w:t>
      </w:r>
      <w:bookmarkEnd w:id="80"/>
      <w:bookmarkEnd w:id="81"/>
      <w:bookmarkEnd w:id="82"/>
      <w:r w:rsidRPr="00F67070">
        <w:rPr>
          <w:sz w:val="22"/>
          <w:szCs w:val="22"/>
        </w:rPr>
        <w:t xml:space="preserve"> Có gì khác biệt trong đặc trưng việc làm của dân nhập cư ở Đà Lạt hiện nay so với trước di cư không?</w:t>
      </w:r>
    </w:p>
    <w:p w:rsidR="00960EB6" w:rsidRPr="00F67070" w:rsidRDefault="00960EB6" w:rsidP="00563DE9">
      <w:pPr>
        <w:spacing w:line="240" w:lineRule="auto"/>
        <w:rPr>
          <w:sz w:val="22"/>
          <w:szCs w:val="22"/>
        </w:rPr>
      </w:pPr>
      <w:bookmarkStart w:id="83" w:name="_Toc425166434"/>
      <w:bookmarkStart w:id="84" w:name="_Toc425168290"/>
      <w:bookmarkStart w:id="85" w:name="_Toc425186635"/>
      <w:r w:rsidRPr="00F67070">
        <w:rPr>
          <w:sz w:val="22"/>
          <w:szCs w:val="22"/>
        </w:rPr>
        <w:t xml:space="preserve">- </w:t>
      </w:r>
      <w:r w:rsidRPr="00F67070">
        <w:rPr>
          <w:sz w:val="22"/>
          <w:szCs w:val="22"/>
          <w:lang w:val="vi-VN"/>
        </w:rPr>
        <w:t>Có sự thay đổi việc làm của dân nhập cư ở Đà Lạt hay không</w:t>
      </w:r>
      <w:r w:rsidRPr="00F67070">
        <w:rPr>
          <w:sz w:val="22"/>
          <w:szCs w:val="22"/>
        </w:rPr>
        <w:t>?</w:t>
      </w:r>
      <w:r w:rsidRPr="00F67070">
        <w:rPr>
          <w:sz w:val="22"/>
          <w:szCs w:val="22"/>
          <w:lang w:val="vi-VN"/>
        </w:rPr>
        <w:t xml:space="preserve"> </w:t>
      </w:r>
      <w:r w:rsidRPr="00F67070">
        <w:rPr>
          <w:sz w:val="22"/>
          <w:szCs w:val="22"/>
        </w:rPr>
        <w:t>Có sự khác nhau giữa các nhóm nhập cư trong xu hướng thay đổi việc làm hay không?</w:t>
      </w:r>
      <w:bookmarkEnd w:id="83"/>
      <w:bookmarkEnd w:id="84"/>
      <w:bookmarkEnd w:id="85"/>
    </w:p>
    <w:p w:rsidR="00960EB6" w:rsidRPr="00F67070" w:rsidRDefault="00960EB6" w:rsidP="00563DE9">
      <w:pPr>
        <w:spacing w:line="240" w:lineRule="auto"/>
        <w:rPr>
          <w:sz w:val="22"/>
          <w:szCs w:val="22"/>
        </w:rPr>
      </w:pPr>
      <w:r w:rsidRPr="00F67070">
        <w:rPr>
          <w:sz w:val="22"/>
          <w:szCs w:val="22"/>
        </w:rPr>
        <w:t xml:space="preserve"> </w:t>
      </w:r>
      <w:bookmarkStart w:id="86" w:name="_Toc425166435"/>
      <w:bookmarkStart w:id="87" w:name="_Toc425168291"/>
      <w:bookmarkStart w:id="88" w:name="_Toc425186636"/>
      <w:r w:rsidRPr="00F67070">
        <w:rPr>
          <w:sz w:val="22"/>
          <w:szCs w:val="22"/>
        </w:rPr>
        <w:t xml:space="preserve">- </w:t>
      </w:r>
      <w:r w:rsidRPr="00F67070">
        <w:rPr>
          <w:sz w:val="22"/>
          <w:szCs w:val="22"/>
          <w:lang w:val="vi-VN"/>
        </w:rPr>
        <w:t>Các yếu nào ảnh hưởng đến sự thay đổi việc làm của dân nhập cư? Trong các yếu tố đó, yếu tố nào ảnh hưởng nhiều nhất đến sự thay đổi việc làm của họ?</w:t>
      </w:r>
      <w:bookmarkEnd w:id="86"/>
      <w:bookmarkEnd w:id="87"/>
      <w:bookmarkEnd w:id="88"/>
    </w:p>
    <w:p w:rsidR="00960EB6" w:rsidRPr="00F67070" w:rsidRDefault="002E6053" w:rsidP="00563DE9">
      <w:pPr>
        <w:pStyle w:val="Heading2"/>
        <w:spacing w:line="240" w:lineRule="auto"/>
        <w:ind w:firstLine="720"/>
      </w:pPr>
      <w:bookmarkStart w:id="89" w:name="_Toc425166436"/>
      <w:bookmarkStart w:id="90" w:name="_Toc425168292"/>
      <w:bookmarkStart w:id="91" w:name="_Toc425186637"/>
      <w:bookmarkStart w:id="92" w:name="_Toc425200252"/>
      <w:bookmarkStart w:id="93" w:name="_Toc425200687"/>
      <w:bookmarkStart w:id="94" w:name="_Toc425205721"/>
      <w:bookmarkStart w:id="95" w:name="_Toc425206165"/>
      <w:bookmarkStart w:id="96" w:name="_Toc434324470"/>
      <w:bookmarkEnd w:id="76"/>
      <w:bookmarkEnd w:id="77"/>
      <w:bookmarkEnd w:id="78"/>
      <w:bookmarkEnd w:id="79"/>
      <w:r>
        <w:t>5</w:t>
      </w:r>
      <w:r w:rsidR="00960EB6" w:rsidRPr="00F67070">
        <w:t>. Giả thuyết nghiên cứu</w:t>
      </w:r>
      <w:bookmarkEnd w:id="89"/>
      <w:bookmarkEnd w:id="90"/>
      <w:bookmarkEnd w:id="91"/>
      <w:bookmarkEnd w:id="92"/>
      <w:bookmarkEnd w:id="93"/>
      <w:bookmarkEnd w:id="94"/>
      <w:bookmarkEnd w:id="95"/>
      <w:bookmarkEnd w:id="96"/>
    </w:p>
    <w:p w:rsidR="00960EB6" w:rsidRPr="00F67070" w:rsidRDefault="00960EB6" w:rsidP="00563DE9">
      <w:pPr>
        <w:spacing w:line="240" w:lineRule="auto"/>
        <w:rPr>
          <w:sz w:val="22"/>
          <w:szCs w:val="22"/>
        </w:rPr>
      </w:pPr>
      <w:r w:rsidRPr="00F67070">
        <w:rPr>
          <w:sz w:val="22"/>
          <w:szCs w:val="22"/>
        </w:rPr>
        <w:t>+ Đặc trưng việc làm của dân nhập cư ở Đà Lạt chủ yếu vẫn là nông nghiệp và lao động giản đơn. Tuy nhiên, đặc thù nông nghiệp công nghệ cao nên khác biệt về “chất” so với nông nghiệp ở nhiều vùng khác.</w:t>
      </w:r>
    </w:p>
    <w:p w:rsidR="00960EB6" w:rsidRPr="00F67070" w:rsidRDefault="00960EB6" w:rsidP="00563DE9">
      <w:pPr>
        <w:spacing w:line="240" w:lineRule="auto"/>
        <w:rPr>
          <w:sz w:val="22"/>
          <w:szCs w:val="22"/>
        </w:rPr>
      </w:pPr>
      <w:r w:rsidRPr="00F67070">
        <w:rPr>
          <w:sz w:val="22"/>
          <w:szCs w:val="22"/>
        </w:rPr>
        <w:t xml:space="preserve">+ Có sự khác biệt khá lớn giữa các nhóm nhập cư dài hạn và nhập cư ngắn hạn trong xu hướng thay đổi việc làm của họ. </w:t>
      </w:r>
    </w:p>
    <w:p w:rsidR="00960EB6" w:rsidRPr="00F67070" w:rsidRDefault="00960EB6" w:rsidP="00563DE9">
      <w:pPr>
        <w:spacing w:line="240" w:lineRule="auto"/>
        <w:rPr>
          <w:sz w:val="22"/>
          <w:szCs w:val="22"/>
        </w:rPr>
      </w:pPr>
      <w:r w:rsidRPr="00F67070">
        <w:rPr>
          <w:sz w:val="22"/>
          <w:szCs w:val="22"/>
        </w:rPr>
        <w:t>+ Trong các yếu tố ảnh hưởng thì chiến lược, động cơ di cư của cá nhân,</w:t>
      </w:r>
      <w:r w:rsidRPr="00F67070">
        <w:rPr>
          <w:sz w:val="22"/>
          <w:szCs w:val="22"/>
          <w:lang w:val="vi-VN"/>
        </w:rPr>
        <w:t xml:space="preserve"> gia đình</w:t>
      </w:r>
      <w:r w:rsidRPr="00F67070">
        <w:rPr>
          <w:sz w:val="22"/>
          <w:szCs w:val="22"/>
        </w:rPr>
        <w:t xml:space="preserve"> cùng </w:t>
      </w:r>
      <w:r w:rsidRPr="00F67070">
        <w:rPr>
          <w:sz w:val="22"/>
          <w:szCs w:val="22"/>
          <w:lang w:val="vi-VN"/>
        </w:rPr>
        <w:t>chính sách tiếp nhận dân cư của địa phương nơi đến có ảnh hưởng</w:t>
      </w:r>
      <w:r w:rsidRPr="00F67070">
        <w:rPr>
          <w:sz w:val="22"/>
          <w:szCs w:val="22"/>
        </w:rPr>
        <w:t xml:space="preserve"> nhiều nhất đến sự thay đổi việc làm của người nhập cư đến Đà Lạt hiện nay.</w:t>
      </w:r>
      <w:bookmarkStart w:id="97" w:name="_Toc312483121"/>
      <w:bookmarkStart w:id="98" w:name="_Toc312485832"/>
      <w:bookmarkStart w:id="99" w:name="_Toc312501947"/>
      <w:bookmarkStart w:id="100" w:name="_Toc312572531"/>
      <w:bookmarkStart w:id="101" w:name="_Toc425166437"/>
      <w:bookmarkStart w:id="102" w:name="_Toc425168293"/>
      <w:bookmarkStart w:id="103" w:name="_Toc425186638"/>
      <w:bookmarkStart w:id="104" w:name="_Toc425200253"/>
      <w:bookmarkStart w:id="105" w:name="_Toc425200688"/>
      <w:bookmarkStart w:id="106" w:name="_Toc425205722"/>
      <w:bookmarkStart w:id="107" w:name="_Toc425206166"/>
      <w:r w:rsidRPr="00F67070">
        <w:rPr>
          <w:sz w:val="22"/>
          <w:szCs w:val="22"/>
        </w:rPr>
        <w:t xml:space="preserve"> </w:t>
      </w:r>
    </w:p>
    <w:p w:rsidR="0053258B" w:rsidRDefault="00960EB6" w:rsidP="00563DE9">
      <w:pPr>
        <w:spacing w:line="240" w:lineRule="auto"/>
        <w:rPr>
          <w:sz w:val="22"/>
          <w:szCs w:val="22"/>
        </w:rPr>
      </w:pPr>
      <w:r w:rsidRPr="00F67070">
        <w:rPr>
          <w:sz w:val="22"/>
          <w:szCs w:val="22"/>
        </w:rPr>
        <w:t>+ Các yếu tố nhân khẩu học xã hội của người nhập cư không ảnh hưởng đến sự thay đổi việc làm của họ ở Đà Lạt</w:t>
      </w:r>
      <w:bookmarkStart w:id="108" w:name="_Toc434324471"/>
      <w:bookmarkEnd w:id="97"/>
      <w:bookmarkEnd w:id="98"/>
      <w:bookmarkEnd w:id="99"/>
      <w:bookmarkEnd w:id="100"/>
      <w:r w:rsidR="00862807">
        <w:rPr>
          <w:sz w:val="22"/>
          <w:szCs w:val="22"/>
        </w:rPr>
        <w:t>.</w:t>
      </w:r>
    </w:p>
    <w:p w:rsidR="0053258B" w:rsidRDefault="0053258B" w:rsidP="00563DE9">
      <w:pPr>
        <w:spacing w:line="240" w:lineRule="auto"/>
        <w:rPr>
          <w:sz w:val="22"/>
          <w:szCs w:val="22"/>
        </w:rPr>
      </w:pPr>
    </w:p>
    <w:p w:rsidR="009A0439" w:rsidRDefault="002E6053" w:rsidP="00563DE9">
      <w:pPr>
        <w:pStyle w:val="Heading2"/>
        <w:spacing w:line="240" w:lineRule="auto"/>
      </w:pPr>
      <w:r>
        <w:t>6</w:t>
      </w:r>
      <w:r w:rsidR="00960EB6" w:rsidRPr="00F67070">
        <w:t>. Khung phân tích</w:t>
      </w:r>
      <w:bookmarkEnd w:id="101"/>
      <w:bookmarkEnd w:id="102"/>
      <w:bookmarkEnd w:id="103"/>
      <w:bookmarkEnd w:id="104"/>
      <w:bookmarkEnd w:id="105"/>
      <w:bookmarkEnd w:id="106"/>
      <w:bookmarkEnd w:id="107"/>
      <w:bookmarkEnd w:id="108"/>
    </w:p>
    <w:p w:rsidR="00960EB6" w:rsidRPr="00F67070" w:rsidRDefault="00C007D2" w:rsidP="00563DE9">
      <w:pPr>
        <w:tabs>
          <w:tab w:val="left" w:pos="3735"/>
        </w:tabs>
        <w:spacing w:line="240" w:lineRule="auto"/>
        <w:rPr>
          <w:b/>
          <w:sz w:val="22"/>
          <w:szCs w:val="22"/>
        </w:rPr>
      </w:pPr>
      <w:r>
        <w:rPr>
          <w:noProof/>
          <w:sz w:val="22"/>
          <w:szCs w:val="22"/>
        </w:rPr>
        <mc:AlternateContent>
          <mc:Choice Requires="wps">
            <w:drawing>
              <wp:anchor distT="0" distB="0" distL="114300" distR="114300" simplePos="0" relativeHeight="251664384" behindDoc="0" locked="0" layoutInCell="1" allowOverlap="1">
                <wp:simplePos x="0" y="0"/>
                <wp:positionH relativeFrom="column">
                  <wp:posOffset>2755900</wp:posOffset>
                </wp:positionH>
                <wp:positionV relativeFrom="paragraph">
                  <wp:posOffset>163195</wp:posOffset>
                </wp:positionV>
                <wp:extent cx="0" cy="0"/>
                <wp:effectExtent l="12700" t="58420" r="15875" b="5588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pt,12.85pt" to="217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">
                <v:stroke endarrow="block"/>
              </v:line>
            </w:pict>
          </mc:Fallback>
        </mc:AlternateContent>
      </w:r>
      <w:r>
        <w:rPr>
          <w:noProof/>
          <w:sz w:val="22"/>
          <w:szCs w:val="22"/>
        </w:rPr>
        <mc:AlternateContent>
          <mc:Choice Requires="wps">
            <w:drawing>
              <wp:anchor distT="0" distB="0" distL="114300" distR="114300" simplePos="0" relativeHeight="251663360" behindDoc="0" locked="0" layoutInCell="1" allowOverlap="1">
                <wp:simplePos x="0" y="0"/>
                <wp:positionH relativeFrom="column">
                  <wp:posOffset>2844800</wp:posOffset>
                </wp:positionH>
                <wp:positionV relativeFrom="paragraph">
                  <wp:posOffset>163195</wp:posOffset>
                </wp:positionV>
                <wp:extent cx="0" cy="0"/>
                <wp:effectExtent l="6350" t="58420" r="22225" b="5588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pt,12.85pt" to="224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">
                <v:stroke endarrow="block"/>
              </v:line>
            </w:pict>
          </mc:Fallback>
        </mc:AlternateContent>
      </w:r>
    </w:p>
    <w:p w:rsidR="00960EB6" w:rsidRPr="00F67070" w:rsidRDefault="00862807" w:rsidP="00563DE9">
      <w:pPr>
        <w:spacing w:line="240" w:lineRule="auto"/>
        <w:rPr>
          <w:sz w:val="22"/>
          <w:szCs w:val="22"/>
        </w:rPr>
      </w:pPr>
      <w:r>
        <w:rPr>
          <w:noProof/>
          <w:sz w:val="22"/>
          <w:szCs w:val="22"/>
        </w:rPr>
        <w:drawing>
          <wp:anchor distT="0" distB="0" distL="114300" distR="114300" simplePos="0" relativeHeight="251665408" behindDoc="1" locked="0" layoutInCell="1" allowOverlap="1">
            <wp:simplePos x="0" y="0"/>
            <wp:positionH relativeFrom="column">
              <wp:posOffset>18415</wp:posOffset>
            </wp:positionH>
            <wp:positionV relativeFrom="paragraph">
              <wp:posOffset>34290</wp:posOffset>
            </wp:positionV>
            <wp:extent cx="4049395" cy="2762250"/>
            <wp:effectExtent l="19050" t="0" r="8255" b="0"/>
            <wp:wrapNone/>
            <wp:docPr id="8" name="Picture 1" descr="hin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nh.png"/>
                    <pic:cNvPicPr/>
                  </pic:nvPicPr>
                  <pic:blipFill>
                    <a:blip r:embed="rId11"/>
                    <a:stretch>
                      <a:fillRect/>
                    </a:stretch>
                  </pic:blipFill>
                  <pic:spPr>
                    <a:xfrm>
                      <a:off x="0" y="0"/>
                      <a:ext cx="4049395" cy="2762250"/>
                    </a:xfrm>
                    <a:prstGeom prst="rect">
                      <a:avLst/>
                    </a:prstGeom>
                  </pic:spPr>
                </pic:pic>
              </a:graphicData>
            </a:graphic>
          </wp:anchor>
        </w:drawing>
      </w:r>
    </w:p>
    <w:p w:rsidR="00960EB6" w:rsidRDefault="00960EB6" w:rsidP="00563DE9">
      <w:pPr>
        <w:spacing w:line="240" w:lineRule="auto"/>
        <w:rPr>
          <w:sz w:val="22"/>
          <w:szCs w:val="22"/>
        </w:rPr>
      </w:pPr>
    </w:p>
    <w:p w:rsidR="00A67088" w:rsidRDefault="00A67088" w:rsidP="00563DE9">
      <w:pPr>
        <w:pStyle w:val="Heading2"/>
        <w:spacing w:line="240" w:lineRule="auto"/>
        <w:rPr>
          <w:b w:val="0"/>
          <w:bCs w:val="0"/>
          <w:szCs w:val="22"/>
        </w:rPr>
      </w:pPr>
      <w:bookmarkStart w:id="109" w:name="_Toc425166438"/>
      <w:bookmarkStart w:id="110" w:name="_Toc425168294"/>
      <w:bookmarkStart w:id="111" w:name="_Toc425186639"/>
      <w:bookmarkStart w:id="112" w:name="_Toc425200254"/>
      <w:bookmarkStart w:id="113" w:name="_Toc425200689"/>
      <w:bookmarkStart w:id="114" w:name="_Toc425205723"/>
      <w:bookmarkStart w:id="115" w:name="_Toc425206167"/>
      <w:bookmarkStart w:id="116" w:name="_Toc434324472"/>
    </w:p>
    <w:p w:rsidR="00693F12" w:rsidRDefault="00693F12" w:rsidP="00563DE9">
      <w:pPr>
        <w:pStyle w:val="Heading2"/>
        <w:spacing w:line="240" w:lineRule="auto"/>
      </w:pPr>
    </w:p>
    <w:p w:rsidR="00F114B3" w:rsidRPr="00F114B3" w:rsidRDefault="002E6053" w:rsidP="00563DE9">
      <w:pPr>
        <w:pStyle w:val="Heading2"/>
        <w:spacing w:line="240" w:lineRule="auto"/>
      </w:pPr>
      <w:r w:rsidRPr="00F114B3">
        <w:t>7</w:t>
      </w:r>
      <w:r w:rsidR="00960EB6" w:rsidRPr="00F114B3">
        <w:t>.</w:t>
      </w:r>
      <w:r w:rsidR="00F114B3" w:rsidRPr="00F114B3">
        <w:t xml:space="preserve"> Đóng góp mới của luận án:</w:t>
      </w:r>
    </w:p>
    <w:p w:rsidR="00F114B3" w:rsidRPr="00F114B3" w:rsidRDefault="00F114B3" w:rsidP="00563DE9">
      <w:pPr>
        <w:spacing w:line="240" w:lineRule="auto"/>
        <w:rPr>
          <w:sz w:val="22"/>
          <w:szCs w:val="22"/>
        </w:rPr>
      </w:pPr>
      <w:r w:rsidRPr="00F114B3">
        <w:rPr>
          <w:b/>
          <w:sz w:val="22"/>
          <w:szCs w:val="22"/>
        </w:rPr>
        <w:t xml:space="preserve">- </w:t>
      </w:r>
      <w:r w:rsidRPr="00F114B3">
        <w:rPr>
          <w:sz w:val="22"/>
          <w:szCs w:val="22"/>
        </w:rPr>
        <w:t>Trên cơ sở nghiên cứu cơ sở lý luận của đề tài, luận án bổ sung vào lý luận về dân nhập cư: đưa ra khái niệm mới về dân nhập cư, nhập cư ngắn hạn, nhập cư dài hạn và dân không nhập cư.</w:t>
      </w:r>
    </w:p>
    <w:p w:rsidR="00F114B3" w:rsidRPr="00F114B3" w:rsidRDefault="00F114B3" w:rsidP="00563DE9">
      <w:pPr>
        <w:spacing w:line="240" w:lineRule="auto"/>
        <w:rPr>
          <w:sz w:val="22"/>
          <w:szCs w:val="22"/>
        </w:rPr>
      </w:pPr>
      <w:r w:rsidRPr="00F114B3">
        <w:rPr>
          <w:sz w:val="22"/>
          <w:szCs w:val="22"/>
        </w:rPr>
        <w:t>- So với các nghiên cứu ở trong nước, lần đầu tiên luận án đi vào tìm hiểu lao động nhập cư ổn định cuộc sống tại nơi ở mới.</w:t>
      </w:r>
    </w:p>
    <w:p w:rsidR="00F114B3" w:rsidRPr="00F114B3" w:rsidRDefault="00F114B3" w:rsidP="00563DE9">
      <w:pPr>
        <w:spacing w:line="240" w:lineRule="auto"/>
        <w:rPr>
          <w:sz w:val="22"/>
          <w:szCs w:val="22"/>
        </w:rPr>
      </w:pPr>
      <w:r w:rsidRPr="00F114B3">
        <w:rPr>
          <w:sz w:val="22"/>
          <w:szCs w:val="22"/>
        </w:rPr>
        <w:t>- Trên cơ sở tìm hiểu về thực trạng việc làm và sự thay đổi việc làm của người nhập cư, luận án đã chỉ ra được thị trường nhà nước phù hợp cho người nhập cư.</w:t>
      </w:r>
    </w:p>
    <w:p w:rsidR="00F114B3" w:rsidRPr="00F114B3" w:rsidRDefault="00F114B3" w:rsidP="00563DE9">
      <w:pPr>
        <w:spacing w:line="240" w:lineRule="auto"/>
        <w:rPr>
          <w:sz w:val="22"/>
          <w:szCs w:val="22"/>
        </w:rPr>
      </w:pPr>
      <w:r w:rsidRPr="00F114B3">
        <w:rPr>
          <w:sz w:val="22"/>
          <w:szCs w:val="22"/>
        </w:rPr>
        <w:t xml:space="preserve">- Khác với nhiều nghiên cứu về tác động của vốn xã hội, nghiên cứu này chỉ ra vốn xã hội chỉ là yếu tố ảnh hưởng tương đối ít, mang tính chất “bôi trơn” trong quá trình thay đổi việc làm của người nhập cư ở Đà Lạt. </w:t>
      </w:r>
    </w:p>
    <w:p w:rsidR="00F114B3" w:rsidRDefault="00F114B3" w:rsidP="00563DE9">
      <w:pPr>
        <w:spacing w:line="240" w:lineRule="auto"/>
        <w:rPr>
          <w:b/>
          <w:sz w:val="22"/>
          <w:szCs w:val="22"/>
        </w:rPr>
      </w:pPr>
      <w:r w:rsidRPr="00F114B3">
        <w:rPr>
          <w:sz w:val="22"/>
          <w:szCs w:val="22"/>
        </w:rPr>
        <w:t>- Trên cơ sở tìm hiểu những trở ngại cũng như khó khăn của lao động nhập cư, luận án đề xuất các giải pháp ưu tiên cho người nhập cư ổn định cuộc sống tại nơi ở mới.</w:t>
      </w:r>
      <w:r w:rsidRPr="00F114B3">
        <w:rPr>
          <w:b/>
          <w:sz w:val="22"/>
          <w:szCs w:val="22"/>
        </w:rPr>
        <w:t xml:space="preserve"> </w:t>
      </w:r>
    </w:p>
    <w:p w:rsidR="00F114B3" w:rsidRPr="00F114B3" w:rsidRDefault="00F114B3" w:rsidP="00563DE9">
      <w:pPr>
        <w:spacing w:line="240" w:lineRule="auto"/>
        <w:rPr>
          <w:sz w:val="22"/>
          <w:szCs w:val="22"/>
        </w:rPr>
      </w:pPr>
    </w:p>
    <w:p w:rsidR="00960EB6" w:rsidRPr="00E24DF0" w:rsidRDefault="00F114B3" w:rsidP="00563DE9">
      <w:pPr>
        <w:pStyle w:val="Heading2"/>
        <w:spacing w:line="240" w:lineRule="auto"/>
      </w:pPr>
      <w:r>
        <w:t xml:space="preserve">8. </w:t>
      </w:r>
      <w:r w:rsidR="00960EB6" w:rsidRPr="00E24DF0">
        <w:t xml:space="preserve"> Bố cục của luận án</w:t>
      </w:r>
      <w:bookmarkEnd w:id="109"/>
      <w:bookmarkEnd w:id="110"/>
      <w:bookmarkEnd w:id="111"/>
      <w:bookmarkEnd w:id="112"/>
      <w:bookmarkEnd w:id="113"/>
      <w:bookmarkEnd w:id="114"/>
      <w:bookmarkEnd w:id="115"/>
      <w:bookmarkEnd w:id="116"/>
    </w:p>
    <w:p w:rsidR="00960EB6" w:rsidRPr="00F67070" w:rsidRDefault="00693F12" w:rsidP="00563DE9">
      <w:pPr>
        <w:spacing w:line="240" w:lineRule="auto"/>
        <w:ind w:left="360" w:firstLine="360"/>
        <w:rPr>
          <w:sz w:val="22"/>
          <w:szCs w:val="22"/>
        </w:rPr>
      </w:pPr>
      <w:r>
        <w:rPr>
          <w:sz w:val="22"/>
          <w:szCs w:val="22"/>
        </w:rPr>
        <w:t>Ngoài phần mở đầu, phần kết luận và khuyến nghị, tài liệu tham khảo, luận án bao gồm 4 chương chính:</w:t>
      </w:r>
    </w:p>
    <w:p w:rsidR="00960EB6" w:rsidRPr="00F67070" w:rsidRDefault="00960EB6" w:rsidP="00563DE9">
      <w:pPr>
        <w:spacing w:line="240" w:lineRule="auto"/>
        <w:ind w:left="360" w:firstLine="360"/>
        <w:rPr>
          <w:sz w:val="22"/>
          <w:szCs w:val="22"/>
        </w:rPr>
      </w:pPr>
      <w:r w:rsidRPr="00F67070">
        <w:rPr>
          <w:b/>
          <w:i/>
          <w:sz w:val="22"/>
          <w:szCs w:val="22"/>
        </w:rPr>
        <w:t>Chương 1</w:t>
      </w:r>
      <w:r w:rsidRPr="00F67070">
        <w:rPr>
          <w:sz w:val="22"/>
          <w:szCs w:val="22"/>
        </w:rPr>
        <w:t xml:space="preserve"> trình bày tổng quan về vấn đề nghiên cứu.</w:t>
      </w:r>
    </w:p>
    <w:p w:rsidR="00B756A4" w:rsidRDefault="00960EB6" w:rsidP="00563DE9">
      <w:pPr>
        <w:spacing w:line="240" w:lineRule="auto"/>
        <w:ind w:left="360" w:firstLine="360"/>
        <w:rPr>
          <w:sz w:val="22"/>
          <w:szCs w:val="22"/>
        </w:rPr>
      </w:pPr>
      <w:r w:rsidRPr="00F67070">
        <w:rPr>
          <w:b/>
          <w:i/>
          <w:sz w:val="22"/>
          <w:szCs w:val="22"/>
        </w:rPr>
        <w:t>Chương 2</w:t>
      </w:r>
      <w:r w:rsidRPr="00F67070">
        <w:rPr>
          <w:sz w:val="22"/>
          <w:szCs w:val="22"/>
        </w:rPr>
        <w:t xml:space="preserve"> sẽ trình bày về cơ sở lý luận và phương pháp nghiên cứu. </w:t>
      </w:r>
    </w:p>
    <w:p w:rsidR="00960EB6" w:rsidRPr="00F67070" w:rsidRDefault="00960EB6" w:rsidP="00563DE9">
      <w:pPr>
        <w:spacing w:line="240" w:lineRule="auto"/>
        <w:ind w:left="360" w:firstLine="360"/>
        <w:rPr>
          <w:sz w:val="22"/>
          <w:szCs w:val="22"/>
        </w:rPr>
      </w:pPr>
      <w:r w:rsidRPr="00F67070">
        <w:rPr>
          <w:b/>
          <w:i/>
          <w:sz w:val="22"/>
          <w:szCs w:val="22"/>
        </w:rPr>
        <w:t>Chương 3</w:t>
      </w:r>
      <w:r w:rsidRPr="00F67070">
        <w:rPr>
          <w:sz w:val="22"/>
          <w:szCs w:val="22"/>
        </w:rPr>
        <w:t xml:space="preserve"> sẽ trình bày về đặc trưng việc làm và sự thay đổi việc làm của người nhập cư ở Đà Lạt trong mười năm trở lại đây. </w:t>
      </w:r>
    </w:p>
    <w:p w:rsidR="00960EB6" w:rsidRPr="004854D4" w:rsidRDefault="00960EB6" w:rsidP="00563DE9">
      <w:pPr>
        <w:spacing w:line="240" w:lineRule="auto"/>
        <w:ind w:left="360" w:firstLine="360"/>
        <w:rPr>
          <w:sz w:val="22"/>
          <w:szCs w:val="22"/>
        </w:rPr>
      </w:pPr>
      <w:r w:rsidRPr="00F67070">
        <w:rPr>
          <w:b/>
          <w:i/>
          <w:sz w:val="22"/>
          <w:szCs w:val="22"/>
        </w:rPr>
        <w:t>Chương 4</w:t>
      </w:r>
      <w:r w:rsidRPr="00F67070">
        <w:rPr>
          <w:sz w:val="22"/>
          <w:szCs w:val="22"/>
        </w:rPr>
        <w:t xml:space="preserve"> sẽ phân tích các yếu tố ảnh hưởng đến sự thay đổi việc làm của dân nhập cư ở Đà Lạt</w:t>
      </w:r>
      <w:r w:rsidR="004854D4">
        <w:rPr>
          <w:sz w:val="22"/>
          <w:szCs w:val="22"/>
        </w:rPr>
        <w:t>.</w:t>
      </w:r>
      <w:r w:rsidRPr="00F67070">
        <w:rPr>
          <w:sz w:val="22"/>
          <w:szCs w:val="22"/>
        </w:rPr>
        <w:t xml:space="preserve"> </w:t>
      </w:r>
    </w:p>
    <w:p w:rsidR="00960EB6" w:rsidRPr="009A0439" w:rsidRDefault="00960EB6" w:rsidP="00563DE9">
      <w:pPr>
        <w:pStyle w:val="Heading1"/>
        <w:spacing w:before="0" w:after="0"/>
      </w:pPr>
      <w:bookmarkStart w:id="117" w:name="_Toc425142723"/>
      <w:bookmarkStart w:id="118" w:name="_Toc425166439"/>
      <w:bookmarkStart w:id="119" w:name="_Toc425168295"/>
      <w:bookmarkStart w:id="120" w:name="_Toc425186640"/>
      <w:bookmarkStart w:id="121" w:name="_Toc425200255"/>
      <w:bookmarkStart w:id="122" w:name="_Toc425200690"/>
      <w:bookmarkStart w:id="123" w:name="_Toc425205724"/>
      <w:bookmarkStart w:id="124" w:name="_Toc425206168"/>
      <w:bookmarkStart w:id="125" w:name="_Toc434324473"/>
      <w:r w:rsidRPr="00F67070">
        <w:t>PHẦN 2. NỘI DUNG CHÍNH</w:t>
      </w:r>
      <w:bookmarkEnd w:id="117"/>
      <w:bookmarkEnd w:id="118"/>
      <w:bookmarkEnd w:id="119"/>
      <w:bookmarkEnd w:id="120"/>
      <w:bookmarkEnd w:id="121"/>
      <w:bookmarkEnd w:id="122"/>
      <w:bookmarkEnd w:id="123"/>
      <w:bookmarkEnd w:id="124"/>
      <w:bookmarkEnd w:id="125"/>
    </w:p>
    <w:p w:rsidR="00960EB6" w:rsidRPr="009A0439" w:rsidRDefault="00960EB6" w:rsidP="00563DE9">
      <w:pPr>
        <w:pStyle w:val="Heading1"/>
        <w:spacing w:before="0" w:after="0"/>
      </w:pPr>
      <w:bookmarkStart w:id="126" w:name="_Toc434324474"/>
      <w:r w:rsidRPr="009A0439">
        <w:t>CHƯƠNG 1: TỔNG QUAN VẤN ĐỀ NGHIÊN CỨU</w:t>
      </w:r>
      <w:bookmarkEnd w:id="126"/>
    </w:p>
    <w:p w:rsidR="007E7E1D" w:rsidRPr="009A0439" w:rsidRDefault="00960EB6" w:rsidP="00BC1639">
      <w:pPr>
        <w:pStyle w:val="Heading3"/>
        <w:numPr>
          <w:ilvl w:val="0"/>
          <w:numId w:val="7"/>
        </w:numPr>
        <w:spacing w:before="0" w:beforeAutospacing="0" w:after="0" w:afterAutospacing="0" w:line="240" w:lineRule="auto"/>
      </w:pPr>
      <w:bookmarkStart w:id="127" w:name="_Toc425166381"/>
      <w:bookmarkStart w:id="128" w:name="_Toc425168256"/>
      <w:bookmarkStart w:id="129" w:name="_Toc425186604"/>
      <w:bookmarkStart w:id="130" w:name="_Toc425200224"/>
      <w:bookmarkStart w:id="131" w:name="_Toc425200659"/>
      <w:bookmarkStart w:id="132" w:name="_Toc425205693"/>
      <w:bookmarkStart w:id="133" w:name="_Toc425206137"/>
      <w:bookmarkStart w:id="134" w:name="_Toc434324475"/>
      <w:r w:rsidRPr="009A0439">
        <w:t xml:space="preserve">Tổng quan các nghiên cứu về </w:t>
      </w:r>
      <w:bookmarkEnd w:id="127"/>
      <w:bookmarkEnd w:id="128"/>
      <w:bookmarkEnd w:id="129"/>
      <w:bookmarkEnd w:id="130"/>
      <w:bookmarkEnd w:id="131"/>
      <w:bookmarkEnd w:id="132"/>
      <w:bookmarkEnd w:id="133"/>
      <w:r w:rsidRPr="009A0439">
        <w:t>vai trò, ảnh hưởng của di dân đến sự phát triển kinh tế hộ gia đình</w:t>
      </w:r>
      <w:bookmarkEnd w:id="134"/>
      <w:r w:rsidRPr="009A0439">
        <w:t xml:space="preserve"> và kinh tế địa phương</w:t>
      </w:r>
    </w:p>
    <w:p w:rsidR="00960EB6" w:rsidRDefault="007E7E1D" w:rsidP="00563DE9">
      <w:pPr>
        <w:spacing w:line="240" w:lineRule="auto"/>
        <w:ind w:firstLine="405"/>
        <w:rPr>
          <w:sz w:val="22"/>
          <w:szCs w:val="22"/>
        </w:rPr>
      </w:pPr>
      <w:r w:rsidRPr="00F67070">
        <w:rPr>
          <w:sz w:val="22"/>
          <w:szCs w:val="22"/>
        </w:rPr>
        <w:t xml:space="preserve">Với nhiều tác giả nghiên cứu về vấn đề này như </w:t>
      </w:r>
      <w:r w:rsidR="00960EB6" w:rsidRPr="00F67070">
        <w:rPr>
          <w:sz w:val="22"/>
          <w:szCs w:val="22"/>
        </w:rPr>
        <w:t>Đặng Nghiêm Vạn, Lê Duy Đại, Lê Mạnh Khoa, Nguyễn Đức Hùng, Đỗ Tiến Dũng, Nguyễn Xuân Du, Nguyễn An Vinh, Hoàng Lê</w:t>
      </w:r>
      <w:r w:rsidR="00E24DF0">
        <w:rPr>
          <w:sz w:val="22"/>
          <w:szCs w:val="22"/>
        </w:rPr>
        <w:t xml:space="preserve">, Đặng Nguyên Anh, </w:t>
      </w:r>
      <w:r w:rsidR="00E24DF0">
        <w:rPr>
          <w:sz w:val="22"/>
          <w:szCs w:val="22"/>
        </w:rPr>
        <w:lastRenderedPageBreak/>
        <w:t>Hoàng Bá Thịnh, Cuộc điều tra di cư năm 2004, Tổng điều tra dân số và nhà ở tỉnh Lâm Đồng 1999 và 2009.</w:t>
      </w:r>
    </w:p>
    <w:p w:rsidR="007E7E1D" w:rsidRPr="00F67070" w:rsidRDefault="007E7E1D" w:rsidP="00BC1639">
      <w:pPr>
        <w:pStyle w:val="Heading3"/>
        <w:numPr>
          <w:ilvl w:val="0"/>
          <w:numId w:val="7"/>
        </w:numPr>
        <w:spacing w:before="0" w:beforeAutospacing="0" w:after="0" w:afterAutospacing="0" w:line="240" w:lineRule="auto"/>
      </w:pPr>
      <w:bookmarkStart w:id="135" w:name="_Toc409172200"/>
      <w:bookmarkStart w:id="136" w:name="_Toc409176521"/>
      <w:bookmarkStart w:id="137" w:name="_Toc425166384"/>
      <w:bookmarkStart w:id="138" w:name="_Toc425168257"/>
      <w:bookmarkStart w:id="139" w:name="_Toc425186605"/>
      <w:bookmarkStart w:id="140" w:name="_Toc425200225"/>
      <w:bookmarkStart w:id="141" w:name="_Toc425200660"/>
      <w:bookmarkStart w:id="142" w:name="_Toc425205694"/>
      <w:bookmarkStart w:id="143" w:name="_Toc425206138"/>
      <w:bookmarkStart w:id="144" w:name="_Toc434324476"/>
      <w:r w:rsidRPr="00F67070">
        <w:t xml:space="preserve">Tổng quan nghiên cứu về </w:t>
      </w:r>
      <w:bookmarkEnd w:id="135"/>
      <w:bookmarkEnd w:id="136"/>
      <w:r w:rsidRPr="00F67070">
        <w:t>đời sống, nghề nghiệp, việc làm của người di cư và dân nhập cư</w:t>
      </w:r>
      <w:bookmarkEnd w:id="137"/>
      <w:bookmarkEnd w:id="138"/>
      <w:bookmarkEnd w:id="139"/>
      <w:bookmarkEnd w:id="140"/>
      <w:bookmarkEnd w:id="141"/>
      <w:bookmarkEnd w:id="142"/>
      <w:bookmarkEnd w:id="143"/>
      <w:bookmarkEnd w:id="144"/>
    </w:p>
    <w:p w:rsidR="00B756A4" w:rsidRDefault="007E7E1D" w:rsidP="00563DE9">
      <w:pPr>
        <w:spacing w:line="240" w:lineRule="auto"/>
        <w:ind w:firstLine="405"/>
        <w:rPr>
          <w:sz w:val="22"/>
          <w:szCs w:val="22"/>
        </w:rPr>
      </w:pPr>
      <w:r w:rsidRPr="00F67070">
        <w:rPr>
          <w:sz w:val="22"/>
          <w:szCs w:val="22"/>
        </w:rPr>
        <w:t>Trong đó phải kể đến Yanyi K.Djamba, Sidney Goldstein and Alice Goldstein, 2000; Pieter Bevelander, 2005; Shahamak Rezaei, 2007; Donald E.Eggerth and Michael A.Flynn</w:t>
      </w:r>
      <w:r w:rsidRPr="00F67070">
        <w:rPr>
          <w:sz w:val="22"/>
          <w:szCs w:val="22"/>
          <w:lang w:val="vi-VN"/>
        </w:rPr>
        <w:t>, Trần Hữu Quang</w:t>
      </w:r>
      <w:r w:rsidR="00554385" w:rsidRPr="00F67070">
        <w:rPr>
          <w:sz w:val="22"/>
          <w:szCs w:val="22"/>
          <w:lang w:val="vi-VN"/>
        </w:rPr>
        <w:t xml:space="preserve"> (2004), Phạm Văn Thành (2007), Bùi Thị Thanh Hà (2009), Phạm Thành Thôi (2013), Nguyễn Hoàng Bảo (2013), </w:t>
      </w:r>
      <w:r w:rsidR="00911B88" w:rsidRPr="00F67070">
        <w:rPr>
          <w:sz w:val="22"/>
          <w:szCs w:val="22"/>
          <w:lang w:val="vi-VN"/>
        </w:rPr>
        <w:t xml:space="preserve">Nguyễn Văn Phúc (2013), </w:t>
      </w:r>
      <w:r w:rsidR="00554385" w:rsidRPr="00F67070">
        <w:rPr>
          <w:sz w:val="22"/>
          <w:szCs w:val="22"/>
          <w:lang w:val="vi-VN"/>
        </w:rPr>
        <w:t>Tổng Liên đoàn lao động Việt Nam (2013).</w:t>
      </w:r>
    </w:p>
    <w:p w:rsidR="00911B88" w:rsidRPr="00B756A4" w:rsidRDefault="004854D4" w:rsidP="00563DE9">
      <w:pPr>
        <w:pStyle w:val="Heading3"/>
        <w:spacing w:before="0" w:beforeAutospacing="0" w:after="0" w:afterAutospacing="0" w:line="240" w:lineRule="auto"/>
        <w:rPr>
          <w:szCs w:val="22"/>
          <w:lang w:val="vi-VN"/>
        </w:rPr>
      </w:pPr>
      <w:r>
        <w:t>1.3.</w:t>
      </w:r>
      <w:r w:rsidR="00911B88" w:rsidRPr="00F67070">
        <w:t xml:space="preserve"> Tổng quan về những nghiên cứu về chính sách di cư và thực tiễn chính sách, quan điểm của Đảng và Nhà nước về vấn đề di cư và nhập cư</w:t>
      </w:r>
    </w:p>
    <w:p w:rsidR="00911B88" w:rsidRPr="00F67070" w:rsidRDefault="00911B88" w:rsidP="00563DE9">
      <w:pPr>
        <w:pStyle w:val="Heading4"/>
        <w:spacing w:before="0" w:after="0"/>
      </w:pPr>
      <w:bookmarkStart w:id="145" w:name="_Toc409172211"/>
      <w:bookmarkStart w:id="146" w:name="_Toc409176532"/>
      <w:bookmarkStart w:id="147" w:name="_Toc425166396"/>
      <w:bookmarkStart w:id="148" w:name="_Toc425168259"/>
      <w:bookmarkStart w:id="149" w:name="_Toc425186607"/>
      <w:bookmarkStart w:id="150" w:name="_Toc425200227"/>
      <w:bookmarkStart w:id="151" w:name="_Toc425200662"/>
      <w:bookmarkStart w:id="152" w:name="_Toc425205696"/>
      <w:bookmarkStart w:id="153" w:name="_Toc425206140"/>
      <w:bookmarkStart w:id="154" w:name="_Toc434324478"/>
      <w:r w:rsidRPr="00F67070">
        <w:t>1.3.1. Chính sách, quan điểm của Đảng và Nhà nước về vấn đề di cư và nhập cư</w:t>
      </w:r>
      <w:bookmarkEnd w:id="145"/>
      <w:bookmarkEnd w:id="146"/>
      <w:bookmarkEnd w:id="147"/>
      <w:bookmarkEnd w:id="148"/>
      <w:bookmarkEnd w:id="149"/>
      <w:bookmarkEnd w:id="150"/>
      <w:bookmarkEnd w:id="151"/>
      <w:bookmarkEnd w:id="152"/>
      <w:bookmarkEnd w:id="153"/>
      <w:bookmarkEnd w:id="154"/>
    </w:p>
    <w:p w:rsidR="00911B88" w:rsidRPr="00F67070" w:rsidRDefault="00911B88" w:rsidP="00563DE9">
      <w:pPr>
        <w:pStyle w:val="Heading4"/>
        <w:spacing w:before="0" w:after="0"/>
      </w:pPr>
      <w:bookmarkStart w:id="155" w:name="_Toc409172217"/>
      <w:bookmarkStart w:id="156" w:name="_Toc409176538"/>
      <w:bookmarkStart w:id="157" w:name="_Toc425166403"/>
      <w:bookmarkStart w:id="158" w:name="_Toc425168260"/>
      <w:bookmarkStart w:id="159" w:name="_Toc425186608"/>
      <w:bookmarkStart w:id="160" w:name="_Toc425200228"/>
      <w:bookmarkStart w:id="161" w:name="_Toc425200663"/>
      <w:bookmarkStart w:id="162" w:name="_Toc425205697"/>
      <w:bookmarkStart w:id="163" w:name="_Toc425206141"/>
      <w:bookmarkStart w:id="164" w:name="_Toc434324479"/>
      <w:r w:rsidRPr="00F67070">
        <w:t>1.3.2. Những nghiên cứu về chính sách di cư và nhập cư</w:t>
      </w:r>
      <w:bookmarkEnd w:id="155"/>
      <w:bookmarkEnd w:id="156"/>
      <w:bookmarkEnd w:id="157"/>
      <w:bookmarkEnd w:id="158"/>
      <w:bookmarkEnd w:id="159"/>
      <w:bookmarkEnd w:id="160"/>
      <w:bookmarkEnd w:id="161"/>
      <w:bookmarkEnd w:id="162"/>
      <w:bookmarkEnd w:id="163"/>
      <w:bookmarkEnd w:id="164"/>
    </w:p>
    <w:p w:rsidR="00F67070" w:rsidRPr="004854D4" w:rsidRDefault="00911B88" w:rsidP="00563DE9">
      <w:pPr>
        <w:spacing w:line="240" w:lineRule="auto"/>
        <w:ind w:firstLine="720"/>
        <w:rPr>
          <w:bCs/>
          <w:color w:val="000000"/>
          <w:sz w:val="22"/>
          <w:szCs w:val="22"/>
        </w:rPr>
      </w:pPr>
      <w:r w:rsidRPr="00F67070">
        <w:rPr>
          <w:bCs/>
          <w:color w:val="000000"/>
          <w:sz w:val="22"/>
          <w:szCs w:val="22"/>
        </w:rPr>
        <w:t xml:space="preserve">Klaus F.Zimmermann, 2007, </w:t>
      </w:r>
      <w:r w:rsidR="00F67070" w:rsidRPr="00F67070">
        <w:rPr>
          <w:bCs/>
          <w:color w:val="000000"/>
          <w:sz w:val="22"/>
          <w:szCs w:val="22"/>
          <w:lang w:val="vi-VN"/>
        </w:rPr>
        <w:t xml:space="preserve"> </w:t>
      </w:r>
      <w:r w:rsidR="00F67070" w:rsidRPr="00F67070">
        <w:rPr>
          <w:sz w:val="22"/>
          <w:szCs w:val="22"/>
        </w:rPr>
        <w:t>M.Ruhs</w:t>
      </w:r>
      <w:r w:rsidR="00F67070" w:rsidRPr="00F67070">
        <w:rPr>
          <w:sz w:val="22"/>
          <w:szCs w:val="22"/>
          <w:lang w:val="vi-VN"/>
        </w:rPr>
        <w:t xml:space="preserve"> (</w:t>
      </w:r>
      <w:r w:rsidR="00F67070" w:rsidRPr="00F67070">
        <w:rPr>
          <w:sz w:val="22"/>
          <w:szCs w:val="22"/>
        </w:rPr>
        <w:t>2009</w:t>
      </w:r>
      <w:r w:rsidR="00F67070" w:rsidRPr="00F67070">
        <w:rPr>
          <w:sz w:val="22"/>
          <w:szCs w:val="22"/>
          <w:lang w:val="vi-VN"/>
        </w:rPr>
        <w:t>)</w:t>
      </w:r>
      <w:r w:rsidR="00F114B3">
        <w:rPr>
          <w:sz w:val="22"/>
          <w:szCs w:val="22"/>
        </w:rPr>
        <w:t xml:space="preserve">, </w:t>
      </w:r>
      <w:r w:rsidR="00F67070" w:rsidRPr="00F67070">
        <w:rPr>
          <w:color w:val="000000"/>
          <w:sz w:val="22"/>
          <w:szCs w:val="22"/>
          <w:lang w:val="vi-VN"/>
        </w:rPr>
        <w:t>Nguyễn Hữu Dũng (1997), Phạm Quỳnh Hương (2006),</w:t>
      </w:r>
      <w:r w:rsidR="00F67070" w:rsidRPr="00F67070">
        <w:rPr>
          <w:sz w:val="22"/>
          <w:szCs w:val="22"/>
          <w:lang w:val="vi-VN"/>
        </w:rPr>
        <w:t xml:space="preserve"> Đặng Nguyên Anh 2008, Lê Bạch Dương (2011)</w:t>
      </w:r>
      <w:r w:rsidR="00F114B3">
        <w:rPr>
          <w:sz w:val="22"/>
          <w:szCs w:val="22"/>
        </w:rPr>
        <w:t>…</w:t>
      </w:r>
    </w:p>
    <w:p w:rsidR="00911B88" w:rsidRPr="00F67070" w:rsidRDefault="00911B88" w:rsidP="00563DE9">
      <w:pPr>
        <w:spacing w:line="240" w:lineRule="auto"/>
        <w:ind w:firstLine="720"/>
        <w:rPr>
          <w:sz w:val="22"/>
          <w:szCs w:val="22"/>
        </w:rPr>
      </w:pPr>
      <w:r w:rsidRPr="00F67070">
        <w:rPr>
          <w:sz w:val="22"/>
          <w:szCs w:val="22"/>
        </w:rPr>
        <w:t>Như vậy, qua tổng thuật, phân tích, đánh giá n</w:t>
      </w:r>
      <w:r w:rsidRPr="00F67070">
        <w:rPr>
          <w:sz w:val="22"/>
          <w:szCs w:val="22"/>
          <w:lang w:val="vi-VN"/>
        </w:rPr>
        <w:t xml:space="preserve">hững </w:t>
      </w:r>
      <w:r w:rsidRPr="00F67070">
        <w:rPr>
          <w:sz w:val="22"/>
          <w:szCs w:val="22"/>
        </w:rPr>
        <w:t xml:space="preserve">nghiên cứu, </w:t>
      </w:r>
      <w:r w:rsidRPr="00F67070">
        <w:rPr>
          <w:sz w:val="22"/>
          <w:szCs w:val="22"/>
          <w:lang w:val="vi-VN"/>
        </w:rPr>
        <w:t>đề tài, bài viết trên</w:t>
      </w:r>
      <w:r w:rsidRPr="00F67070">
        <w:rPr>
          <w:sz w:val="22"/>
          <w:szCs w:val="22"/>
        </w:rPr>
        <w:t xml:space="preserve"> cho thấy, các nghiên cứu khi đề cập đến di dân chủ yếu ở các loại hình là di cư tự do, di cư mùa vụ, di cư con lắc, di cư nông thôn – đô thị, đặc trưng cho các thời kỳ trước kia và ở các thành phố lớn. Trong khi hiện nay, di cư mang một đặc trưng khác đó là di cư lao động, di cư định cư. Vấn đề dân nhập cư để ổn định cuộc sống tại nơi ở mới thì ở Việt Nam hầu như chưa được nghiên cứu hệ thống và bài </w:t>
      </w:r>
      <w:r w:rsidR="00E24DF0">
        <w:rPr>
          <w:sz w:val="22"/>
          <w:szCs w:val="22"/>
        </w:rPr>
        <w:t>bản.</w:t>
      </w:r>
    </w:p>
    <w:p w:rsidR="00911B88" w:rsidRPr="00F67070" w:rsidRDefault="00911B88" w:rsidP="00563DE9">
      <w:pPr>
        <w:spacing w:line="240" w:lineRule="auto"/>
        <w:ind w:firstLine="720"/>
        <w:rPr>
          <w:sz w:val="22"/>
          <w:szCs w:val="22"/>
        </w:rPr>
      </w:pPr>
      <w:r w:rsidRPr="00F67070">
        <w:rPr>
          <w:sz w:val="22"/>
          <w:szCs w:val="22"/>
        </w:rPr>
        <w:t>Về phương pháp, ngoài các nghiên cứu mang tầm cỡ quốc gia điều thiết kế bài bản công phu như Điều tra di cư Việt Nam, Tổng điều tra dân số và nhà ở, Chương trình Tây Nguyên 2 và 3, thì các nghiên cứu lẻ tẻ được thực hiện hầu như chỉ là thu thập tài liệu thứ cấp và nếu có thì thiết kế nghiên cứu được thực hiện một cách thuận tiện cho nhà nghiên cứu cũng như để tiết kiệm kinh phí.</w:t>
      </w:r>
    </w:p>
    <w:p w:rsidR="00911B88" w:rsidRPr="00F67070" w:rsidRDefault="00911B88" w:rsidP="00563DE9">
      <w:pPr>
        <w:spacing w:line="240" w:lineRule="auto"/>
        <w:ind w:firstLine="720"/>
        <w:rPr>
          <w:sz w:val="22"/>
          <w:szCs w:val="22"/>
        </w:rPr>
      </w:pPr>
      <w:r w:rsidRPr="00F67070">
        <w:rPr>
          <w:sz w:val="22"/>
          <w:szCs w:val="22"/>
          <w:lang w:val="vi-VN"/>
        </w:rPr>
        <w:t xml:space="preserve">Các bài viết và các đề tài trên chưa chỉ ra được mối quan hệ giữa </w:t>
      </w:r>
      <w:r w:rsidRPr="00F67070">
        <w:rPr>
          <w:sz w:val="22"/>
          <w:szCs w:val="22"/>
        </w:rPr>
        <w:t>nhập cư</w:t>
      </w:r>
      <w:r w:rsidRPr="00F67070">
        <w:rPr>
          <w:sz w:val="22"/>
          <w:szCs w:val="22"/>
          <w:lang w:val="vi-VN"/>
        </w:rPr>
        <w:t xml:space="preserve"> và cơ cấu xã hội, nhất là sự tác động của di dân tới sự biến đổi nghề nghiệp, việc làm </w:t>
      </w:r>
      <w:r w:rsidRPr="00F67070">
        <w:rPr>
          <w:sz w:val="22"/>
          <w:szCs w:val="22"/>
        </w:rPr>
        <w:t xml:space="preserve">của người nhập cư </w:t>
      </w:r>
      <w:r w:rsidRPr="00F67070">
        <w:rPr>
          <w:sz w:val="22"/>
          <w:szCs w:val="22"/>
          <w:lang w:val="vi-VN"/>
        </w:rPr>
        <w:t>như thế nào</w:t>
      </w:r>
      <w:r w:rsidRPr="00F67070">
        <w:rPr>
          <w:sz w:val="22"/>
          <w:szCs w:val="22"/>
        </w:rPr>
        <w:t xml:space="preserve"> cũng chưa được đề cập trong các nghiên cứu trên.</w:t>
      </w:r>
    </w:p>
    <w:p w:rsidR="00911B88" w:rsidRPr="004854D4" w:rsidRDefault="00911B88" w:rsidP="00563DE9">
      <w:pPr>
        <w:spacing w:line="240" w:lineRule="auto"/>
        <w:ind w:firstLine="720"/>
        <w:rPr>
          <w:sz w:val="22"/>
          <w:szCs w:val="22"/>
        </w:rPr>
      </w:pPr>
      <w:r w:rsidRPr="00F67070">
        <w:rPr>
          <w:sz w:val="22"/>
          <w:szCs w:val="22"/>
          <w:lang w:val="vi-VN"/>
        </w:rPr>
        <w:lastRenderedPageBreak/>
        <w:t xml:space="preserve">Tại Lâm Đồng, </w:t>
      </w:r>
      <w:r w:rsidRPr="00F67070">
        <w:rPr>
          <w:sz w:val="22"/>
          <w:szCs w:val="22"/>
        </w:rPr>
        <w:t>ngoài hai đề tài thuộc chương trình Tây Nguyên 3 như đề cập ở trên thì tại các sở, ban, ngành của địa phương</w:t>
      </w:r>
      <w:r w:rsidRPr="00F67070">
        <w:rPr>
          <w:sz w:val="22"/>
          <w:szCs w:val="22"/>
          <w:lang w:val="vi-VN"/>
        </w:rPr>
        <w:t xml:space="preserve"> cũng chưa có một nghiên cứu cụ thể chính thống nào về vấn đề này. </w:t>
      </w:r>
      <w:r w:rsidR="00882F4D">
        <w:rPr>
          <w:sz w:val="22"/>
          <w:szCs w:val="22"/>
        </w:rPr>
        <w:t xml:space="preserve">Chưa có các chương trình chính sách riêng dành cho người nhập cư của Đảng và Nhà nước. </w:t>
      </w:r>
      <w:r w:rsidRPr="00F67070">
        <w:rPr>
          <w:sz w:val="22"/>
          <w:szCs w:val="22"/>
          <w:lang w:val="vi-VN"/>
        </w:rPr>
        <w:t>Chính vì thế, đề tài của chúng tôi lần đầu tiên đi vào tìm hiểu “</w:t>
      </w:r>
      <w:r w:rsidRPr="00F67070">
        <w:rPr>
          <w:sz w:val="22"/>
          <w:szCs w:val="22"/>
        </w:rPr>
        <w:t>Sự thay đổi việc làm của dân nhập cư ở Đà Lạt trong 10 năm trở lại đây</w:t>
      </w:r>
      <w:r w:rsidRPr="00F67070">
        <w:rPr>
          <w:sz w:val="22"/>
          <w:szCs w:val="22"/>
          <w:lang w:val="vi-VN"/>
        </w:rPr>
        <w:t xml:space="preserve">” </w:t>
      </w:r>
      <w:r w:rsidR="004854D4">
        <w:rPr>
          <w:sz w:val="22"/>
          <w:szCs w:val="22"/>
        </w:rPr>
        <w:t>.</w:t>
      </w:r>
    </w:p>
    <w:p w:rsidR="00551A13" w:rsidRPr="0064351E" w:rsidRDefault="00551A13" w:rsidP="00563DE9">
      <w:pPr>
        <w:pStyle w:val="Heading1"/>
        <w:spacing w:before="0" w:after="0"/>
      </w:pPr>
      <w:bookmarkStart w:id="165" w:name="_Toc437256473"/>
      <w:r w:rsidRPr="0064351E">
        <w:t>CHƯƠNG 2: CƠ SỞ LÝ LUẬN VÀ PHƯƠNG PHÁP NGHIÊN CỨU</w:t>
      </w:r>
      <w:bookmarkEnd w:id="165"/>
    </w:p>
    <w:p w:rsidR="00551A13" w:rsidRPr="0064351E" w:rsidRDefault="00551A13" w:rsidP="00563DE9">
      <w:pPr>
        <w:pStyle w:val="Heading3"/>
        <w:spacing w:before="0" w:beforeAutospacing="0" w:after="0" w:afterAutospacing="0" w:line="240" w:lineRule="auto"/>
      </w:pPr>
      <w:bookmarkStart w:id="166" w:name="_Toc425166442"/>
      <w:bookmarkStart w:id="167" w:name="_Toc425168298"/>
      <w:bookmarkStart w:id="168" w:name="_Toc425186643"/>
      <w:bookmarkStart w:id="169" w:name="_Toc425200258"/>
      <w:bookmarkStart w:id="170" w:name="_Toc425200693"/>
      <w:bookmarkStart w:id="171" w:name="_Toc425205727"/>
      <w:bookmarkStart w:id="172" w:name="_Toc425206171"/>
      <w:bookmarkStart w:id="173" w:name="_Toc437256474"/>
      <w:r w:rsidRPr="0064351E">
        <w:t>2.1. Hệ thống khái niệm</w:t>
      </w:r>
      <w:bookmarkEnd w:id="166"/>
      <w:bookmarkEnd w:id="167"/>
      <w:bookmarkEnd w:id="168"/>
      <w:bookmarkEnd w:id="169"/>
      <w:bookmarkEnd w:id="170"/>
      <w:bookmarkEnd w:id="171"/>
      <w:bookmarkEnd w:id="172"/>
      <w:bookmarkEnd w:id="173"/>
    </w:p>
    <w:p w:rsidR="00551A13" w:rsidRPr="00677D9E" w:rsidRDefault="00551A13" w:rsidP="00563DE9">
      <w:pPr>
        <w:pStyle w:val="Heading4"/>
        <w:spacing w:before="0" w:after="0"/>
      </w:pPr>
      <w:bookmarkStart w:id="174" w:name="_Toc425166443"/>
      <w:bookmarkStart w:id="175" w:name="_Toc425168299"/>
      <w:bookmarkStart w:id="176" w:name="_Toc425186644"/>
      <w:bookmarkStart w:id="177" w:name="_Toc425200259"/>
      <w:bookmarkStart w:id="178" w:name="_Toc425200694"/>
      <w:bookmarkStart w:id="179" w:name="_Toc425205728"/>
      <w:bookmarkStart w:id="180" w:name="_Toc425206172"/>
      <w:bookmarkStart w:id="181" w:name="_Toc437256475"/>
      <w:r w:rsidRPr="00677D9E">
        <w:t xml:space="preserve">2.1.1. Khái niệm việc làm </w:t>
      </w:r>
      <w:bookmarkEnd w:id="174"/>
      <w:bookmarkEnd w:id="175"/>
      <w:bookmarkEnd w:id="176"/>
      <w:bookmarkEnd w:id="177"/>
      <w:bookmarkEnd w:id="178"/>
      <w:bookmarkEnd w:id="179"/>
      <w:bookmarkEnd w:id="180"/>
      <w:r w:rsidRPr="00677D9E">
        <w:t>và sự thay đổi việc làm</w:t>
      </w:r>
      <w:bookmarkEnd w:id="181"/>
    </w:p>
    <w:p w:rsidR="00551A13" w:rsidRDefault="00551A13" w:rsidP="00563DE9">
      <w:pPr>
        <w:tabs>
          <w:tab w:val="left" w:pos="993"/>
        </w:tabs>
        <w:spacing w:line="240" w:lineRule="auto"/>
        <w:ind w:firstLine="709"/>
        <w:rPr>
          <w:sz w:val="22"/>
          <w:szCs w:val="28"/>
        </w:rPr>
      </w:pPr>
      <w:r w:rsidRPr="00677D9E">
        <w:rPr>
          <w:sz w:val="22"/>
          <w:szCs w:val="28"/>
        </w:rPr>
        <w:t>Như vậ</w:t>
      </w:r>
      <w:r w:rsidR="004854D4">
        <w:rPr>
          <w:sz w:val="22"/>
          <w:szCs w:val="28"/>
        </w:rPr>
        <w:t>y, trên cơ sở các khái niệm của ILO và Bộ luật lao động của Việt Nam</w:t>
      </w:r>
      <w:r w:rsidRPr="00677D9E">
        <w:rPr>
          <w:sz w:val="22"/>
          <w:szCs w:val="28"/>
        </w:rPr>
        <w:t>, trong luận án này, cấu trúc việc làm được xem xét ở các khía cạnh sau:</w:t>
      </w:r>
    </w:p>
    <w:p w:rsidR="001E3073" w:rsidRDefault="001E3073" w:rsidP="00563DE9">
      <w:pPr>
        <w:tabs>
          <w:tab w:val="left" w:pos="993"/>
        </w:tabs>
        <w:spacing w:line="240" w:lineRule="auto"/>
        <w:ind w:firstLine="709"/>
        <w:rPr>
          <w:sz w:val="22"/>
          <w:szCs w:val="28"/>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
        <w:gridCol w:w="1666"/>
        <w:gridCol w:w="3975"/>
      </w:tblGrid>
      <w:tr w:rsidR="00551A13" w:rsidRPr="00677D9E" w:rsidTr="0053258B">
        <w:tc>
          <w:tcPr>
            <w:tcW w:w="2226" w:type="dxa"/>
            <w:gridSpan w:val="2"/>
          </w:tcPr>
          <w:p w:rsidR="00551A13" w:rsidRPr="00677D9E" w:rsidRDefault="00551A13" w:rsidP="00563DE9">
            <w:pPr>
              <w:pStyle w:val="ListParagraph"/>
              <w:tabs>
                <w:tab w:val="left" w:pos="993"/>
              </w:tabs>
              <w:spacing w:line="240" w:lineRule="auto"/>
              <w:ind w:left="0"/>
              <w:rPr>
                <w:sz w:val="22"/>
              </w:rPr>
            </w:pPr>
            <w:r w:rsidRPr="00677D9E">
              <w:rPr>
                <w:sz w:val="22"/>
              </w:rPr>
              <w:t>Cấu trúc việc làm</w:t>
            </w:r>
          </w:p>
        </w:tc>
        <w:tc>
          <w:tcPr>
            <w:tcW w:w="3975" w:type="dxa"/>
          </w:tcPr>
          <w:p w:rsidR="00551A13" w:rsidRPr="00677D9E" w:rsidRDefault="00551A13" w:rsidP="00563DE9">
            <w:pPr>
              <w:pStyle w:val="ListParagraph"/>
              <w:tabs>
                <w:tab w:val="left" w:pos="993"/>
              </w:tabs>
              <w:spacing w:line="240" w:lineRule="auto"/>
              <w:ind w:left="0"/>
              <w:rPr>
                <w:sz w:val="22"/>
              </w:rPr>
            </w:pPr>
          </w:p>
        </w:tc>
      </w:tr>
      <w:tr w:rsidR="00551A13" w:rsidRPr="00677D9E" w:rsidTr="0053258B">
        <w:tc>
          <w:tcPr>
            <w:tcW w:w="560" w:type="dxa"/>
          </w:tcPr>
          <w:p w:rsidR="00551A13" w:rsidRPr="00677D9E" w:rsidRDefault="00551A13" w:rsidP="00563DE9">
            <w:pPr>
              <w:pStyle w:val="ListParagraph"/>
              <w:tabs>
                <w:tab w:val="left" w:pos="993"/>
              </w:tabs>
              <w:spacing w:line="240" w:lineRule="auto"/>
              <w:ind w:left="0"/>
              <w:rPr>
                <w:sz w:val="22"/>
              </w:rPr>
            </w:pPr>
            <w:r w:rsidRPr="00677D9E">
              <w:rPr>
                <w:sz w:val="22"/>
              </w:rPr>
              <w:t>1</w:t>
            </w:r>
          </w:p>
        </w:tc>
        <w:tc>
          <w:tcPr>
            <w:tcW w:w="1666" w:type="dxa"/>
          </w:tcPr>
          <w:p w:rsidR="00551A13" w:rsidRPr="00677D9E" w:rsidRDefault="00551A13" w:rsidP="00563DE9">
            <w:pPr>
              <w:pStyle w:val="ListParagraph"/>
              <w:spacing w:line="240" w:lineRule="auto"/>
              <w:ind w:left="72"/>
              <w:rPr>
                <w:sz w:val="22"/>
              </w:rPr>
            </w:pPr>
            <w:r w:rsidRPr="00677D9E">
              <w:rPr>
                <w:sz w:val="22"/>
              </w:rPr>
              <w:t>Khu vực việc làm</w:t>
            </w:r>
            <w:r w:rsidRPr="00677D9E">
              <w:rPr>
                <w:rStyle w:val="FootnoteReference"/>
                <w:sz w:val="22"/>
              </w:rPr>
              <w:footnoteReference w:id="1"/>
            </w:r>
          </w:p>
        </w:tc>
        <w:tc>
          <w:tcPr>
            <w:tcW w:w="3975" w:type="dxa"/>
          </w:tcPr>
          <w:p w:rsidR="00551A13" w:rsidRPr="00677D9E" w:rsidRDefault="00551A13" w:rsidP="00BC1639">
            <w:pPr>
              <w:numPr>
                <w:ilvl w:val="0"/>
                <w:numId w:val="3"/>
              </w:numPr>
              <w:spacing w:line="240" w:lineRule="auto"/>
              <w:ind w:left="188" w:hanging="10"/>
              <w:rPr>
                <w:sz w:val="22"/>
                <w:szCs w:val="28"/>
              </w:rPr>
            </w:pPr>
            <w:r w:rsidRPr="00677D9E">
              <w:rPr>
                <w:sz w:val="22"/>
                <w:szCs w:val="28"/>
              </w:rPr>
              <w:t>Cá nhân</w:t>
            </w:r>
            <w:r w:rsidRPr="00677D9E">
              <w:rPr>
                <w:sz w:val="22"/>
                <w:szCs w:val="28"/>
              </w:rPr>
              <w:tab/>
            </w:r>
          </w:p>
          <w:p w:rsidR="00551A13" w:rsidRPr="00677D9E" w:rsidRDefault="00677D9E" w:rsidP="00BC1639">
            <w:pPr>
              <w:numPr>
                <w:ilvl w:val="0"/>
                <w:numId w:val="3"/>
              </w:numPr>
              <w:tabs>
                <w:tab w:val="left" w:pos="0"/>
              </w:tabs>
              <w:spacing w:line="240" w:lineRule="auto"/>
              <w:ind w:left="188" w:hanging="10"/>
              <w:rPr>
                <w:sz w:val="22"/>
                <w:szCs w:val="28"/>
              </w:rPr>
            </w:pPr>
            <w:r>
              <w:rPr>
                <w:sz w:val="22"/>
                <w:szCs w:val="28"/>
              </w:rPr>
              <w:t>Hộ sản xuất kinh doanh cá thể</w:t>
            </w:r>
          </w:p>
          <w:p w:rsidR="00551A13" w:rsidRPr="00677D9E" w:rsidRDefault="00551A13" w:rsidP="00BC1639">
            <w:pPr>
              <w:numPr>
                <w:ilvl w:val="0"/>
                <w:numId w:val="3"/>
              </w:numPr>
              <w:tabs>
                <w:tab w:val="left" w:pos="0"/>
              </w:tabs>
              <w:spacing w:line="240" w:lineRule="auto"/>
              <w:ind w:left="188" w:hanging="10"/>
              <w:rPr>
                <w:sz w:val="22"/>
                <w:szCs w:val="28"/>
              </w:rPr>
            </w:pPr>
            <w:r w:rsidRPr="00677D9E">
              <w:rPr>
                <w:sz w:val="22"/>
                <w:szCs w:val="28"/>
              </w:rPr>
              <w:t>Tập thể</w:t>
            </w:r>
            <w:r w:rsidRPr="00677D9E">
              <w:rPr>
                <w:sz w:val="22"/>
                <w:szCs w:val="28"/>
              </w:rPr>
              <w:tab/>
            </w:r>
          </w:p>
          <w:p w:rsidR="00551A13" w:rsidRPr="00677D9E" w:rsidRDefault="00551A13" w:rsidP="00BC1639">
            <w:pPr>
              <w:numPr>
                <w:ilvl w:val="0"/>
                <w:numId w:val="3"/>
              </w:numPr>
              <w:tabs>
                <w:tab w:val="left" w:pos="0"/>
              </w:tabs>
              <w:spacing w:line="240" w:lineRule="auto"/>
              <w:ind w:left="188" w:hanging="10"/>
              <w:rPr>
                <w:sz w:val="22"/>
                <w:szCs w:val="28"/>
              </w:rPr>
            </w:pPr>
            <w:r w:rsidRPr="00677D9E">
              <w:rPr>
                <w:sz w:val="22"/>
                <w:szCs w:val="28"/>
              </w:rPr>
              <w:t>Tư nhân</w:t>
            </w:r>
            <w:r w:rsidRPr="00677D9E">
              <w:rPr>
                <w:sz w:val="22"/>
                <w:szCs w:val="28"/>
              </w:rPr>
              <w:tab/>
            </w:r>
          </w:p>
          <w:p w:rsidR="00551A13" w:rsidRPr="00677D9E" w:rsidRDefault="00551A13" w:rsidP="00BC1639">
            <w:pPr>
              <w:numPr>
                <w:ilvl w:val="0"/>
                <w:numId w:val="3"/>
              </w:numPr>
              <w:tabs>
                <w:tab w:val="left" w:pos="0"/>
              </w:tabs>
              <w:spacing w:line="240" w:lineRule="auto"/>
              <w:ind w:left="188" w:hanging="10"/>
              <w:rPr>
                <w:sz w:val="22"/>
                <w:szCs w:val="28"/>
              </w:rPr>
            </w:pPr>
            <w:r w:rsidRPr="00677D9E">
              <w:rPr>
                <w:sz w:val="22"/>
                <w:szCs w:val="28"/>
              </w:rPr>
              <w:t>Nhà nước</w:t>
            </w:r>
            <w:r w:rsidRPr="00677D9E">
              <w:rPr>
                <w:sz w:val="22"/>
                <w:szCs w:val="28"/>
              </w:rPr>
              <w:tab/>
            </w:r>
          </w:p>
          <w:p w:rsidR="00551A13" w:rsidRPr="00677D9E" w:rsidRDefault="00551A13" w:rsidP="00BC1639">
            <w:pPr>
              <w:numPr>
                <w:ilvl w:val="0"/>
                <w:numId w:val="3"/>
              </w:numPr>
              <w:tabs>
                <w:tab w:val="left" w:pos="0"/>
              </w:tabs>
              <w:spacing w:line="240" w:lineRule="auto"/>
              <w:ind w:left="188" w:hanging="10"/>
              <w:rPr>
                <w:sz w:val="22"/>
                <w:szCs w:val="28"/>
              </w:rPr>
            </w:pPr>
            <w:r w:rsidRPr="00677D9E">
              <w:rPr>
                <w:sz w:val="22"/>
                <w:szCs w:val="28"/>
              </w:rPr>
              <w:t>Doanh nghiệpcó vốn đầu tư nước ngoài</w:t>
            </w:r>
            <w:r w:rsidRPr="00677D9E">
              <w:rPr>
                <w:sz w:val="22"/>
                <w:szCs w:val="28"/>
              </w:rPr>
              <w:tab/>
            </w:r>
          </w:p>
          <w:p w:rsidR="00551A13" w:rsidRPr="00677D9E" w:rsidRDefault="00551A13" w:rsidP="00BC1639">
            <w:pPr>
              <w:numPr>
                <w:ilvl w:val="0"/>
                <w:numId w:val="3"/>
              </w:numPr>
              <w:tabs>
                <w:tab w:val="left" w:pos="0"/>
              </w:tabs>
              <w:spacing w:line="240" w:lineRule="auto"/>
              <w:rPr>
                <w:sz w:val="22"/>
                <w:szCs w:val="28"/>
              </w:rPr>
            </w:pPr>
            <w:r w:rsidRPr="00677D9E">
              <w:rPr>
                <w:sz w:val="22"/>
                <w:szCs w:val="28"/>
              </w:rPr>
              <w:t>Khác</w:t>
            </w:r>
            <w:r w:rsidRPr="00677D9E">
              <w:rPr>
                <w:sz w:val="22"/>
                <w:szCs w:val="28"/>
              </w:rPr>
              <w:tab/>
            </w:r>
          </w:p>
        </w:tc>
      </w:tr>
      <w:tr w:rsidR="00551A13" w:rsidRPr="00677D9E" w:rsidTr="0053258B">
        <w:tc>
          <w:tcPr>
            <w:tcW w:w="560" w:type="dxa"/>
          </w:tcPr>
          <w:p w:rsidR="00551A13" w:rsidRPr="00677D9E" w:rsidRDefault="00551A13" w:rsidP="00563DE9">
            <w:pPr>
              <w:pStyle w:val="ListParagraph"/>
              <w:tabs>
                <w:tab w:val="left" w:pos="993"/>
              </w:tabs>
              <w:spacing w:line="240" w:lineRule="auto"/>
              <w:ind w:left="0"/>
              <w:rPr>
                <w:sz w:val="22"/>
              </w:rPr>
            </w:pPr>
            <w:r w:rsidRPr="00677D9E">
              <w:rPr>
                <w:sz w:val="22"/>
              </w:rPr>
              <w:t>2</w:t>
            </w:r>
          </w:p>
        </w:tc>
        <w:tc>
          <w:tcPr>
            <w:tcW w:w="1666" w:type="dxa"/>
          </w:tcPr>
          <w:p w:rsidR="00551A13" w:rsidRPr="00677D9E" w:rsidRDefault="00551A13" w:rsidP="00563DE9">
            <w:pPr>
              <w:pStyle w:val="ListParagraph"/>
              <w:spacing w:line="240" w:lineRule="auto"/>
              <w:ind w:left="72"/>
              <w:rPr>
                <w:sz w:val="22"/>
              </w:rPr>
            </w:pPr>
            <w:r w:rsidRPr="00677D9E">
              <w:rPr>
                <w:sz w:val="22"/>
              </w:rPr>
              <w:t>Lĩnh vực việc làm</w:t>
            </w:r>
            <w:r w:rsidRPr="00677D9E">
              <w:rPr>
                <w:rStyle w:val="FootnoteReference"/>
                <w:sz w:val="22"/>
              </w:rPr>
              <w:footnoteReference w:id="2"/>
            </w:r>
          </w:p>
        </w:tc>
        <w:tc>
          <w:tcPr>
            <w:tcW w:w="3975" w:type="dxa"/>
          </w:tcPr>
          <w:p w:rsidR="00551A13" w:rsidRPr="00677D9E" w:rsidRDefault="00551A13" w:rsidP="00563DE9">
            <w:pPr>
              <w:tabs>
                <w:tab w:val="left" w:pos="0"/>
                <w:tab w:val="left" w:pos="3730"/>
                <w:tab w:val="left" w:leader="dot" w:pos="3856"/>
              </w:tabs>
              <w:spacing w:line="240" w:lineRule="auto"/>
              <w:rPr>
                <w:sz w:val="22"/>
                <w:szCs w:val="28"/>
              </w:rPr>
            </w:pPr>
            <w:r w:rsidRPr="00677D9E">
              <w:rPr>
                <w:sz w:val="22"/>
                <w:szCs w:val="28"/>
              </w:rPr>
              <w:t>1. Nhà lãnh đạo trong các ngành, các cấp</w:t>
            </w:r>
            <w:r w:rsidRPr="00677D9E">
              <w:rPr>
                <w:sz w:val="22"/>
                <w:szCs w:val="28"/>
              </w:rPr>
              <w:tab/>
            </w:r>
          </w:p>
          <w:p w:rsidR="00551A13" w:rsidRPr="00677D9E" w:rsidRDefault="00551A13" w:rsidP="00563DE9">
            <w:pPr>
              <w:tabs>
                <w:tab w:val="left" w:pos="0"/>
                <w:tab w:val="left" w:pos="3730"/>
                <w:tab w:val="left" w:leader="dot" w:pos="3856"/>
              </w:tabs>
              <w:spacing w:line="240" w:lineRule="auto"/>
              <w:rPr>
                <w:sz w:val="22"/>
                <w:szCs w:val="28"/>
              </w:rPr>
            </w:pPr>
            <w:r w:rsidRPr="00677D9E">
              <w:rPr>
                <w:sz w:val="22"/>
                <w:szCs w:val="28"/>
              </w:rPr>
              <w:t>2. Nhà chuyên môn kỹ thuật bậc cao</w:t>
            </w:r>
            <w:r w:rsidRPr="00677D9E">
              <w:rPr>
                <w:rStyle w:val="FootnoteReference"/>
                <w:sz w:val="22"/>
                <w:szCs w:val="28"/>
              </w:rPr>
              <w:footnoteReference w:id="3"/>
            </w:r>
          </w:p>
          <w:p w:rsidR="00551A13" w:rsidRPr="00677D9E" w:rsidRDefault="00551A13" w:rsidP="00563DE9">
            <w:pPr>
              <w:tabs>
                <w:tab w:val="left" w:pos="0"/>
                <w:tab w:val="left" w:pos="3730"/>
                <w:tab w:val="left" w:leader="dot" w:pos="3856"/>
              </w:tabs>
              <w:spacing w:line="240" w:lineRule="auto"/>
              <w:rPr>
                <w:sz w:val="22"/>
                <w:szCs w:val="28"/>
              </w:rPr>
            </w:pPr>
            <w:r w:rsidRPr="00677D9E">
              <w:rPr>
                <w:sz w:val="22"/>
                <w:szCs w:val="28"/>
              </w:rPr>
              <w:lastRenderedPageBreak/>
              <w:t>3. Nhà chuyên môn kỹ thuật bậc trung</w:t>
            </w:r>
            <w:r w:rsidRPr="00677D9E">
              <w:rPr>
                <w:sz w:val="22"/>
                <w:szCs w:val="28"/>
              </w:rPr>
              <w:tab/>
            </w:r>
          </w:p>
          <w:p w:rsidR="00551A13" w:rsidRPr="00677D9E" w:rsidRDefault="00551A13" w:rsidP="00563DE9">
            <w:pPr>
              <w:tabs>
                <w:tab w:val="left" w:pos="0"/>
                <w:tab w:val="left" w:pos="3730"/>
                <w:tab w:val="left" w:leader="dot" w:pos="3856"/>
              </w:tabs>
              <w:spacing w:line="240" w:lineRule="auto"/>
              <w:rPr>
                <w:sz w:val="22"/>
                <w:szCs w:val="28"/>
              </w:rPr>
            </w:pPr>
            <w:r w:rsidRPr="00677D9E">
              <w:rPr>
                <w:sz w:val="22"/>
                <w:szCs w:val="28"/>
              </w:rPr>
              <w:t>4. Nhân viên văn phòng</w:t>
            </w:r>
          </w:p>
          <w:p w:rsidR="00551A13" w:rsidRPr="00677D9E" w:rsidRDefault="00551A13" w:rsidP="00563DE9">
            <w:pPr>
              <w:tabs>
                <w:tab w:val="left" w:pos="0"/>
                <w:tab w:val="left" w:pos="3730"/>
                <w:tab w:val="left" w:leader="dot" w:pos="3856"/>
              </w:tabs>
              <w:spacing w:line="240" w:lineRule="auto"/>
              <w:rPr>
                <w:sz w:val="22"/>
                <w:szCs w:val="28"/>
              </w:rPr>
            </w:pPr>
            <w:r w:rsidRPr="00677D9E">
              <w:rPr>
                <w:sz w:val="22"/>
                <w:szCs w:val="28"/>
              </w:rPr>
              <w:t>5. Nhân viên dịch vụ và bán hàng</w:t>
            </w:r>
            <w:r w:rsidRPr="00677D9E">
              <w:rPr>
                <w:sz w:val="22"/>
                <w:szCs w:val="28"/>
              </w:rPr>
              <w:tab/>
            </w:r>
          </w:p>
          <w:p w:rsidR="00551A13" w:rsidRPr="00677D9E" w:rsidRDefault="00551A13" w:rsidP="00563DE9">
            <w:pPr>
              <w:tabs>
                <w:tab w:val="left" w:pos="0"/>
                <w:tab w:val="left" w:pos="3730"/>
                <w:tab w:val="left" w:leader="dot" w:pos="3856"/>
              </w:tabs>
              <w:spacing w:line="240" w:lineRule="auto"/>
              <w:rPr>
                <w:sz w:val="22"/>
                <w:szCs w:val="28"/>
              </w:rPr>
            </w:pPr>
            <w:r w:rsidRPr="00677D9E">
              <w:rPr>
                <w:sz w:val="22"/>
                <w:szCs w:val="28"/>
              </w:rPr>
              <w:t>6. Lao động có kỹ năng trong NN, LN, TS</w:t>
            </w:r>
            <w:r w:rsidRPr="00677D9E">
              <w:rPr>
                <w:sz w:val="22"/>
                <w:szCs w:val="28"/>
              </w:rPr>
              <w:tab/>
            </w:r>
          </w:p>
          <w:p w:rsidR="00551A13" w:rsidRPr="00677D9E" w:rsidRDefault="00551A13" w:rsidP="00563DE9">
            <w:pPr>
              <w:tabs>
                <w:tab w:val="left" w:pos="0"/>
                <w:tab w:val="left" w:pos="3730"/>
                <w:tab w:val="left" w:leader="dot" w:pos="3856"/>
              </w:tabs>
              <w:spacing w:line="240" w:lineRule="auto"/>
              <w:rPr>
                <w:sz w:val="22"/>
                <w:szCs w:val="28"/>
              </w:rPr>
            </w:pPr>
            <w:r w:rsidRPr="00677D9E">
              <w:rPr>
                <w:sz w:val="22"/>
                <w:szCs w:val="28"/>
              </w:rPr>
              <w:t>7. Lao động thủ công và các nghề nghiệp khác liên quan</w:t>
            </w:r>
            <w:r w:rsidRPr="00677D9E">
              <w:rPr>
                <w:sz w:val="22"/>
                <w:szCs w:val="28"/>
              </w:rPr>
              <w:tab/>
            </w:r>
          </w:p>
          <w:p w:rsidR="00551A13" w:rsidRPr="00677D9E" w:rsidRDefault="00551A13" w:rsidP="00563DE9">
            <w:pPr>
              <w:tabs>
                <w:tab w:val="left" w:pos="0"/>
                <w:tab w:val="left" w:pos="3730"/>
                <w:tab w:val="left" w:leader="dot" w:pos="3856"/>
              </w:tabs>
              <w:spacing w:line="240" w:lineRule="auto"/>
              <w:rPr>
                <w:sz w:val="22"/>
                <w:szCs w:val="28"/>
              </w:rPr>
            </w:pPr>
            <w:r w:rsidRPr="00677D9E">
              <w:rPr>
                <w:sz w:val="22"/>
                <w:szCs w:val="28"/>
              </w:rPr>
              <w:t>8. Thợ vận hành, lắp ráp máy móc thiết bị</w:t>
            </w:r>
            <w:r w:rsidRPr="00677D9E">
              <w:rPr>
                <w:sz w:val="22"/>
                <w:szCs w:val="28"/>
              </w:rPr>
              <w:tab/>
            </w:r>
          </w:p>
          <w:p w:rsidR="00551A13" w:rsidRPr="00677D9E" w:rsidRDefault="00551A13" w:rsidP="00563DE9">
            <w:pPr>
              <w:tabs>
                <w:tab w:val="left" w:pos="0"/>
                <w:tab w:val="left" w:pos="3730"/>
                <w:tab w:val="left" w:leader="dot" w:pos="3874"/>
              </w:tabs>
              <w:spacing w:line="240" w:lineRule="auto"/>
              <w:rPr>
                <w:sz w:val="22"/>
                <w:szCs w:val="28"/>
              </w:rPr>
            </w:pPr>
            <w:r w:rsidRPr="00677D9E">
              <w:rPr>
                <w:sz w:val="22"/>
                <w:szCs w:val="28"/>
              </w:rPr>
              <w:t>9. Lao động giản đơn</w:t>
            </w:r>
          </w:p>
          <w:p w:rsidR="00551A13" w:rsidRPr="00677D9E" w:rsidRDefault="00551A13" w:rsidP="00563DE9">
            <w:pPr>
              <w:tabs>
                <w:tab w:val="left" w:pos="0"/>
                <w:tab w:val="left" w:pos="3730"/>
                <w:tab w:val="left" w:leader="dot" w:pos="3874"/>
              </w:tabs>
              <w:spacing w:line="240" w:lineRule="auto"/>
              <w:rPr>
                <w:sz w:val="22"/>
                <w:szCs w:val="28"/>
              </w:rPr>
            </w:pPr>
            <w:r w:rsidRPr="00677D9E">
              <w:rPr>
                <w:sz w:val="22"/>
                <w:szCs w:val="28"/>
              </w:rPr>
              <w:t>10. Lực lượng quân đội</w:t>
            </w:r>
          </w:p>
          <w:p w:rsidR="00551A13" w:rsidRPr="00677D9E" w:rsidRDefault="00551A13" w:rsidP="00563DE9">
            <w:pPr>
              <w:tabs>
                <w:tab w:val="left" w:pos="0"/>
                <w:tab w:val="left" w:pos="3730"/>
                <w:tab w:val="left" w:leader="dot" w:pos="3874"/>
              </w:tabs>
              <w:spacing w:line="240" w:lineRule="auto"/>
              <w:rPr>
                <w:sz w:val="22"/>
                <w:szCs w:val="28"/>
              </w:rPr>
            </w:pPr>
            <w:r w:rsidRPr="00677D9E">
              <w:rPr>
                <w:sz w:val="22"/>
                <w:szCs w:val="28"/>
              </w:rPr>
              <w:t>11. Học sinh, sinh viên</w:t>
            </w:r>
          </w:p>
        </w:tc>
      </w:tr>
      <w:tr w:rsidR="00551A13" w:rsidRPr="00677D9E" w:rsidTr="0053258B">
        <w:tc>
          <w:tcPr>
            <w:tcW w:w="560" w:type="dxa"/>
          </w:tcPr>
          <w:p w:rsidR="00551A13" w:rsidRPr="00677D9E" w:rsidRDefault="00551A13" w:rsidP="00563DE9">
            <w:pPr>
              <w:pStyle w:val="ListParagraph"/>
              <w:tabs>
                <w:tab w:val="left" w:pos="993"/>
              </w:tabs>
              <w:spacing w:line="240" w:lineRule="auto"/>
              <w:ind w:left="0"/>
              <w:rPr>
                <w:sz w:val="22"/>
              </w:rPr>
            </w:pPr>
            <w:r w:rsidRPr="00677D9E">
              <w:rPr>
                <w:sz w:val="22"/>
              </w:rPr>
              <w:lastRenderedPageBreak/>
              <w:t>3</w:t>
            </w:r>
          </w:p>
        </w:tc>
        <w:tc>
          <w:tcPr>
            <w:tcW w:w="1666" w:type="dxa"/>
          </w:tcPr>
          <w:p w:rsidR="00551A13" w:rsidRPr="00677D9E" w:rsidRDefault="00551A13" w:rsidP="00563DE9">
            <w:pPr>
              <w:pStyle w:val="ListParagraph"/>
              <w:spacing w:line="240" w:lineRule="auto"/>
              <w:ind w:left="72"/>
              <w:rPr>
                <w:sz w:val="22"/>
              </w:rPr>
            </w:pPr>
            <w:r w:rsidRPr="00677D9E">
              <w:rPr>
                <w:sz w:val="22"/>
              </w:rPr>
              <w:t xml:space="preserve">Vị thế việc làm </w:t>
            </w:r>
          </w:p>
        </w:tc>
        <w:tc>
          <w:tcPr>
            <w:tcW w:w="3975" w:type="dxa"/>
          </w:tcPr>
          <w:p w:rsidR="00551A13" w:rsidRPr="00677D9E" w:rsidRDefault="00551A13" w:rsidP="00563DE9">
            <w:pPr>
              <w:spacing w:line="240" w:lineRule="auto"/>
              <w:contextualSpacing/>
              <w:rPr>
                <w:sz w:val="22"/>
                <w:szCs w:val="28"/>
              </w:rPr>
            </w:pPr>
            <w:r w:rsidRPr="00677D9E">
              <w:rPr>
                <w:sz w:val="22"/>
                <w:szCs w:val="28"/>
              </w:rPr>
              <w:t>Được xem xét ở sự di động dọc hay ngang của của việc làm:</w:t>
            </w:r>
          </w:p>
          <w:p w:rsidR="00551A13" w:rsidRPr="00677D9E" w:rsidRDefault="00551A13" w:rsidP="00BC1639">
            <w:pPr>
              <w:pStyle w:val="ListParagraph"/>
              <w:numPr>
                <w:ilvl w:val="0"/>
                <w:numId w:val="4"/>
              </w:numPr>
              <w:spacing w:line="240" w:lineRule="auto"/>
              <w:rPr>
                <w:sz w:val="22"/>
              </w:rPr>
            </w:pPr>
            <w:r w:rsidRPr="00677D9E">
              <w:rPr>
                <w:sz w:val="22"/>
              </w:rPr>
              <w:t>Sự tăng lên hay giảm đi của vị thế việc làm</w:t>
            </w:r>
          </w:p>
        </w:tc>
      </w:tr>
      <w:tr w:rsidR="00551A13" w:rsidRPr="00677D9E" w:rsidTr="0053258B">
        <w:tc>
          <w:tcPr>
            <w:tcW w:w="560" w:type="dxa"/>
          </w:tcPr>
          <w:p w:rsidR="00551A13" w:rsidRPr="00677D9E" w:rsidRDefault="00551A13" w:rsidP="00563DE9">
            <w:pPr>
              <w:pStyle w:val="ListParagraph"/>
              <w:tabs>
                <w:tab w:val="left" w:pos="993"/>
              </w:tabs>
              <w:spacing w:line="240" w:lineRule="auto"/>
              <w:ind w:left="0"/>
              <w:rPr>
                <w:sz w:val="22"/>
              </w:rPr>
            </w:pPr>
            <w:r w:rsidRPr="00677D9E">
              <w:rPr>
                <w:sz w:val="22"/>
              </w:rPr>
              <w:t>4</w:t>
            </w:r>
          </w:p>
        </w:tc>
        <w:tc>
          <w:tcPr>
            <w:tcW w:w="1666" w:type="dxa"/>
          </w:tcPr>
          <w:p w:rsidR="00551A13" w:rsidRPr="00677D9E" w:rsidRDefault="00551A13" w:rsidP="00563DE9">
            <w:pPr>
              <w:pStyle w:val="ListParagraph"/>
              <w:spacing w:line="240" w:lineRule="auto"/>
              <w:ind w:left="72"/>
              <w:rPr>
                <w:sz w:val="22"/>
              </w:rPr>
            </w:pPr>
            <w:r w:rsidRPr="00677D9E">
              <w:rPr>
                <w:sz w:val="22"/>
              </w:rPr>
              <w:t>Thu nhập và chi tiêu từ việc làm</w:t>
            </w:r>
          </w:p>
        </w:tc>
        <w:tc>
          <w:tcPr>
            <w:tcW w:w="3975" w:type="dxa"/>
          </w:tcPr>
          <w:p w:rsidR="00551A13" w:rsidRPr="00677D9E" w:rsidRDefault="00551A13" w:rsidP="00563DE9">
            <w:pPr>
              <w:tabs>
                <w:tab w:val="left" w:pos="993"/>
              </w:tabs>
              <w:spacing w:line="240" w:lineRule="auto"/>
              <w:contextualSpacing/>
              <w:rPr>
                <w:sz w:val="22"/>
                <w:szCs w:val="28"/>
              </w:rPr>
            </w:pPr>
            <w:r w:rsidRPr="00677D9E">
              <w:rPr>
                <w:sz w:val="22"/>
                <w:szCs w:val="28"/>
              </w:rPr>
              <w:t>Thu nhập và chi tiêu tăng lê hay giảm đi từ việc làm mới</w:t>
            </w:r>
          </w:p>
          <w:p w:rsidR="00551A13" w:rsidRPr="00677D9E" w:rsidRDefault="00551A13" w:rsidP="00563DE9">
            <w:pPr>
              <w:tabs>
                <w:tab w:val="left" w:pos="993"/>
              </w:tabs>
              <w:spacing w:line="240" w:lineRule="auto"/>
              <w:ind w:left="360"/>
              <w:contextualSpacing/>
              <w:rPr>
                <w:sz w:val="22"/>
                <w:szCs w:val="28"/>
              </w:rPr>
            </w:pPr>
          </w:p>
        </w:tc>
      </w:tr>
    </w:tbl>
    <w:p w:rsidR="00551A13" w:rsidRPr="00677D9E" w:rsidRDefault="00551A13" w:rsidP="00563DE9">
      <w:pPr>
        <w:tabs>
          <w:tab w:val="left" w:pos="993"/>
        </w:tabs>
        <w:spacing w:line="240" w:lineRule="auto"/>
        <w:rPr>
          <w:sz w:val="22"/>
          <w:szCs w:val="28"/>
        </w:rPr>
      </w:pPr>
    </w:p>
    <w:p w:rsidR="00551A13" w:rsidRPr="00677D9E" w:rsidRDefault="00551A13" w:rsidP="00563DE9">
      <w:pPr>
        <w:tabs>
          <w:tab w:val="left" w:pos="993"/>
        </w:tabs>
        <w:spacing w:line="240" w:lineRule="auto"/>
        <w:ind w:left="709"/>
        <w:rPr>
          <w:sz w:val="22"/>
          <w:szCs w:val="28"/>
        </w:rPr>
      </w:pPr>
      <w:r w:rsidRPr="00677D9E">
        <w:rPr>
          <w:sz w:val="22"/>
          <w:szCs w:val="28"/>
        </w:rPr>
        <w:t xml:space="preserve">Và do vậy, theo khía cạnh của việc làm,  </w:t>
      </w:r>
      <w:r w:rsidRPr="00677D9E">
        <w:rPr>
          <w:i/>
          <w:sz w:val="22"/>
          <w:szCs w:val="28"/>
        </w:rPr>
        <w:t>sự thay đổi việc làm</w:t>
      </w:r>
      <w:r w:rsidRPr="00677D9E">
        <w:rPr>
          <w:sz w:val="22"/>
          <w:szCs w:val="28"/>
        </w:rPr>
        <w:t xml:space="preserve"> được nhìn nhận ở các khía cạnh sau:</w:t>
      </w:r>
    </w:p>
    <w:p w:rsidR="00551A13" w:rsidRPr="00677D9E" w:rsidRDefault="00551A13" w:rsidP="00BC1639">
      <w:pPr>
        <w:pStyle w:val="ListParagraph"/>
        <w:numPr>
          <w:ilvl w:val="0"/>
          <w:numId w:val="2"/>
        </w:numPr>
        <w:tabs>
          <w:tab w:val="left" w:pos="993"/>
        </w:tabs>
        <w:spacing w:line="240" w:lineRule="auto"/>
        <w:rPr>
          <w:sz w:val="22"/>
        </w:rPr>
      </w:pPr>
      <w:r w:rsidRPr="00677D9E">
        <w:rPr>
          <w:sz w:val="22"/>
        </w:rPr>
        <w:t>Sự thay đổi khu vực việc làm</w:t>
      </w:r>
    </w:p>
    <w:p w:rsidR="00551A13" w:rsidRPr="00677D9E" w:rsidRDefault="00551A13" w:rsidP="00BC1639">
      <w:pPr>
        <w:pStyle w:val="ListParagraph"/>
        <w:numPr>
          <w:ilvl w:val="0"/>
          <w:numId w:val="2"/>
        </w:numPr>
        <w:tabs>
          <w:tab w:val="left" w:pos="993"/>
        </w:tabs>
        <w:spacing w:line="240" w:lineRule="auto"/>
        <w:rPr>
          <w:sz w:val="22"/>
        </w:rPr>
      </w:pPr>
      <w:r w:rsidRPr="00677D9E">
        <w:rPr>
          <w:sz w:val="22"/>
        </w:rPr>
        <w:t>Sự thay đổi lĩnh vực việc làm</w:t>
      </w:r>
    </w:p>
    <w:p w:rsidR="00551A13" w:rsidRPr="00677D9E" w:rsidRDefault="00551A13" w:rsidP="00BC1639">
      <w:pPr>
        <w:pStyle w:val="ListParagraph"/>
        <w:numPr>
          <w:ilvl w:val="0"/>
          <w:numId w:val="2"/>
        </w:numPr>
        <w:tabs>
          <w:tab w:val="left" w:pos="993"/>
        </w:tabs>
        <w:spacing w:line="240" w:lineRule="auto"/>
        <w:rPr>
          <w:sz w:val="22"/>
        </w:rPr>
      </w:pPr>
      <w:r w:rsidRPr="00677D9E">
        <w:rPr>
          <w:sz w:val="22"/>
        </w:rPr>
        <w:t>Sự thay đổi vị thế việc làm</w:t>
      </w:r>
    </w:p>
    <w:p w:rsidR="00551A13" w:rsidRPr="00677D9E" w:rsidRDefault="00551A13" w:rsidP="00BC1639">
      <w:pPr>
        <w:pStyle w:val="ListParagraph"/>
        <w:numPr>
          <w:ilvl w:val="0"/>
          <w:numId w:val="2"/>
        </w:numPr>
        <w:tabs>
          <w:tab w:val="left" w:pos="993"/>
        </w:tabs>
        <w:spacing w:line="240" w:lineRule="auto"/>
        <w:rPr>
          <w:sz w:val="22"/>
        </w:rPr>
      </w:pPr>
      <w:r w:rsidRPr="00677D9E">
        <w:rPr>
          <w:sz w:val="22"/>
        </w:rPr>
        <w:t>Sự thay đổi thu nhập và chi tiêu từ việc làm</w:t>
      </w:r>
    </w:p>
    <w:p w:rsidR="00551A13" w:rsidRPr="0053258B" w:rsidRDefault="00551A13" w:rsidP="00563DE9">
      <w:pPr>
        <w:tabs>
          <w:tab w:val="left" w:pos="993"/>
        </w:tabs>
        <w:spacing w:line="240" w:lineRule="auto"/>
        <w:rPr>
          <w:sz w:val="22"/>
        </w:rPr>
      </w:pPr>
      <w:r w:rsidRPr="0053258B">
        <w:rPr>
          <w:sz w:val="22"/>
        </w:rPr>
        <w:t>Và theo khía cạnh thời gian, sự thay đổi việc làm được nhìn nhận ở hai góc độ :</w:t>
      </w:r>
    </w:p>
    <w:p w:rsidR="00551A13" w:rsidRPr="00677D9E" w:rsidRDefault="00551A13" w:rsidP="00BC1639">
      <w:pPr>
        <w:pStyle w:val="ListParagraph"/>
        <w:numPr>
          <w:ilvl w:val="0"/>
          <w:numId w:val="4"/>
        </w:numPr>
        <w:tabs>
          <w:tab w:val="left" w:pos="993"/>
        </w:tabs>
        <w:spacing w:line="240" w:lineRule="auto"/>
        <w:rPr>
          <w:sz w:val="22"/>
        </w:rPr>
      </w:pPr>
      <w:r w:rsidRPr="00677D9E">
        <w:rPr>
          <w:sz w:val="22"/>
        </w:rPr>
        <w:t>Sự thay đổi việc làm trước và ngay sau nhập cư ở Đà Lạt</w:t>
      </w:r>
    </w:p>
    <w:p w:rsidR="00551A13" w:rsidRPr="00677D9E" w:rsidRDefault="00551A13" w:rsidP="00BC1639">
      <w:pPr>
        <w:pStyle w:val="ListParagraph"/>
        <w:numPr>
          <w:ilvl w:val="0"/>
          <w:numId w:val="4"/>
        </w:numPr>
        <w:tabs>
          <w:tab w:val="left" w:pos="993"/>
        </w:tabs>
        <w:spacing w:line="240" w:lineRule="auto"/>
        <w:rPr>
          <w:sz w:val="22"/>
        </w:rPr>
      </w:pPr>
      <w:r w:rsidRPr="00677D9E">
        <w:rPr>
          <w:sz w:val="22"/>
        </w:rPr>
        <w:t>Sự thay đổi việc làm trong mười năm trở lại đây</w:t>
      </w:r>
    </w:p>
    <w:p w:rsidR="00551A13" w:rsidRPr="004854D4" w:rsidRDefault="00551A13" w:rsidP="00563DE9">
      <w:pPr>
        <w:pStyle w:val="Heading4"/>
        <w:spacing w:before="0" w:after="0"/>
      </w:pPr>
      <w:bookmarkStart w:id="182" w:name="_Toc425166445"/>
      <w:bookmarkStart w:id="183" w:name="_Toc425168301"/>
      <w:bookmarkStart w:id="184" w:name="_Toc425186646"/>
      <w:bookmarkStart w:id="185" w:name="_Toc425200260"/>
      <w:bookmarkStart w:id="186" w:name="_Toc425200695"/>
      <w:bookmarkStart w:id="187" w:name="_Toc425205729"/>
      <w:bookmarkStart w:id="188" w:name="_Toc425206173"/>
      <w:bookmarkStart w:id="189" w:name="_Toc437256476"/>
      <w:r w:rsidRPr="00677D9E">
        <w:t>2.1.2. Khái niệm di dân và Dân nhập cư</w:t>
      </w:r>
      <w:bookmarkEnd w:id="182"/>
      <w:bookmarkEnd w:id="183"/>
      <w:bookmarkEnd w:id="184"/>
      <w:bookmarkEnd w:id="185"/>
      <w:bookmarkEnd w:id="186"/>
      <w:bookmarkEnd w:id="187"/>
      <w:bookmarkEnd w:id="188"/>
      <w:bookmarkEnd w:id="189"/>
      <w:r w:rsidRPr="00677D9E">
        <w:rPr>
          <w:lang w:val="nl-NL"/>
        </w:rPr>
        <w:t xml:space="preserve"> </w:t>
      </w:r>
    </w:p>
    <w:p w:rsidR="00551A13" w:rsidRPr="00677D9E" w:rsidRDefault="00551A13" w:rsidP="00563DE9">
      <w:pPr>
        <w:tabs>
          <w:tab w:val="left" w:pos="0"/>
          <w:tab w:val="left" w:pos="993"/>
        </w:tabs>
        <w:spacing w:line="240" w:lineRule="auto"/>
        <w:ind w:firstLine="709"/>
        <w:rPr>
          <w:sz w:val="22"/>
          <w:szCs w:val="28"/>
          <w:lang w:val="pt-BR"/>
        </w:rPr>
      </w:pPr>
      <w:r w:rsidRPr="00677D9E">
        <w:rPr>
          <w:bCs/>
          <w:sz w:val="22"/>
          <w:szCs w:val="28"/>
          <w:lang w:val="it-IT"/>
        </w:rPr>
        <w:t>Trong luận án này, khách thể nghiên cứu bao gồm ba nhóm:</w:t>
      </w:r>
      <w:r w:rsidRPr="00677D9E">
        <w:rPr>
          <w:b/>
          <w:i/>
          <w:sz w:val="22"/>
          <w:szCs w:val="28"/>
          <w:lang w:val="pt-BR"/>
        </w:rPr>
        <w:t xml:space="preserve"> </w:t>
      </w:r>
      <w:r w:rsidRPr="00677D9E">
        <w:rPr>
          <w:sz w:val="22"/>
          <w:szCs w:val="28"/>
          <w:lang w:val="pt-BR"/>
        </w:rPr>
        <w:t xml:space="preserve">nhóm nhập cư dài hạn, nhập cư ngắn hạn và nhóm dân địa phương. Nhóm nhập cư: Bao gồm những người từ 15 – 59 tuổi di chuyển từ các tỉnh khác đến Đà Lạt trong vòng 10 năm tính đến thời điểm điều tra. </w:t>
      </w:r>
    </w:p>
    <w:p w:rsidR="00551A13" w:rsidRPr="00677D9E" w:rsidRDefault="00551A13" w:rsidP="00563DE9">
      <w:pPr>
        <w:tabs>
          <w:tab w:val="left" w:pos="0"/>
          <w:tab w:val="left" w:pos="993"/>
        </w:tabs>
        <w:spacing w:line="240" w:lineRule="auto"/>
        <w:ind w:firstLine="709"/>
        <w:rPr>
          <w:sz w:val="22"/>
          <w:szCs w:val="28"/>
          <w:lang w:val="pt-BR"/>
        </w:rPr>
      </w:pPr>
      <w:r w:rsidRPr="00677D9E">
        <w:rPr>
          <w:i/>
          <w:sz w:val="22"/>
          <w:szCs w:val="28"/>
          <w:lang w:val="pt-BR"/>
        </w:rPr>
        <w:lastRenderedPageBreak/>
        <w:t>Nhập cư dài hạn</w:t>
      </w:r>
      <w:r w:rsidRPr="00677D9E">
        <w:rPr>
          <w:sz w:val="22"/>
          <w:szCs w:val="28"/>
          <w:lang w:val="pt-BR"/>
        </w:rPr>
        <w:t xml:space="preserve">: Bao gồm những người từ 15 – 59 tuổi, di chuyển từ tỉnh khác đến Đà Lạt, ở tại hộ điều tra từ 1 năm trở lên tính đến thời điểm điều tra, có đăng ký KT1, KT2, KT3 từ 1 năm trở lên tại Đà Lạt. </w:t>
      </w:r>
    </w:p>
    <w:p w:rsidR="00551A13" w:rsidRPr="00677D9E" w:rsidRDefault="00551A13" w:rsidP="00563DE9">
      <w:pPr>
        <w:tabs>
          <w:tab w:val="left" w:pos="0"/>
          <w:tab w:val="left" w:pos="993"/>
        </w:tabs>
        <w:spacing w:line="240" w:lineRule="auto"/>
        <w:ind w:firstLine="709"/>
        <w:rPr>
          <w:sz w:val="22"/>
          <w:szCs w:val="28"/>
          <w:lang w:val="pt-BR"/>
        </w:rPr>
      </w:pPr>
      <w:r w:rsidRPr="00677D9E">
        <w:rPr>
          <w:i/>
          <w:sz w:val="22"/>
          <w:szCs w:val="28"/>
          <w:lang w:val="pt-BR"/>
        </w:rPr>
        <w:t>Nhập cư ngắn hạn</w:t>
      </w:r>
      <w:r w:rsidRPr="00677D9E">
        <w:rPr>
          <w:sz w:val="22"/>
          <w:szCs w:val="28"/>
          <w:lang w:val="pt-BR"/>
        </w:rPr>
        <w:t>: Bao gồm những người từ 15 – 59 tuổi, nhập cư từ tỉnh khác đến Đà Lạt</w:t>
      </w:r>
      <w:r w:rsidRPr="00677D9E">
        <w:rPr>
          <w:rStyle w:val="FootnoteReference"/>
          <w:sz w:val="22"/>
          <w:szCs w:val="28"/>
          <w:lang w:val="pt-BR"/>
        </w:rPr>
        <w:footnoteReference w:id="4"/>
      </w:r>
      <w:r w:rsidRPr="00677D9E">
        <w:rPr>
          <w:sz w:val="22"/>
          <w:szCs w:val="28"/>
          <w:lang w:val="pt-BR"/>
        </w:rPr>
        <w:t>, ở tại hộ điều tra dưới 1 năm tính đến thời điểm điều tra, có đăng ký KT3, dưới 1 năm, KT4 tại Đà Lạt.</w:t>
      </w:r>
    </w:p>
    <w:p w:rsidR="00551A13" w:rsidRPr="00677D9E" w:rsidRDefault="00551A13" w:rsidP="00563DE9">
      <w:pPr>
        <w:tabs>
          <w:tab w:val="left" w:pos="0"/>
          <w:tab w:val="left" w:pos="993"/>
        </w:tabs>
        <w:spacing w:line="240" w:lineRule="auto"/>
        <w:ind w:firstLine="709"/>
        <w:rPr>
          <w:sz w:val="22"/>
          <w:szCs w:val="28"/>
          <w:lang w:val="pt-BR"/>
        </w:rPr>
      </w:pPr>
      <w:r w:rsidRPr="00677D9E">
        <w:rPr>
          <w:i/>
          <w:sz w:val="22"/>
          <w:szCs w:val="28"/>
          <w:lang w:val="pt-BR"/>
        </w:rPr>
        <w:t xml:space="preserve">Dân địa phương </w:t>
      </w:r>
      <w:r w:rsidRPr="00677D9E">
        <w:rPr>
          <w:sz w:val="22"/>
          <w:szCs w:val="28"/>
          <w:lang w:val="pt-BR"/>
        </w:rPr>
        <w:t>(không di cư): Những người từ 15 – 59 tuổi, sinh ra và lớn lên ở Đà Lạt, có hộ khẩu thường trú và nơi thường trú ở Đà Lạt. Những người di chuyển từ các huyện trong tỉnh đến Đà Lạt, hay từ các phường của Đà Lạt cũng tính là dân địa phương (không di cư).</w:t>
      </w:r>
    </w:p>
    <w:p w:rsidR="00551A13" w:rsidRDefault="00551A13" w:rsidP="00563DE9">
      <w:pPr>
        <w:pStyle w:val="Heading3"/>
        <w:spacing w:before="0" w:beforeAutospacing="0" w:after="0" w:afterAutospacing="0" w:line="240" w:lineRule="auto"/>
        <w:rPr>
          <w:lang w:val="en-US"/>
        </w:rPr>
      </w:pPr>
      <w:bookmarkStart w:id="190" w:name="_Toc425200261"/>
      <w:bookmarkStart w:id="191" w:name="_Toc425200696"/>
      <w:bookmarkStart w:id="192" w:name="_Toc425205730"/>
      <w:bookmarkStart w:id="193" w:name="_Toc425206174"/>
      <w:bookmarkStart w:id="194" w:name="_Toc437256477"/>
      <w:r w:rsidRPr="0064351E">
        <w:t>2.2. Các lý thuyết sử dụng</w:t>
      </w:r>
      <w:bookmarkEnd w:id="190"/>
      <w:bookmarkEnd w:id="191"/>
      <w:bookmarkEnd w:id="192"/>
      <w:bookmarkEnd w:id="193"/>
      <w:bookmarkEnd w:id="194"/>
    </w:p>
    <w:p w:rsidR="00677D9E" w:rsidRPr="00677D9E" w:rsidRDefault="00677D9E" w:rsidP="00563DE9">
      <w:pPr>
        <w:spacing w:line="240" w:lineRule="auto"/>
        <w:rPr>
          <w:sz w:val="22"/>
        </w:rPr>
      </w:pPr>
      <w:r w:rsidRPr="00677D9E">
        <w:rPr>
          <w:sz w:val="22"/>
        </w:rPr>
        <w:t>2.2.1. Lý thuyết sự lựa chọn hợp lý</w:t>
      </w:r>
    </w:p>
    <w:p w:rsidR="00677D9E" w:rsidRPr="00677D9E" w:rsidRDefault="00677D9E" w:rsidP="00563DE9">
      <w:pPr>
        <w:spacing w:line="240" w:lineRule="auto"/>
        <w:rPr>
          <w:sz w:val="22"/>
        </w:rPr>
      </w:pPr>
      <w:r w:rsidRPr="00677D9E">
        <w:rPr>
          <w:sz w:val="22"/>
        </w:rPr>
        <w:t>2.2.2. Lý thuyết vốn xã hội</w:t>
      </w:r>
    </w:p>
    <w:p w:rsidR="00677D9E" w:rsidRPr="00677D9E" w:rsidRDefault="00677D9E" w:rsidP="00563DE9">
      <w:pPr>
        <w:spacing w:line="240" w:lineRule="auto"/>
        <w:rPr>
          <w:sz w:val="22"/>
        </w:rPr>
      </w:pPr>
      <w:r w:rsidRPr="00677D9E">
        <w:rPr>
          <w:sz w:val="22"/>
        </w:rPr>
        <w:t>2.2.3. Lý thuyết kinh tế mới về di dân</w:t>
      </w:r>
    </w:p>
    <w:p w:rsidR="00677D9E" w:rsidRPr="0064351E" w:rsidRDefault="00677D9E" w:rsidP="00563DE9">
      <w:pPr>
        <w:pStyle w:val="Heading3"/>
        <w:spacing w:before="0" w:beforeAutospacing="0" w:after="0" w:afterAutospacing="0" w:line="240" w:lineRule="auto"/>
      </w:pPr>
      <w:bookmarkStart w:id="195" w:name="_Toc437256482"/>
      <w:r w:rsidRPr="0064351E">
        <w:t>2.3. Quy trình và phương pháp nghiên cứu</w:t>
      </w:r>
      <w:bookmarkEnd w:id="195"/>
    </w:p>
    <w:p w:rsidR="00677D9E" w:rsidRPr="00882F4D" w:rsidRDefault="00677D9E" w:rsidP="00563DE9">
      <w:pPr>
        <w:pStyle w:val="Heading4"/>
        <w:spacing w:before="0" w:after="0"/>
      </w:pPr>
      <w:bookmarkStart w:id="196" w:name="_Toc437256484"/>
      <w:r w:rsidRPr="00677D9E">
        <w:t>2.2.2. Phương pháp nghiên cứu</w:t>
      </w:r>
      <w:bookmarkEnd w:id="196"/>
      <w:r w:rsidR="00F0652D">
        <w:t xml:space="preserve">: </w:t>
      </w:r>
      <w:r w:rsidR="00882F4D">
        <w:t>Ngoài các phương pháp phân tích tài liệu, phỏng vấn sâu, case study, luận án còn sử dụng phương pháp điều tra Xã hội học.</w:t>
      </w:r>
    </w:p>
    <w:p w:rsidR="00677D9E" w:rsidRPr="00677D9E" w:rsidRDefault="00677D9E" w:rsidP="00563DE9">
      <w:pPr>
        <w:pStyle w:val="Heading5"/>
        <w:numPr>
          <w:ilvl w:val="0"/>
          <w:numId w:val="0"/>
        </w:numPr>
        <w:spacing w:before="0" w:line="240" w:lineRule="auto"/>
        <w:ind w:left="720"/>
        <w:rPr>
          <w:sz w:val="22"/>
          <w:szCs w:val="22"/>
        </w:rPr>
      </w:pPr>
      <w:bookmarkStart w:id="197" w:name="_Toc425166427"/>
      <w:bookmarkStart w:id="198" w:name="_Toc425168283"/>
      <w:bookmarkStart w:id="199" w:name="_Toc425186628"/>
      <w:bookmarkStart w:id="200" w:name="_Toc425200248"/>
      <w:bookmarkStart w:id="201" w:name="_Toc425200683"/>
      <w:bookmarkStart w:id="202" w:name="_Toc425205717"/>
      <w:bookmarkStart w:id="203" w:name="_Toc425206161"/>
      <w:r w:rsidRPr="00677D9E">
        <w:rPr>
          <w:sz w:val="22"/>
          <w:szCs w:val="22"/>
        </w:rPr>
        <w:t>2.2.2.3. Điều tra xã hội học:</w:t>
      </w:r>
      <w:bookmarkEnd w:id="197"/>
      <w:bookmarkEnd w:id="198"/>
      <w:bookmarkEnd w:id="199"/>
      <w:bookmarkEnd w:id="200"/>
      <w:bookmarkEnd w:id="201"/>
      <w:bookmarkEnd w:id="202"/>
      <w:bookmarkEnd w:id="203"/>
      <w:r w:rsidRPr="00677D9E">
        <w:rPr>
          <w:sz w:val="22"/>
          <w:szCs w:val="22"/>
        </w:rPr>
        <w:t xml:space="preserve">  </w:t>
      </w:r>
    </w:p>
    <w:p w:rsidR="00677D9E" w:rsidRPr="00677D9E" w:rsidRDefault="001E0977" w:rsidP="00563DE9">
      <w:pPr>
        <w:pStyle w:val="Heading5"/>
        <w:numPr>
          <w:ilvl w:val="0"/>
          <w:numId w:val="0"/>
        </w:numPr>
        <w:spacing w:before="0" w:line="240" w:lineRule="auto"/>
        <w:ind w:left="720"/>
        <w:rPr>
          <w:sz w:val="22"/>
          <w:szCs w:val="22"/>
        </w:rPr>
      </w:pPr>
      <w:bookmarkStart w:id="204" w:name="_Toc425166428"/>
      <w:bookmarkStart w:id="205" w:name="_Toc425168284"/>
      <w:bookmarkStart w:id="206" w:name="_Toc425186629"/>
      <w:bookmarkStart w:id="207" w:name="_Toc425200249"/>
      <w:bookmarkStart w:id="208" w:name="_Toc425200684"/>
      <w:bookmarkStart w:id="209" w:name="_Toc425205718"/>
      <w:bookmarkStart w:id="210" w:name="_Toc425206162"/>
      <w:r>
        <w:rPr>
          <w:sz w:val="22"/>
          <w:szCs w:val="22"/>
        </w:rPr>
        <w:t xml:space="preserve">* </w:t>
      </w:r>
      <w:r w:rsidR="00677D9E" w:rsidRPr="00677D9E">
        <w:rPr>
          <w:sz w:val="22"/>
          <w:szCs w:val="22"/>
        </w:rPr>
        <w:t>Quy trình chọn mẫu</w:t>
      </w:r>
      <w:bookmarkEnd w:id="204"/>
      <w:bookmarkEnd w:id="205"/>
      <w:bookmarkEnd w:id="206"/>
      <w:bookmarkEnd w:id="207"/>
      <w:bookmarkEnd w:id="208"/>
      <w:bookmarkEnd w:id="209"/>
      <w:bookmarkEnd w:id="210"/>
    </w:p>
    <w:p w:rsidR="00677D9E" w:rsidRPr="00677D9E" w:rsidRDefault="00677D9E" w:rsidP="00563DE9">
      <w:pPr>
        <w:spacing w:line="240" w:lineRule="auto"/>
        <w:ind w:firstLine="720"/>
        <w:rPr>
          <w:sz w:val="22"/>
          <w:szCs w:val="22"/>
        </w:rPr>
      </w:pPr>
      <w:r w:rsidRPr="00677D9E">
        <w:rPr>
          <w:sz w:val="22"/>
          <w:szCs w:val="22"/>
          <w:u w:val="single"/>
        </w:rPr>
        <w:t>Cách chọn mẫu</w:t>
      </w:r>
      <w:r w:rsidRPr="00677D9E">
        <w:rPr>
          <w:sz w:val="22"/>
          <w:szCs w:val="22"/>
        </w:rPr>
        <w:t>:</w:t>
      </w:r>
    </w:p>
    <w:p w:rsidR="00677D9E" w:rsidRPr="00677D9E" w:rsidRDefault="00677D9E" w:rsidP="00563DE9">
      <w:pPr>
        <w:spacing w:line="240" w:lineRule="auto"/>
        <w:ind w:firstLine="720"/>
        <w:rPr>
          <w:sz w:val="22"/>
          <w:szCs w:val="22"/>
        </w:rPr>
      </w:pPr>
      <w:r w:rsidRPr="00677D9E">
        <w:rPr>
          <w:sz w:val="22"/>
          <w:szCs w:val="22"/>
        </w:rPr>
        <w:t>Điều tra được thực hiện theo phương pháp chọn mẫu ngẫu nhiên, hệ thống, phân tầng, nhiều giai đoạn</w:t>
      </w:r>
      <w:r w:rsidR="001E0977">
        <w:rPr>
          <w:sz w:val="22"/>
          <w:szCs w:val="22"/>
        </w:rPr>
        <w:t xml:space="preserve"> (4 giai đoạn)</w:t>
      </w:r>
      <w:r w:rsidRPr="00677D9E">
        <w:rPr>
          <w:sz w:val="22"/>
          <w:szCs w:val="22"/>
        </w:rPr>
        <w:t>.</w:t>
      </w:r>
    </w:p>
    <w:p w:rsidR="001E0977" w:rsidRDefault="00677D9E" w:rsidP="00563DE9">
      <w:pPr>
        <w:spacing w:line="240" w:lineRule="auto"/>
        <w:ind w:firstLine="720"/>
        <w:rPr>
          <w:sz w:val="22"/>
          <w:szCs w:val="22"/>
        </w:rPr>
      </w:pPr>
      <w:r w:rsidRPr="00677D9E">
        <w:rPr>
          <w:sz w:val="22"/>
          <w:szCs w:val="22"/>
        </w:rPr>
        <w:t xml:space="preserve">+ Giai đoạn 1: </w:t>
      </w:r>
      <w:r w:rsidR="001E0977">
        <w:rPr>
          <w:sz w:val="22"/>
          <w:szCs w:val="22"/>
        </w:rPr>
        <w:t>Chọn khu vực có mức nhập cư cao nhất.</w:t>
      </w:r>
    </w:p>
    <w:p w:rsidR="00677D9E" w:rsidRPr="00677D9E" w:rsidRDefault="001E0977" w:rsidP="00563DE9">
      <w:pPr>
        <w:spacing w:line="240" w:lineRule="auto"/>
        <w:ind w:firstLine="720"/>
        <w:rPr>
          <w:sz w:val="22"/>
          <w:szCs w:val="22"/>
        </w:rPr>
      </w:pPr>
      <w:r>
        <w:rPr>
          <w:sz w:val="22"/>
          <w:szCs w:val="22"/>
        </w:rPr>
        <w:t xml:space="preserve">+ </w:t>
      </w:r>
      <w:r w:rsidR="00677D9E" w:rsidRPr="00677D9E">
        <w:rPr>
          <w:sz w:val="22"/>
          <w:szCs w:val="22"/>
        </w:rPr>
        <w:t xml:space="preserve">Giai đoạn 2: </w:t>
      </w:r>
      <w:r>
        <w:rPr>
          <w:sz w:val="22"/>
          <w:szCs w:val="22"/>
        </w:rPr>
        <w:t>L</w:t>
      </w:r>
      <w:r w:rsidR="00677D9E" w:rsidRPr="00677D9E">
        <w:rPr>
          <w:sz w:val="22"/>
          <w:szCs w:val="22"/>
        </w:rPr>
        <w:t xml:space="preserve">ập danh sách các tổ dân phố/thôn của từng phường/xã </w:t>
      </w:r>
    </w:p>
    <w:p w:rsidR="00677D9E" w:rsidRPr="00677D9E" w:rsidRDefault="00677D9E" w:rsidP="00563DE9">
      <w:pPr>
        <w:spacing w:line="240" w:lineRule="auto"/>
        <w:ind w:firstLine="720"/>
        <w:rPr>
          <w:sz w:val="22"/>
          <w:szCs w:val="22"/>
        </w:rPr>
      </w:pPr>
      <w:r w:rsidRPr="00677D9E">
        <w:rPr>
          <w:sz w:val="22"/>
          <w:szCs w:val="22"/>
        </w:rPr>
        <w:t xml:space="preserve">Giai đoạn 3: </w:t>
      </w:r>
      <w:r w:rsidR="001E0977">
        <w:rPr>
          <w:sz w:val="22"/>
          <w:szCs w:val="22"/>
        </w:rPr>
        <w:t>Lập</w:t>
      </w:r>
      <w:r w:rsidRPr="00677D9E">
        <w:rPr>
          <w:sz w:val="22"/>
          <w:szCs w:val="22"/>
        </w:rPr>
        <w:t xml:space="preserve"> danh sách các hộ gia đình của từng tổ dân phố/thôn. </w:t>
      </w:r>
    </w:p>
    <w:p w:rsidR="00677D9E" w:rsidRPr="00677D9E" w:rsidRDefault="00677D9E" w:rsidP="00563DE9">
      <w:pPr>
        <w:pStyle w:val="Caption"/>
        <w:spacing w:line="240" w:lineRule="auto"/>
        <w:jc w:val="center"/>
        <w:rPr>
          <w:b w:val="0"/>
          <w:sz w:val="22"/>
          <w:szCs w:val="22"/>
        </w:rPr>
      </w:pPr>
      <w:bookmarkStart w:id="211" w:name="_Toc436491313"/>
      <w:r w:rsidRPr="00677D9E">
        <w:rPr>
          <w:b w:val="0"/>
          <w:sz w:val="22"/>
          <w:szCs w:val="22"/>
        </w:rPr>
        <w:t xml:space="preserve">Bảng 2. </w:t>
      </w:r>
      <w:r w:rsidR="00F25B9A" w:rsidRPr="00677D9E">
        <w:rPr>
          <w:b w:val="0"/>
          <w:sz w:val="22"/>
          <w:szCs w:val="22"/>
        </w:rPr>
        <w:fldChar w:fldCharType="begin"/>
      </w:r>
      <w:r w:rsidRPr="00677D9E">
        <w:rPr>
          <w:b w:val="0"/>
          <w:sz w:val="22"/>
          <w:szCs w:val="22"/>
        </w:rPr>
        <w:instrText xml:space="preserve"> SEQ Bảng_2. \* ARABIC </w:instrText>
      </w:r>
      <w:r w:rsidR="00F25B9A" w:rsidRPr="00677D9E">
        <w:rPr>
          <w:b w:val="0"/>
          <w:sz w:val="22"/>
          <w:szCs w:val="22"/>
        </w:rPr>
        <w:fldChar w:fldCharType="separate"/>
      </w:r>
      <w:r w:rsidRPr="00677D9E">
        <w:rPr>
          <w:b w:val="0"/>
          <w:noProof/>
          <w:sz w:val="22"/>
          <w:szCs w:val="22"/>
        </w:rPr>
        <w:t>1</w:t>
      </w:r>
      <w:r w:rsidR="00F25B9A" w:rsidRPr="00677D9E">
        <w:rPr>
          <w:b w:val="0"/>
          <w:sz w:val="22"/>
          <w:szCs w:val="22"/>
        </w:rPr>
        <w:fldChar w:fldCharType="end"/>
      </w:r>
      <w:r w:rsidRPr="00677D9E">
        <w:rPr>
          <w:b w:val="0"/>
          <w:sz w:val="22"/>
          <w:szCs w:val="22"/>
        </w:rPr>
        <w:t>: Cơ cấu mẫu điều tra</w:t>
      </w:r>
      <w:bookmarkEnd w:id="211"/>
      <w:r w:rsidRPr="00677D9E">
        <w:rPr>
          <w:b w:val="0"/>
          <w:sz w:val="22"/>
          <w:szCs w:val="22"/>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1"/>
        <w:gridCol w:w="707"/>
        <w:gridCol w:w="707"/>
        <w:gridCol w:w="767"/>
        <w:gridCol w:w="767"/>
        <w:gridCol w:w="722"/>
        <w:gridCol w:w="722"/>
        <w:gridCol w:w="790"/>
      </w:tblGrid>
      <w:tr w:rsidR="00677D9E" w:rsidRPr="00677D9E" w:rsidTr="001E0977">
        <w:trPr>
          <w:jc w:val="center"/>
        </w:trPr>
        <w:tc>
          <w:tcPr>
            <w:tcW w:w="2238" w:type="dxa"/>
          </w:tcPr>
          <w:p w:rsidR="00677D9E" w:rsidRPr="00677D9E" w:rsidRDefault="00677D9E" w:rsidP="00563DE9">
            <w:pPr>
              <w:spacing w:line="240" w:lineRule="auto"/>
              <w:rPr>
                <w:sz w:val="22"/>
                <w:szCs w:val="22"/>
              </w:rPr>
            </w:pPr>
            <w:r w:rsidRPr="00677D9E">
              <w:rPr>
                <w:sz w:val="22"/>
                <w:szCs w:val="22"/>
              </w:rPr>
              <w:t>Loại hình nhập cư</w:t>
            </w:r>
          </w:p>
        </w:tc>
        <w:tc>
          <w:tcPr>
            <w:tcW w:w="1924" w:type="dxa"/>
            <w:gridSpan w:val="2"/>
          </w:tcPr>
          <w:p w:rsidR="00677D9E" w:rsidRPr="00677D9E" w:rsidRDefault="00677D9E" w:rsidP="00563DE9">
            <w:pPr>
              <w:spacing w:line="240" w:lineRule="auto"/>
              <w:rPr>
                <w:sz w:val="22"/>
                <w:szCs w:val="22"/>
              </w:rPr>
            </w:pPr>
            <w:r w:rsidRPr="00677D9E">
              <w:rPr>
                <w:sz w:val="22"/>
                <w:szCs w:val="22"/>
              </w:rPr>
              <w:t>Phường 1</w:t>
            </w:r>
          </w:p>
        </w:tc>
        <w:tc>
          <w:tcPr>
            <w:tcW w:w="1924" w:type="dxa"/>
            <w:gridSpan w:val="2"/>
          </w:tcPr>
          <w:p w:rsidR="00677D9E" w:rsidRPr="00677D9E" w:rsidRDefault="00677D9E" w:rsidP="00563DE9">
            <w:pPr>
              <w:spacing w:line="240" w:lineRule="auto"/>
              <w:rPr>
                <w:sz w:val="22"/>
                <w:szCs w:val="22"/>
              </w:rPr>
            </w:pPr>
            <w:r w:rsidRPr="00677D9E">
              <w:rPr>
                <w:sz w:val="22"/>
                <w:szCs w:val="22"/>
              </w:rPr>
              <w:t>Phường 8</w:t>
            </w:r>
          </w:p>
        </w:tc>
        <w:tc>
          <w:tcPr>
            <w:tcW w:w="1924" w:type="dxa"/>
            <w:gridSpan w:val="2"/>
          </w:tcPr>
          <w:p w:rsidR="00677D9E" w:rsidRPr="00677D9E" w:rsidRDefault="00677D9E" w:rsidP="00563DE9">
            <w:pPr>
              <w:spacing w:line="240" w:lineRule="auto"/>
              <w:rPr>
                <w:sz w:val="22"/>
                <w:szCs w:val="22"/>
              </w:rPr>
            </w:pPr>
            <w:r w:rsidRPr="00677D9E">
              <w:rPr>
                <w:sz w:val="22"/>
                <w:szCs w:val="22"/>
              </w:rPr>
              <w:t>Xã Xuân Thọ</w:t>
            </w:r>
          </w:p>
        </w:tc>
        <w:tc>
          <w:tcPr>
            <w:tcW w:w="963" w:type="dxa"/>
          </w:tcPr>
          <w:p w:rsidR="00677D9E" w:rsidRPr="00677D9E" w:rsidRDefault="00677D9E" w:rsidP="00563DE9">
            <w:pPr>
              <w:spacing w:line="240" w:lineRule="auto"/>
              <w:rPr>
                <w:sz w:val="22"/>
                <w:szCs w:val="22"/>
              </w:rPr>
            </w:pPr>
            <w:r w:rsidRPr="00677D9E">
              <w:rPr>
                <w:sz w:val="22"/>
                <w:szCs w:val="22"/>
              </w:rPr>
              <w:t>Tổng</w:t>
            </w:r>
          </w:p>
        </w:tc>
      </w:tr>
      <w:tr w:rsidR="00677D9E" w:rsidRPr="00677D9E" w:rsidTr="001E0977">
        <w:trPr>
          <w:jc w:val="center"/>
        </w:trPr>
        <w:tc>
          <w:tcPr>
            <w:tcW w:w="2238" w:type="dxa"/>
          </w:tcPr>
          <w:p w:rsidR="00677D9E" w:rsidRPr="00677D9E" w:rsidRDefault="00677D9E" w:rsidP="00563DE9">
            <w:pPr>
              <w:spacing w:line="240" w:lineRule="auto"/>
              <w:rPr>
                <w:sz w:val="22"/>
                <w:szCs w:val="22"/>
              </w:rPr>
            </w:pPr>
          </w:p>
        </w:tc>
        <w:tc>
          <w:tcPr>
            <w:tcW w:w="962" w:type="dxa"/>
          </w:tcPr>
          <w:p w:rsidR="00677D9E" w:rsidRPr="00677D9E" w:rsidRDefault="00677D9E" w:rsidP="00563DE9">
            <w:pPr>
              <w:spacing w:line="240" w:lineRule="auto"/>
              <w:rPr>
                <w:sz w:val="22"/>
                <w:szCs w:val="22"/>
              </w:rPr>
            </w:pPr>
            <w:r w:rsidRPr="00677D9E">
              <w:rPr>
                <w:sz w:val="22"/>
                <w:szCs w:val="22"/>
              </w:rPr>
              <w:t>Tổ 1</w:t>
            </w:r>
          </w:p>
        </w:tc>
        <w:tc>
          <w:tcPr>
            <w:tcW w:w="962" w:type="dxa"/>
          </w:tcPr>
          <w:p w:rsidR="00677D9E" w:rsidRPr="00677D9E" w:rsidRDefault="00677D9E" w:rsidP="00563DE9">
            <w:pPr>
              <w:spacing w:line="240" w:lineRule="auto"/>
              <w:rPr>
                <w:sz w:val="22"/>
                <w:szCs w:val="22"/>
              </w:rPr>
            </w:pPr>
            <w:r w:rsidRPr="00677D9E">
              <w:rPr>
                <w:sz w:val="22"/>
                <w:szCs w:val="22"/>
              </w:rPr>
              <w:t>Tổ 6</w:t>
            </w:r>
          </w:p>
        </w:tc>
        <w:tc>
          <w:tcPr>
            <w:tcW w:w="962" w:type="dxa"/>
          </w:tcPr>
          <w:p w:rsidR="00677D9E" w:rsidRPr="00677D9E" w:rsidRDefault="00677D9E" w:rsidP="00563DE9">
            <w:pPr>
              <w:spacing w:line="240" w:lineRule="auto"/>
              <w:rPr>
                <w:sz w:val="22"/>
                <w:szCs w:val="22"/>
              </w:rPr>
            </w:pPr>
            <w:r w:rsidRPr="00677D9E">
              <w:rPr>
                <w:sz w:val="22"/>
                <w:szCs w:val="22"/>
              </w:rPr>
              <w:t xml:space="preserve">Tổ </w:t>
            </w:r>
            <w:r w:rsidRPr="00677D9E">
              <w:rPr>
                <w:sz w:val="22"/>
                <w:szCs w:val="22"/>
              </w:rPr>
              <w:lastRenderedPageBreak/>
              <w:t>VTT</w:t>
            </w:r>
          </w:p>
        </w:tc>
        <w:tc>
          <w:tcPr>
            <w:tcW w:w="962" w:type="dxa"/>
          </w:tcPr>
          <w:p w:rsidR="00677D9E" w:rsidRPr="00677D9E" w:rsidRDefault="00677D9E" w:rsidP="00563DE9">
            <w:pPr>
              <w:spacing w:line="240" w:lineRule="auto"/>
              <w:rPr>
                <w:sz w:val="22"/>
                <w:szCs w:val="22"/>
              </w:rPr>
            </w:pPr>
            <w:r w:rsidRPr="00677D9E">
              <w:rPr>
                <w:sz w:val="22"/>
                <w:szCs w:val="22"/>
              </w:rPr>
              <w:lastRenderedPageBreak/>
              <w:t xml:space="preserve">Tổ </w:t>
            </w:r>
            <w:r w:rsidRPr="00677D9E">
              <w:rPr>
                <w:sz w:val="22"/>
                <w:szCs w:val="22"/>
              </w:rPr>
              <w:lastRenderedPageBreak/>
              <w:t>TNT</w:t>
            </w:r>
          </w:p>
        </w:tc>
        <w:tc>
          <w:tcPr>
            <w:tcW w:w="962" w:type="dxa"/>
          </w:tcPr>
          <w:p w:rsidR="00677D9E" w:rsidRPr="00677D9E" w:rsidRDefault="00677D9E" w:rsidP="00563DE9">
            <w:pPr>
              <w:spacing w:line="240" w:lineRule="auto"/>
              <w:rPr>
                <w:sz w:val="22"/>
                <w:szCs w:val="22"/>
              </w:rPr>
            </w:pPr>
            <w:r w:rsidRPr="00677D9E">
              <w:rPr>
                <w:sz w:val="22"/>
                <w:szCs w:val="22"/>
              </w:rPr>
              <w:lastRenderedPageBreak/>
              <w:t xml:space="preserve">Túy </w:t>
            </w:r>
            <w:r w:rsidRPr="00677D9E">
              <w:rPr>
                <w:sz w:val="22"/>
                <w:szCs w:val="22"/>
              </w:rPr>
              <w:lastRenderedPageBreak/>
              <w:t>Sơn 1</w:t>
            </w:r>
          </w:p>
        </w:tc>
        <w:tc>
          <w:tcPr>
            <w:tcW w:w="962" w:type="dxa"/>
          </w:tcPr>
          <w:p w:rsidR="00677D9E" w:rsidRPr="00677D9E" w:rsidRDefault="00677D9E" w:rsidP="00563DE9">
            <w:pPr>
              <w:spacing w:line="240" w:lineRule="auto"/>
              <w:rPr>
                <w:sz w:val="22"/>
                <w:szCs w:val="22"/>
              </w:rPr>
            </w:pPr>
            <w:r w:rsidRPr="00677D9E">
              <w:rPr>
                <w:sz w:val="22"/>
                <w:szCs w:val="22"/>
              </w:rPr>
              <w:lastRenderedPageBreak/>
              <w:t xml:space="preserve">Túy </w:t>
            </w:r>
            <w:r w:rsidRPr="00677D9E">
              <w:rPr>
                <w:sz w:val="22"/>
                <w:szCs w:val="22"/>
              </w:rPr>
              <w:lastRenderedPageBreak/>
              <w:t>Sơn 4</w:t>
            </w:r>
          </w:p>
        </w:tc>
        <w:tc>
          <w:tcPr>
            <w:tcW w:w="963" w:type="dxa"/>
          </w:tcPr>
          <w:p w:rsidR="00677D9E" w:rsidRPr="00677D9E" w:rsidRDefault="00677D9E" w:rsidP="00563DE9">
            <w:pPr>
              <w:spacing w:line="240" w:lineRule="auto"/>
              <w:rPr>
                <w:sz w:val="22"/>
                <w:szCs w:val="22"/>
              </w:rPr>
            </w:pPr>
          </w:p>
        </w:tc>
      </w:tr>
      <w:tr w:rsidR="00677D9E" w:rsidRPr="00677D9E" w:rsidTr="001E0977">
        <w:trPr>
          <w:jc w:val="center"/>
        </w:trPr>
        <w:tc>
          <w:tcPr>
            <w:tcW w:w="2238" w:type="dxa"/>
          </w:tcPr>
          <w:p w:rsidR="00677D9E" w:rsidRPr="00677D9E" w:rsidRDefault="00677D9E" w:rsidP="00563DE9">
            <w:pPr>
              <w:spacing w:line="240" w:lineRule="auto"/>
              <w:rPr>
                <w:sz w:val="22"/>
                <w:szCs w:val="22"/>
              </w:rPr>
            </w:pPr>
            <w:r w:rsidRPr="00677D9E">
              <w:rPr>
                <w:sz w:val="22"/>
                <w:szCs w:val="22"/>
              </w:rPr>
              <w:lastRenderedPageBreak/>
              <w:t>Nhập cư dài hạn</w:t>
            </w:r>
          </w:p>
        </w:tc>
        <w:tc>
          <w:tcPr>
            <w:tcW w:w="962" w:type="dxa"/>
          </w:tcPr>
          <w:p w:rsidR="00677D9E" w:rsidRPr="00677D9E" w:rsidRDefault="00677D9E" w:rsidP="00563DE9">
            <w:pPr>
              <w:spacing w:line="240" w:lineRule="auto"/>
              <w:rPr>
                <w:sz w:val="22"/>
                <w:szCs w:val="22"/>
              </w:rPr>
            </w:pPr>
            <w:r w:rsidRPr="00677D9E">
              <w:rPr>
                <w:sz w:val="22"/>
                <w:szCs w:val="22"/>
              </w:rPr>
              <w:t>30</w:t>
            </w:r>
          </w:p>
        </w:tc>
        <w:tc>
          <w:tcPr>
            <w:tcW w:w="962" w:type="dxa"/>
          </w:tcPr>
          <w:p w:rsidR="00677D9E" w:rsidRPr="00677D9E" w:rsidRDefault="00677D9E" w:rsidP="00563DE9">
            <w:pPr>
              <w:spacing w:line="240" w:lineRule="auto"/>
              <w:rPr>
                <w:sz w:val="22"/>
                <w:szCs w:val="22"/>
              </w:rPr>
            </w:pPr>
            <w:r w:rsidRPr="00677D9E">
              <w:rPr>
                <w:sz w:val="22"/>
                <w:szCs w:val="22"/>
              </w:rPr>
              <w:t>30</w:t>
            </w:r>
          </w:p>
        </w:tc>
        <w:tc>
          <w:tcPr>
            <w:tcW w:w="962" w:type="dxa"/>
          </w:tcPr>
          <w:p w:rsidR="00677D9E" w:rsidRPr="00677D9E" w:rsidRDefault="00677D9E" w:rsidP="00563DE9">
            <w:pPr>
              <w:spacing w:line="240" w:lineRule="auto"/>
              <w:rPr>
                <w:sz w:val="22"/>
                <w:szCs w:val="22"/>
              </w:rPr>
            </w:pPr>
            <w:r w:rsidRPr="00677D9E">
              <w:rPr>
                <w:sz w:val="22"/>
                <w:szCs w:val="22"/>
              </w:rPr>
              <w:t>40</w:t>
            </w:r>
          </w:p>
        </w:tc>
        <w:tc>
          <w:tcPr>
            <w:tcW w:w="962" w:type="dxa"/>
          </w:tcPr>
          <w:p w:rsidR="00677D9E" w:rsidRPr="00677D9E" w:rsidRDefault="00677D9E" w:rsidP="00563DE9">
            <w:pPr>
              <w:spacing w:line="240" w:lineRule="auto"/>
              <w:rPr>
                <w:sz w:val="22"/>
                <w:szCs w:val="22"/>
              </w:rPr>
            </w:pPr>
            <w:r w:rsidRPr="00677D9E">
              <w:rPr>
                <w:sz w:val="22"/>
                <w:szCs w:val="22"/>
              </w:rPr>
              <w:t>40</w:t>
            </w:r>
          </w:p>
        </w:tc>
        <w:tc>
          <w:tcPr>
            <w:tcW w:w="962" w:type="dxa"/>
          </w:tcPr>
          <w:p w:rsidR="00677D9E" w:rsidRPr="00677D9E" w:rsidRDefault="00677D9E" w:rsidP="00563DE9">
            <w:pPr>
              <w:spacing w:line="240" w:lineRule="auto"/>
              <w:rPr>
                <w:sz w:val="22"/>
                <w:szCs w:val="22"/>
              </w:rPr>
            </w:pPr>
            <w:r w:rsidRPr="00677D9E">
              <w:rPr>
                <w:sz w:val="22"/>
                <w:szCs w:val="22"/>
              </w:rPr>
              <w:t>30</w:t>
            </w:r>
          </w:p>
        </w:tc>
        <w:tc>
          <w:tcPr>
            <w:tcW w:w="962" w:type="dxa"/>
          </w:tcPr>
          <w:p w:rsidR="00677D9E" w:rsidRPr="00677D9E" w:rsidRDefault="00677D9E" w:rsidP="00563DE9">
            <w:pPr>
              <w:spacing w:line="240" w:lineRule="auto"/>
              <w:rPr>
                <w:sz w:val="22"/>
                <w:szCs w:val="22"/>
              </w:rPr>
            </w:pPr>
            <w:r w:rsidRPr="00677D9E">
              <w:rPr>
                <w:sz w:val="22"/>
                <w:szCs w:val="22"/>
              </w:rPr>
              <w:t>30</w:t>
            </w:r>
          </w:p>
        </w:tc>
        <w:tc>
          <w:tcPr>
            <w:tcW w:w="963" w:type="dxa"/>
          </w:tcPr>
          <w:p w:rsidR="00677D9E" w:rsidRPr="00677D9E" w:rsidRDefault="00677D9E" w:rsidP="00563DE9">
            <w:pPr>
              <w:spacing w:line="240" w:lineRule="auto"/>
              <w:rPr>
                <w:sz w:val="22"/>
                <w:szCs w:val="22"/>
              </w:rPr>
            </w:pPr>
            <w:r w:rsidRPr="00677D9E">
              <w:rPr>
                <w:sz w:val="22"/>
                <w:szCs w:val="22"/>
              </w:rPr>
              <w:t>200</w:t>
            </w:r>
          </w:p>
        </w:tc>
      </w:tr>
      <w:tr w:rsidR="00677D9E" w:rsidRPr="00677D9E" w:rsidTr="001E0977">
        <w:trPr>
          <w:jc w:val="center"/>
        </w:trPr>
        <w:tc>
          <w:tcPr>
            <w:tcW w:w="2238" w:type="dxa"/>
          </w:tcPr>
          <w:p w:rsidR="00677D9E" w:rsidRPr="00677D9E" w:rsidRDefault="00677D9E" w:rsidP="00563DE9">
            <w:pPr>
              <w:spacing w:line="240" w:lineRule="auto"/>
              <w:rPr>
                <w:sz w:val="22"/>
                <w:szCs w:val="22"/>
              </w:rPr>
            </w:pPr>
            <w:r w:rsidRPr="00677D9E">
              <w:rPr>
                <w:sz w:val="22"/>
                <w:szCs w:val="22"/>
              </w:rPr>
              <w:t>Nhập cư ngắn hạn</w:t>
            </w:r>
          </w:p>
        </w:tc>
        <w:tc>
          <w:tcPr>
            <w:tcW w:w="962" w:type="dxa"/>
          </w:tcPr>
          <w:p w:rsidR="00677D9E" w:rsidRPr="00677D9E" w:rsidRDefault="00677D9E" w:rsidP="00563DE9">
            <w:pPr>
              <w:spacing w:line="240" w:lineRule="auto"/>
              <w:rPr>
                <w:sz w:val="22"/>
                <w:szCs w:val="22"/>
              </w:rPr>
            </w:pPr>
            <w:r w:rsidRPr="00677D9E">
              <w:rPr>
                <w:sz w:val="22"/>
                <w:szCs w:val="22"/>
              </w:rPr>
              <w:t>30</w:t>
            </w:r>
          </w:p>
        </w:tc>
        <w:tc>
          <w:tcPr>
            <w:tcW w:w="962" w:type="dxa"/>
          </w:tcPr>
          <w:p w:rsidR="00677D9E" w:rsidRPr="00677D9E" w:rsidRDefault="00677D9E" w:rsidP="00563DE9">
            <w:pPr>
              <w:spacing w:line="240" w:lineRule="auto"/>
              <w:rPr>
                <w:sz w:val="22"/>
                <w:szCs w:val="22"/>
              </w:rPr>
            </w:pPr>
            <w:r w:rsidRPr="00677D9E">
              <w:rPr>
                <w:sz w:val="22"/>
                <w:szCs w:val="22"/>
              </w:rPr>
              <w:t>30</w:t>
            </w:r>
          </w:p>
        </w:tc>
        <w:tc>
          <w:tcPr>
            <w:tcW w:w="962" w:type="dxa"/>
          </w:tcPr>
          <w:p w:rsidR="00677D9E" w:rsidRPr="00677D9E" w:rsidRDefault="00677D9E" w:rsidP="00563DE9">
            <w:pPr>
              <w:spacing w:line="240" w:lineRule="auto"/>
              <w:rPr>
                <w:sz w:val="22"/>
                <w:szCs w:val="22"/>
              </w:rPr>
            </w:pPr>
            <w:r w:rsidRPr="00677D9E">
              <w:rPr>
                <w:sz w:val="22"/>
                <w:szCs w:val="22"/>
              </w:rPr>
              <w:t>30</w:t>
            </w:r>
          </w:p>
        </w:tc>
        <w:tc>
          <w:tcPr>
            <w:tcW w:w="962" w:type="dxa"/>
          </w:tcPr>
          <w:p w:rsidR="00677D9E" w:rsidRPr="00677D9E" w:rsidRDefault="00677D9E" w:rsidP="00563DE9">
            <w:pPr>
              <w:spacing w:line="240" w:lineRule="auto"/>
              <w:rPr>
                <w:sz w:val="22"/>
                <w:szCs w:val="22"/>
              </w:rPr>
            </w:pPr>
            <w:r w:rsidRPr="00677D9E">
              <w:rPr>
                <w:sz w:val="22"/>
                <w:szCs w:val="22"/>
              </w:rPr>
              <w:t>30</w:t>
            </w:r>
          </w:p>
        </w:tc>
        <w:tc>
          <w:tcPr>
            <w:tcW w:w="962" w:type="dxa"/>
          </w:tcPr>
          <w:p w:rsidR="00677D9E" w:rsidRPr="00677D9E" w:rsidRDefault="00677D9E" w:rsidP="00563DE9">
            <w:pPr>
              <w:spacing w:line="240" w:lineRule="auto"/>
              <w:rPr>
                <w:sz w:val="22"/>
                <w:szCs w:val="22"/>
              </w:rPr>
            </w:pPr>
            <w:r w:rsidRPr="00677D9E">
              <w:rPr>
                <w:sz w:val="22"/>
                <w:szCs w:val="22"/>
              </w:rPr>
              <w:t>40</w:t>
            </w:r>
          </w:p>
        </w:tc>
        <w:tc>
          <w:tcPr>
            <w:tcW w:w="962" w:type="dxa"/>
          </w:tcPr>
          <w:p w:rsidR="00677D9E" w:rsidRPr="00677D9E" w:rsidRDefault="00677D9E" w:rsidP="00563DE9">
            <w:pPr>
              <w:spacing w:line="240" w:lineRule="auto"/>
              <w:rPr>
                <w:sz w:val="22"/>
                <w:szCs w:val="22"/>
              </w:rPr>
            </w:pPr>
            <w:r w:rsidRPr="00677D9E">
              <w:rPr>
                <w:sz w:val="22"/>
                <w:szCs w:val="22"/>
              </w:rPr>
              <w:t>40</w:t>
            </w:r>
          </w:p>
        </w:tc>
        <w:tc>
          <w:tcPr>
            <w:tcW w:w="963" w:type="dxa"/>
          </w:tcPr>
          <w:p w:rsidR="00677D9E" w:rsidRPr="00677D9E" w:rsidRDefault="00677D9E" w:rsidP="00563DE9">
            <w:pPr>
              <w:spacing w:line="240" w:lineRule="auto"/>
              <w:rPr>
                <w:sz w:val="22"/>
                <w:szCs w:val="22"/>
              </w:rPr>
            </w:pPr>
            <w:r w:rsidRPr="00677D9E">
              <w:rPr>
                <w:sz w:val="22"/>
                <w:szCs w:val="22"/>
              </w:rPr>
              <w:t>200</w:t>
            </w:r>
          </w:p>
        </w:tc>
      </w:tr>
      <w:tr w:rsidR="00677D9E" w:rsidRPr="00677D9E" w:rsidTr="001E0977">
        <w:trPr>
          <w:jc w:val="center"/>
        </w:trPr>
        <w:tc>
          <w:tcPr>
            <w:tcW w:w="2238" w:type="dxa"/>
          </w:tcPr>
          <w:p w:rsidR="00677D9E" w:rsidRPr="00677D9E" w:rsidRDefault="00677D9E" w:rsidP="00563DE9">
            <w:pPr>
              <w:spacing w:line="240" w:lineRule="auto"/>
              <w:rPr>
                <w:sz w:val="22"/>
                <w:szCs w:val="22"/>
              </w:rPr>
            </w:pPr>
            <w:r w:rsidRPr="00677D9E">
              <w:rPr>
                <w:sz w:val="22"/>
                <w:szCs w:val="22"/>
              </w:rPr>
              <w:t>Dân địa phương</w:t>
            </w:r>
          </w:p>
        </w:tc>
        <w:tc>
          <w:tcPr>
            <w:tcW w:w="962" w:type="dxa"/>
          </w:tcPr>
          <w:p w:rsidR="00677D9E" w:rsidRPr="00677D9E" w:rsidRDefault="00677D9E" w:rsidP="00563DE9">
            <w:pPr>
              <w:spacing w:line="240" w:lineRule="auto"/>
              <w:rPr>
                <w:sz w:val="22"/>
                <w:szCs w:val="22"/>
              </w:rPr>
            </w:pPr>
            <w:r w:rsidRPr="00677D9E">
              <w:rPr>
                <w:sz w:val="22"/>
                <w:szCs w:val="22"/>
              </w:rPr>
              <w:t>40</w:t>
            </w:r>
          </w:p>
        </w:tc>
        <w:tc>
          <w:tcPr>
            <w:tcW w:w="962" w:type="dxa"/>
          </w:tcPr>
          <w:p w:rsidR="00677D9E" w:rsidRPr="00677D9E" w:rsidRDefault="00677D9E" w:rsidP="00563DE9">
            <w:pPr>
              <w:spacing w:line="240" w:lineRule="auto"/>
              <w:rPr>
                <w:sz w:val="22"/>
                <w:szCs w:val="22"/>
              </w:rPr>
            </w:pPr>
            <w:r w:rsidRPr="00677D9E">
              <w:rPr>
                <w:sz w:val="22"/>
                <w:szCs w:val="22"/>
              </w:rPr>
              <w:t>40</w:t>
            </w:r>
          </w:p>
        </w:tc>
        <w:tc>
          <w:tcPr>
            <w:tcW w:w="962" w:type="dxa"/>
          </w:tcPr>
          <w:p w:rsidR="00677D9E" w:rsidRPr="00677D9E" w:rsidRDefault="00677D9E" w:rsidP="00563DE9">
            <w:pPr>
              <w:spacing w:line="240" w:lineRule="auto"/>
              <w:rPr>
                <w:sz w:val="22"/>
                <w:szCs w:val="22"/>
              </w:rPr>
            </w:pPr>
            <w:r w:rsidRPr="00677D9E">
              <w:rPr>
                <w:sz w:val="22"/>
                <w:szCs w:val="22"/>
              </w:rPr>
              <w:t>30</w:t>
            </w:r>
          </w:p>
        </w:tc>
        <w:tc>
          <w:tcPr>
            <w:tcW w:w="962" w:type="dxa"/>
          </w:tcPr>
          <w:p w:rsidR="00677D9E" w:rsidRPr="00677D9E" w:rsidRDefault="00677D9E" w:rsidP="00563DE9">
            <w:pPr>
              <w:spacing w:line="240" w:lineRule="auto"/>
              <w:rPr>
                <w:sz w:val="22"/>
                <w:szCs w:val="22"/>
              </w:rPr>
            </w:pPr>
            <w:r w:rsidRPr="00677D9E">
              <w:rPr>
                <w:sz w:val="22"/>
                <w:szCs w:val="22"/>
              </w:rPr>
              <w:t>30</w:t>
            </w:r>
          </w:p>
        </w:tc>
        <w:tc>
          <w:tcPr>
            <w:tcW w:w="962" w:type="dxa"/>
          </w:tcPr>
          <w:p w:rsidR="00677D9E" w:rsidRPr="00677D9E" w:rsidRDefault="00677D9E" w:rsidP="00563DE9">
            <w:pPr>
              <w:spacing w:line="240" w:lineRule="auto"/>
              <w:rPr>
                <w:sz w:val="22"/>
                <w:szCs w:val="22"/>
              </w:rPr>
            </w:pPr>
            <w:r w:rsidRPr="00677D9E">
              <w:rPr>
                <w:sz w:val="22"/>
                <w:szCs w:val="22"/>
              </w:rPr>
              <w:t>30</w:t>
            </w:r>
          </w:p>
        </w:tc>
        <w:tc>
          <w:tcPr>
            <w:tcW w:w="962" w:type="dxa"/>
          </w:tcPr>
          <w:p w:rsidR="00677D9E" w:rsidRPr="00677D9E" w:rsidRDefault="00677D9E" w:rsidP="00563DE9">
            <w:pPr>
              <w:spacing w:line="240" w:lineRule="auto"/>
              <w:rPr>
                <w:sz w:val="22"/>
                <w:szCs w:val="22"/>
              </w:rPr>
            </w:pPr>
            <w:r w:rsidRPr="00677D9E">
              <w:rPr>
                <w:sz w:val="22"/>
                <w:szCs w:val="22"/>
              </w:rPr>
              <w:t>30</w:t>
            </w:r>
          </w:p>
        </w:tc>
        <w:tc>
          <w:tcPr>
            <w:tcW w:w="963" w:type="dxa"/>
          </w:tcPr>
          <w:p w:rsidR="00677D9E" w:rsidRPr="00677D9E" w:rsidRDefault="00677D9E" w:rsidP="00563DE9">
            <w:pPr>
              <w:spacing w:line="240" w:lineRule="auto"/>
              <w:rPr>
                <w:sz w:val="22"/>
                <w:szCs w:val="22"/>
              </w:rPr>
            </w:pPr>
            <w:r w:rsidRPr="00677D9E">
              <w:rPr>
                <w:sz w:val="22"/>
                <w:szCs w:val="22"/>
              </w:rPr>
              <w:t>200</w:t>
            </w:r>
          </w:p>
        </w:tc>
      </w:tr>
      <w:tr w:rsidR="00677D9E" w:rsidRPr="00677D9E" w:rsidTr="001E0977">
        <w:trPr>
          <w:jc w:val="center"/>
        </w:trPr>
        <w:tc>
          <w:tcPr>
            <w:tcW w:w="2238" w:type="dxa"/>
          </w:tcPr>
          <w:p w:rsidR="00677D9E" w:rsidRPr="00677D9E" w:rsidRDefault="00677D9E" w:rsidP="00563DE9">
            <w:pPr>
              <w:spacing w:line="240" w:lineRule="auto"/>
              <w:rPr>
                <w:sz w:val="22"/>
                <w:szCs w:val="22"/>
              </w:rPr>
            </w:pPr>
            <w:r w:rsidRPr="00677D9E">
              <w:rPr>
                <w:sz w:val="22"/>
                <w:szCs w:val="22"/>
              </w:rPr>
              <w:t>Tổng</w:t>
            </w:r>
          </w:p>
        </w:tc>
        <w:tc>
          <w:tcPr>
            <w:tcW w:w="962" w:type="dxa"/>
          </w:tcPr>
          <w:p w:rsidR="00677D9E" w:rsidRPr="00677D9E" w:rsidRDefault="00677D9E" w:rsidP="00563DE9">
            <w:pPr>
              <w:spacing w:line="240" w:lineRule="auto"/>
              <w:rPr>
                <w:sz w:val="22"/>
                <w:szCs w:val="22"/>
              </w:rPr>
            </w:pPr>
            <w:r w:rsidRPr="00677D9E">
              <w:rPr>
                <w:sz w:val="22"/>
                <w:szCs w:val="22"/>
              </w:rPr>
              <w:t>100</w:t>
            </w:r>
          </w:p>
        </w:tc>
        <w:tc>
          <w:tcPr>
            <w:tcW w:w="962" w:type="dxa"/>
          </w:tcPr>
          <w:p w:rsidR="00677D9E" w:rsidRPr="00677D9E" w:rsidRDefault="00677D9E" w:rsidP="00563DE9">
            <w:pPr>
              <w:spacing w:line="240" w:lineRule="auto"/>
              <w:rPr>
                <w:sz w:val="22"/>
                <w:szCs w:val="22"/>
              </w:rPr>
            </w:pPr>
            <w:r w:rsidRPr="00677D9E">
              <w:rPr>
                <w:sz w:val="22"/>
                <w:szCs w:val="22"/>
              </w:rPr>
              <w:t>100</w:t>
            </w:r>
          </w:p>
        </w:tc>
        <w:tc>
          <w:tcPr>
            <w:tcW w:w="962" w:type="dxa"/>
          </w:tcPr>
          <w:p w:rsidR="00677D9E" w:rsidRPr="00677D9E" w:rsidRDefault="00677D9E" w:rsidP="00563DE9">
            <w:pPr>
              <w:spacing w:line="240" w:lineRule="auto"/>
              <w:rPr>
                <w:sz w:val="22"/>
                <w:szCs w:val="22"/>
              </w:rPr>
            </w:pPr>
            <w:r w:rsidRPr="00677D9E">
              <w:rPr>
                <w:sz w:val="22"/>
                <w:szCs w:val="22"/>
              </w:rPr>
              <w:t>100</w:t>
            </w:r>
          </w:p>
        </w:tc>
        <w:tc>
          <w:tcPr>
            <w:tcW w:w="962" w:type="dxa"/>
          </w:tcPr>
          <w:p w:rsidR="00677D9E" w:rsidRPr="00677D9E" w:rsidRDefault="00677D9E" w:rsidP="00563DE9">
            <w:pPr>
              <w:spacing w:line="240" w:lineRule="auto"/>
              <w:rPr>
                <w:sz w:val="22"/>
                <w:szCs w:val="22"/>
              </w:rPr>
            </w:pPr>
            <w:r w:rsidRPr="00677D9E">
              <w:rPr>
                <w:sz w:val="22"/>
                <w:szCs w:val="22"/>
              </w:rPr>
              <w:t>100</w:t>
            </w:r>
          </w:p>
        </w:tc>
        <w:tc>
          <w:tcPr>
            <w:tcW w:w="962" w:type="dxa"/>
          </w:tcPr>
          <w:p w:rsidR="00677D9E" w:rsidRPr="00677D9E" w:rsidRDefault="00677D9E" w:rsidP="00563DE9">
            <w:pPr>
              <w:spacing w:line="240" w:lineRule="auto"/>
              <w:rPr>
                <w:sz w:val="22"/>
                <w:szCs w:val="22"/>
              </w:rPr>
            </w:pPr>
            <w:r w:rsidRPr="00677D9E">
              <w:rPr>
                <w:sz w:val="22"/>
                <w:szCs w:val="22"/>
              </w:rPr>
              <w:t>100</w:t>
            </w:r>
          </w:p>
        </w:tc>
        <w:tc>
          <w:tcPr>
            <w:tcW w:w="962" w:type="dxa"/>
          </w:tcPr>
          <w:p w:rsidR="00677D9E" w:rsidRPr="00677D9E" w:rsidRDefault="00677D9E" w:rsidP="00563DE9">
            <w:pPr>
              <w:spacing w:line="240" w:lineRule="auto"/>
              <w:rPr>
                <w:sz w:val="22"/>
                <w:szCs w:val="22"/>
              </w:rPr>
            </w:pPr>
            <w:r w:rsidRPr="00677D9E">
              <w:rPr>
                <w:sz w:val="22"/>
                <w:szCs w:val="22"/>
              </w:rPr>
              <w:t>100</w:t>
            </w:r>
          </w:p>
        </w:tc>
        <w:tc>
          <w:tcPr>
            <w:tcW w:w="963" w:type="dxa"/>
          </w:tcPr>
          <w:p w:rsidR="00677D9E" w:rsidRPr="00677D9E" w:rsidRDefault="00677D9E" w:rsidP="00563DE9">
            <w:pPr>
              <w:spacing w:line="240" w:lineRule="auto"/>
              <w:rPr>
                <w:b/>
                <w:sz w:val="22"/>
                <w:szCs w:val="22"/>
              </w:rPr>
            </w:pPr>
            <w:r w:rsidRPr="00677D9E">
              <w:rPr>
                <w:b/>
                <w:sz w:val="22"/>
                <w:szCs w:val="22"/>
              </w:rPr>
              <w:t>600</w:t>
            </w:r>
          </w:p>
        </w:tc>
      </w:tr>
    </w:tbl>
    <w:p w:rsidR="00677D9E" w:rsidRPr="00677D9E" w:rsidRDefault="00677D9E" w:rsidP="00563DE9">
      <w:pPr>
        <w:spacing w:line="240" w:lineRule="auto"/>
        <w:ind w:firstLine="720"/>
        <w:rPr>
          <w:sz w:val="22"/>
          <w:szCs w:val="22"/>
        </w:rPr>
      </w:pPr>
      <w:r w:rsidRPr="00677D9E">
        <w:rPr>
          <w:sz w:val="22"/>
          <w:szCs w:val="22"/>
        </w:rPr>
        <w:t xml:space="preserve"> </w:t>
      </w:r>
    </w:p>
    <w:p w:rsidR="00AA3142" w:rsidRPr="00677D9E" w:rsidRDefault="001E0977" w:rsidP="00563DE9">
      <w:pPr>
        <w:spacing w:line="240" w:lineRule="auto"/>
        <w:ind w:firstLine="720"/>
        <w:rPr>
          <w:sz w:val="22"/>
          <w:szCs w:val="22"/>
        </w:rPr>
      </w:pPr>
      <w:r>
        <w:rPr>
          <w:sz w:val="22"/>
          <w:szCs w:val="22"/>
        </w:rPr>
        <w:t>Giai đoạn 4: C</w:t>
      </w:r>
      <w:r w:rsidR="00677D9E" w:rsidRPr="00677D9E">
        <w:rPr>
          <w:sz w:val="22"/>
          <w:szCs w:val="22"/>
        </w:rPr>
        <w:t xml:space="preserve">họn phân tầng với xác suất bằng nhau theo giới tính 50%: 50%. Và từ bảng kê nhân khẩu theo hộ của danh sách mẫu, chọn ngẫu nhiên đối tượng được hỏi theo bước nhảy K.Điều tra được thực hiện nhiều lần trên từng địa bàn. </w:t>
      </w:r>
    </w:p>
    <w:p w:rsidR="00677D9E" w:rsidRPr="00677D9E" w:rsidRDefault="00677D9E" w:rsidP="00563DE9">
      <w:pPr>
        <w:pStyle w:val="Heading5"/>
        <w:numPr>
          <w:ilvl w:val="0"/>
          <w:numId w:val="0"/>
        </w:numPr>
        <w:spacing w:before="0" w:line="240" w:lineRule="auto"/>
        <w:ind w:left="720"/>
        <w:rPr>
          <w:sz w:val="22"/>
          <w:szCs w:val="22"/>
        </w:rPr>
      </w:pPr>
      <w:bookmarkStart w:id="212" w:name="_Toc425166429"/>
      <w:bookmarkStart w:id="213" w:name="_Toc425168285"/>
      <w:bookmarkStart w:id="214" w:name="_Toc425186630"/>
      <w:bookmarkStart w:id="215" w:name="_Toc425200250"/>
      <w:bookmarkStart w:id="216" w:name="_Toc425200685"/>
      <w:bookmarkStart w:id="217" w:name="_Toc425205719"/>
      <w:bookmarkStart w:id="218" w:name="_Toc425206163"/>
      <w:r w:rsidRPr="00677D9E">
        <w:rPr>
          <w:sz w:val="22"/>
          <w:szCs w:val="22"/>
        </w:rPr>
        <w:t>2.2.2.5. Kỹ thuật sử dụng:</w:t>
      </w:r>
      <w:bookmarkEnd w:id="212"/>
      <w:bookmarkEnd w:id="213"/>
      <w:bookmarkEnd w:id="214"/>
      <w:bookmarkEnd w:id="215"/>
      <w:bookmarkEnd w:id="216"/>
      <w:bookmarkEnd w:id="217"/>
      <w:bookmarkEnd w:id="218"/>
    </w:p>
    <w:p w:rsidR="001E0977" w:rsidRPr="00B756A4" w:rsidRDefault="00677D9E" w:rsidP="00563DE9">
      <w:pPr>
        <w:tabs>
          <w:tab w:val="center" w:pos="6660"/>
        </w:tabs>
        <w:spacing w:line="240" w:lineRule="auto"/>
        <w:ind w:left="426"/>
        <w:rPr>
          <w:sz w:val="22"/>
          <w:szCs w:val="22"/>
        </w:rPr>
      </w:pPr>
      <w:r w:rsidRPr="00677D9E">
        <w:rPr>
          <w:sz w:val="22"/>
          <w:szCs w:val="22"/>
        </w:rPr>
        <w:t xml:space="preserve">Đề tài sửa dụng phần mềm SPSS 20.0 để xử lý thông tin định lượng cho kết quả điều tra. </w:t>
      </w:r>
    </w:p>
    <w:p w:rsidR="001E0977" w:rsidRPr="0064351E" w:rsidRDefault="001E0977" w:rsidP="00563DE9">
      <w:pPr>
        <w:pStyle w:val="Heading1"/>
        <w:spacing w:before="0" w:after="0"/>
        <w:rPr>
          <w:lang w:val="es-ES"/>
        </w:rPr>
      </w:pPr>
      <w:bookmarkStart w:id="219" w:name="_Toc437256485"/>
      <w:r w:rsidRPr="0064351E">
        <w:rPr>
          <w:lang w:val="es-ES"/>
        </w:rPr>
        <w:t>CHƯƠNG 3. THỰC TRẠNG VIỆC LÀM VÀ SỰ THAY ĐỔI VIỆC LÀM CỦA NGƯỜI DÂN NHẬP CƯ Ở ĐÀ LẠT HIỆN NAY</w:t>
      </w:r>
      <w:bookmarkEnd w:id="219"/>
    </w:p>
    <w:p w:rsidR="001E0977" w:rsidRPr="00FD7014" w:rsidRDefault="009A0439" w:rsidP="00563DE9">
      <w:pPr>
        <w:pStyle w:val="Heading2"/>
        <w:spacing w:line="240" w:lineRule="auto"/>
      </w:pPr>
      <w:bookmarkStart w:id="220" w:name="_Toc425205741"/>
      <w:bookmarkStart w:id="221" w:name="_Toc425206183"/>
      <w:bookmarkStart w:id="222" w:name="_Toc437256488"/>
      <w:r>
        <w:t>3.1.</w:t>
      </w:r>
      <w:r w:rsidR="001E0977" w:rsidRPr="00FD7014">
        <w:t>Thực trạng việc làm của dân nhập cư ở Đà Lạt</w:t>
      </w:r>
      <w:bookmarkEnd w:id="220"/>
      <w:bookmarkEnd w:id="221"/>
      <w:bookmarkEnd w:id="222"/>
    </w:p>
    <w:p w:rsidR="001E0977" w:rsidRPr="001E0977" w:rsidRDefault="001E0977" w:rsidP="00563DE9">
      <w:pPr>
        <w:pStyle w:val="Caption"/>
        <w:spacing w:line="240" w:lineRule="auto"/>
        <w:jc w:val="center"/>
        <w:rPr>
          <w:b w:val="0"/>
          <w:sz w:val="22"/>
          <w:szCs w:val="28"/>
        </w:rPr>
      </w:pPr>
      <w:bookmarkStart w:id="223" w:name="_Toc436491315"/>
      <w:bookmarkStart w:id="224" w:name="_Toc436503713"/>
      <w:r w:rsidRPr="001E0977">
        <w:rPr>
          <w:b w:val="0"/>
          <w:sz w:val="22"/>
        </w:rPr>
        <w:t xml:space="preserve">Bảng 3. </w:t>
      </w:r>
      <w:r w:rsidR="00F25B9A" w:rsidRPr="001E0977">
        <w:rPr>
          <w:b w:val="0"/>
          <w:sz w:val="22"/>
        </w:rPr>
        <w:fldChar w:fldCharType="begin"/>
      </w:r>
      <w:r w:rsidRPr="001E0977">
        <w:rPr>
          <w:b w:val="0"/>
          <w:sz w:val="22"/>
        </w:rPr>
        <w:instrText xml:space="preserve"> SEQ Bảng_3. \* ARABIC </w:instrText>
      </w:r>
      <w:r w:rsidR="00F25B9A" w:rsidRPr="001E0977">
        <w:rPr>
          <w:b w:val="0"/>
          <w:sz w:val="22"/>
        </w:rPr>
        <w:fldChar w:fldCharType="separate"/>
      </w:r>
      <w:r w:rsidRPr="001E0977">
        <w:rPr>
          <w:b w:val="0"/>
          <w:noProof/>
          <w:sz w:val="22"/>
        </w:rPr>
        <w:t>3</w:t>
      </w:r>
      <w:r w:rsidR="00F25B9A" w:rsidRPr="001E0977">
        <w:rPr>
          <w:b w:val="0"/>
          <w:sz w:val="22"/>
        </w:rPr>
        <w:fldChar w:fldCharType="end"/>
      </w:r>
      <w:r w:rsidRPr="001E0977">
        <w:rPr>
          <w:b w:val="0"/>
          <w:sz w:val="22"/>
          <w:szCs w:val="28"/>
        </w:rPr>
        <w:t>: Việc làm chính hiện nay của người nhập cư ở Đà Lạt</w:t>
      </w:r>
      <w:bookmarkEnd w:id="223"/>
      <w:bookmarkEnd w:id="224"/>
    </w:p>
    <w:p w:rsidR="001E0977" w:rsidRPr="001E0977" w:rsidRDefault="001E0977" w:rsidP="00563DE9">
      <w:pPr>
        <w:spacing w:line="240" w:lineRule="auto"/>
        <w:ind w:firstLine="720"/>
        <w:jc w:val="center"/>
        <w:rPr>
          <w:sz w:val="22"/>
          <w:szCs w:val="28"/>
          <w:lang w:val="es-ES" w:eastAsia="ko-KR"/>
        </w:rPr>
      </w:pPr>
      <w:r w:rsidRPr="001E0977">
        <w:rPr>
          <w:sz w:val="22"/>
          <w:szCs w:val="28"/>
        </w:rPr>
        <w:t xml:space="preserve">                                                                    Đ/v: %</w:t>
      </w:r>
    </w:p>
    <w:tbl>
      <w:tblPr>
        <w:tblW w:w="0" w:type="auto"/>
        <w:jc w:val="center"/>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4"/>
        <w:gridCol w:w="955"/>
        <w:gridCol w:w="955"/>
        <w:gridCol w:w="822"/>
        <w:gridCol w:w="829"/>
      </w:tblGrid>
      <w:tr w:rsidR="001E0977" w:rsidRPr="001E0977" w:rsidTr="001E0977">
        <w:trPr>
          <w:jc w:val="center"/>
        </w:trPr>
        <w:tc>
          <w:tcPr>
            <w:tcW w:w="3510" w:type="dxa"/>
            <w:vMerge w:val="restart"/>
          </w:tcPr>
          <w:p w:rsidR="001E0977" w:rsidRPr="001E0977" w:rsidRDefault="001E0977" w:rsidP="00563DE9">
            <w:pPr>
              <w:spacing w:line="240" w:lineRule="auto"/>
              <w:rPr>
                <w:sz w:val="22"/>
                <w:szCs w:val="28"/>
                <w:lang w:val="es-ES" w:eastAsia="ko-KR"/>
              </w:rPr>
            </w:pPr>
            <w:r w:rsidRPr="001E0977">
              <w:rPr>
                <w:sz w:val="22"/>
                <w:szCs w:val="28"/>
                <w:lang w:val="es-ES" w:eastAsia="ko-KR"/>
              </w:rPr>
              <w:t>Việc làm chính hiện nay</w:t>
            </w:r>
          </w:p>
        </w:tc>
        <w:tc>
          <w:tcPr>
            <w:tcW w:w="2920" w:type="dxa"/>
            <w:gridSpan w:val="3"/>
          </w:tcPr>
          <w:p w:rsidR="001E0977" w:rsidRPr="001E0977" w:rsidRDefault="001E0977" w:rsidP="00563DE9">
            <w:pPr>
              <w:spacing w:line="240" w:lineRule="auto"/>
              <w:rPr>
                <w:sz w:val="22"/>
                <w:szCs w:val="28"/>
                <w:lang w:val="es-ES" w:eastAsia="ko-KR"/>
              </w:rPr>
            </w:pPr>
            <w:r w:rsidRPr="001E0977">
              <w:rPr>
                <w:sz w:val="22"/>
                <w:szCs w:val="28"/>
                <w:lang w:val="es-ES" w:eastAsia="ko-KR"/>
              </w:rPr>
              <w:t>Tình trạng nhập cư</w:t>
            </w:r>
          </w:p>
        </w:tc>
        <w:tc>
          <w:tcPr>
            <w:tcW w:w="900" w:type="dxa"/>
            <w:vMerge w:val="restart"/>
          </w:tcPr>
          <w:p w:rsidR="001E0977" w:rsidRPr="001E0977" w:rsidRDefault="001E0977" w:rsidP="00563DE9">
            <w:pPr>
              <w:spacing w:line="240" w:lineRule="auto"/>
              <w:rPr>
                <w:sz w:val="22"/>
                <w:szCs w:val="28"/>
                <w:lang w:val="es-ES" w:eastAsia="ko-KR"/>
              </w:rPr>
            </w:pPr>
            <w:r w:rsidRPr="001E0977">
              <w:rPr>
                <w:sz w:val="22"/>
                <w:szCs w:val="28"/>
                <w:lang w:val="es-ES" w:eastAsia="ko-KR"/>
              </w:rPr>
              <w:t>Tổng</w:t>
            </w:r>
          </w:p>
        </w:tc>
      </w:tr>
      <w:tr w:rsidR="001E0977" w:rsidRPr="001E0977" w:rsidTr="001E0977">
        <w:trPr>
          <w:jc w:val="center"/>
        </w:trPr>
        <w:tc>
          <w:tcPr>
            <w:tcW w:w="3510" w:type="dxa"/>
            <w:vMerge/>
          </w:tcPr>
          <w:p w:rsidR="001E0977" w:rsidRPr="001E0977" w:rsidRDefault="001E0977" w:rsidP="00563DE9">
            <w:pPr>
              <w:spacing w:line="240" w:lineRule="auto"/>
              <w:rPr>
                <w:sz w:val="22"/>
                <w:szCs w:val="28"/>
                <w:lang w:val="es-ES" w:eastAsia="ko-KR"/>
              </w:rPr>
            </w:pPr>
          </w:p>
        </w:tc>
        <w:tc>
          <w:tcPr>
            <w:tcW w:w="1010" w:type="dxa"/>
          </w:tcPr>
          <w:p w:rsidR="001E0977" w:rsidRPr="001E0977" w:rsidRDefault="001E0977" w:rsidP="00563DE9">
            <w:pPr>
              <w:spacing w:line="240" w:lineRule="auto"/>
              <w:rPr>
                <w:sz w:val="22"/>
                <w:szCs w:val="28"/>
                <w:lang w:val="es-ES" w:eastAsia="ko-KR"/>
              </w:rPr>
            </w:pPr>
            <w:r w:rsidRPr="001E0977">
              <w:rPr>
                <w:sz w:val="22"/>
                <w:szCs w:val="28"/>
                <w:lang w:val="es-ES" w:eastAsia="ko-KR"/>
              </w:rPr>
              <w:t>NCDH</w:t>
            </w:r>
          </w:p>
        </w:tc>
        <w:tc>
          <w:tcPr>
            <w:tcW w:w="1010" w:type="dxa"/>
          </w:tcPr>
          <w:p w:rsidR="001E0977" w:rsidRPr="001E0977" w:rsidRDefault="001E0977" w:rsidP="00563DE9">
            <w:pPr>
              <w:spacing w:line="240" w:lineRule="auto"/>
              <w:rPr>
                <w:sz w:val="22"/>
                <w:szCs w:val="28"/>
                <w:lang w:val="es-ES" w:eastAsia="ko-KR"/>
              </w:rPr>
            </w:pPr>
            <w:r w:rsidRPr="001E0977">
              <w:rPr>
                <w:sz w:val="22"/>
                <w:szCs w:val="28"/>
                <w:lang w:val="es-ES" w:eastAsia="ko-KR"/>
              </w:rPr>
              <w:t>NCNH</w:t>
            </w:r>
          </w:p>
        </w:tc>
        <w:tc>
          <w:tcPr>
            <w:tcW w:w="900" w:type="dxa"/>
          </w:tcPr>
          <w:p w:rsidR="001E0977" w:rsidRPr="001E0977" w:rsidRDefault="001E0977" w:rsidP="00563DE9">
            <w:pPr>
              <w:spacing w:line="240" w:lineRule="auto"/>
              <w:rPr>
                <w:sz w:val="22"/>
                <w:szCs w:val="28"/>
                <w:lang w:val="es-ES" w:eastAsia="ko-KR"/>
              </w:rPr>
            </w:pPr>
            <w:r w:rsidRPr="001E0977">
              <w:rPr>
                <w:sz w:val="22"/>
                <w:szCs w:val="28"/>
                <w:lang w:val="es-ES" w:eastAsia="ko-KR"/>
              </w:rPr>
              <w:t>DĐP</w:t>
            </w:r>
          </w:p>
        </w:tc>
        <w:tc>
          <w:tcPr>
            <w:tcW w:w="900" w:type="dxa"/>
            <w:vMerge/>
          </w:tcPr>
          <w:p w:rsidR="001E0977" w:rsidRPr="001E0977" w:rsidRDefault="001E0977" w:rsidP="00563DE9">
            <w:pPr>
              <w:spacing w:line="240" w:lineRule="auto"/>
              <w:rPr>
                <w:sz w:val="22"/>
                <w:szCs w:val="28"/>
                <w:lang w:val="es-ES" w:eastAsia="ko-KR"/>
              </w:rPr>
            </w:pPr>
          </w:p>
        </w:tc>
      </w:tr>
      <w:tr w:rsidR="001E0977" w:rsidRPr="001E0977" w:rsidTr="001E0977">
        <w:trPr>
          <w:jc w:val="center"/>
        </w:trPr>
        <w:tc>
          <w:tcPr>
            <w:tcW w:w="3510" w:type="dxa"/>
          </w:tcPr>
          <w:p w:rsidR="001E0977" w:rsidRPr="001E0977" w:rsidRDefault="001E0977" w:rsidP="00563DE9">
            <w:pPr>
              <w:spacing w:line="240" w:lineRule="auto"/>
              <w:rPr>
                <w:sz w:val="22"/>
                <w:szCs w:val="28"/>
                <w:lang w:val="es-ES" w:eastAsia="ko-KR"/>
              </w:rPr>
            </w:pPr>
            <w:r w:rsidRPr="001E0977">
              <w:rPr>
                <w:sz w:val="22"/>
                <w:szCs w:val="28"/>
                <w:lang w:val="es-ES" w:eastAsia="ko-KR"/>
              </w:rPr>
              <w:t>Lao động giản đơn</w:t>
            </w:r>
          </w:p>
        </w:tc>
        <w:tc>
          <w:tcPr>
            <w:tcW w:w="1010" w:type="dxa"/>
          </w:tcPr>
          <w:p w:rsidR="001E0977" w:rsidRPr="001E0977" w:rsidRDefault="001E0977" w:rsidP="00563DE9">
            <w:pPr>
              <w:spacing w:line="240" w:lineRule="auto"/>
              <w:rPr>
                <w:b/>
                <w:sz w:val="22"/>
                <w:szCs w:val="28"/>
                <w:lang w:val="es-ES" w:eastAsia="ko-KR"/>
              </w:rPr>
            </w:pPr>
            <w:r w:rsidRPr="001E0977">
              <w:rPr>
                <w:b/>
                <w:sz w:val="22"/>
                <w:szCs w:val="28"/>
                <w:lang w:val="es-ES" w:eastAsia="ko-KR"/>
              </w:rPr>
              <w:t>45,5</w:t>
            </w:r>
          </w:p>
        </w:tc>
        <w:tc>
          <w:tcPr>
            <w:tcW w:w="1010" w:type="dxa"/>
          </w:tcPr>
          <w:p w:rsidR="001E0977" w:rsidRPr="001E0977" w:rsidRDefault="001E0977" w:rsidP="00563DE9">
            <w:pPr>
              <w:spacing w:line="240" w:lineRule="auto"/>
              <w:rPr>
                <w:b/>
                <w:sz w:val="22"/>
                <w:szCs w:val="28"/>
                <w:lang w:val="es-ES" w:eastAsia="ko-KR"/>
              </w:rPr>
            </w:pPr>
            <w:r w:rsidRPr="001E0977">
              <w:rPr>
                <w:b/>
                <w:sz w:val="22"/>
                <w:szCs w:val="28"/>
                <w:lang w:val="es-ES" w:eastAsia="ko-KR"/>
              </w:rPr>
              <w:t>69,0</w:t>
            </w:r>
          </w:p>
        </w:tc>
        <w:tc>
          <w:tcPr>
            <w:tcW w:w="900" w:type="dxa"/>
          </w:tcPr>
          <w:p w:rsidR="001E0977" w:rsidRPr="001E0977" w:rsidRDefault="001E0977" w:rsidP="00563DE9">
            <w:pPr>
              <w:spacing w:line="240" w:lineRule="auto"/>
              <w:rPr>
                <w:sz w:val="22"/>
                <w:szCs w:val="28"/>
                <w:lang w:val="es-ES" w:eastAsia="ko-KR"/>
              </w:rPr>
            </w:pPr>
            <w:r w:rsidRPr="001E0977">
              <w:rPr>
                <w:sz w:val="22"/>
                <w:szCs w:val="28"/>
                <w:lang w:val="es-ES" w:eastAsia="ko-KR"/>
              </w:rPr>
              <w:t>28,5</w:t>
            </w:r>
          </w:p>
        </w:tc>
        <w:tc>
          <w:tcPr>
            <w:tcW w:w="900" w:type="dxa"/>
          </w:tcPr>
          <w:p w:rsidR="001E0977" w:rsidRPr="001E0977" w:rsidRDefault="001E0977" w:rsidP="00563DE9">
            <w:pPr>
              <w:spacing w:line="240" w:lineRule="auto"/>
              <w:rPr>
                <w:sz w:val="22"/>
                <w:szCs w:val="28"/>
                <w:lang w:val="es-ES" w:eastAsia="ko-KR"/>
              </w:rPr>
            </w:pPr>
            <w:r w:rsidRPr="001E0977">
              <w:rPr>
                <w:sz w:val="22"/>
                <w:szCs w:val="28"/>
                <w:lang w:val="es-ES" w:eastAsia="ko-KR"/>
              </w:rPr>
              <w:t>47,0</w:t>
            </w:r>
          </w:p>
        </w:tc>
      </w:tr>
      <w:tr w:rsidR="001E0977" w:rsidRPr="001E0977" w:rsidTr="001E0977">
        <w:trPr>
          <w:jc w:val="center"/>
        </w:trPr>
        <w:tc>
          <w:tcPr>
            <w:tcW w:w="3510" w:type="dxa"/>
          </w:tcPr>
          <w:p w:rsidR="001E0977" w:rsidRPr="001E0977" w:rsidRDefault="001E0977" w:rsidP="00563DE9">
            <w:pPr>
              <w:spacing w:line="240" w:lineRule="auto"/>
              <w:rPr>
                <w:sz w:val="22"/>
                <w:szCs w:val="28"/>
                <w:lang w:val="es-ES" w:eastAsia="ko-KR"/>
              </w:rPr>
            </w:pPr>
            <w:r w:rsidRPr="001E0977">
              <w:rPr>
                <w:sz w:val="22"/>
                <w:szCs w:val="28"/>
                <w:lang w:val="es-ES" w:eastAsia="ko-KR"/>
              </w:rPr>
              <w:t>Nhân viên dịch vụ và bán hàng</w:t>
            </w:r>
          </w:p>
        </w:tc>
        <w:tc>
          <w:tcPr>
            <w:tcW w:w="1010" w:type="dxa"/>
          </w:tcPr>
          <w:p w:rsidR="001E0977" w:rsidRPr="001E0977" w:rsidRDefault="001E0977" w:rsidP="00563DE9">
            <w:pPr>
              <w:spacing w:line="240" w:lineRule="auto"/>
              <w:rPr>
                <w:sz w:val="22"/>
                <w:szCs w:val="28"/>
                <w:lang w:val="es-ES" w:eastAsia="ko-KR"/>
              </w:rPr>
            </w:pPr>
            <w:r w:rsidRPr="001E0977">
              <w:rPr>
                <w:sz w:val="22"/>
                <w:szCs w:val="28"/>
                <w:lang w:val="es-ES" w:eastAsia="ko-KR"/>
              </w:rPr>
              <w:t>25,0</w:t>
            </w:r>
          </w:p>
        </w:tc>
        <w:tc>
          <w:tcPr>
            <w:tcW w:w="1010" w:type="dxa"/>
          </w:tcPr>
          <w:p w:rsidR="001E0977" w:rsidRPr="001E0977" w:rsidRDefault="001E0977" w:rsidP="00563DE9">
            <w:pPr>
              <w:spacing w:line="240" w:lineRule="auto"/>
              <w:rPr>
                <w:sz w:val="22"/>
                <w:szCs w:val="28"/>
                <w:lang w:val="es-ES" w:eastAsia="ko-KR"/>
              </w:rPr>
            </w:pPr>
            <w:r w:rsidRPr="001E0977">
              <w:rPr>
                <w:sz w:val="22"/>
                <w:szCs w:val="28"/>
                <w:lang w:val="es-ES" w:eastAsia="ko-KR"/>
              </w:rPr>
              <w:t>13,5</w:t>
            </w:r>
          </w:p>
        </w:tc>
        <w:tc>
          <w:tcPr>
            <w:tcW w:w="900" w:type="dxa"/>
          </w:tcPr>
          <w:p w:rsidR="001E0977" w:rsidRPr="001E0977" w:rsidRDefault="001E0977" w:rsidP="00563DE9">
            <w:pPr>
              <w:spacing w:line="240" w:lineRule="auto"/>
              <w:rPr>
                <w:sz w:val="22"/>
                <w:szCs w:val="28"/>
                <w:lang w:val="es-ES" w:eastAsia="ko-KR"/>
              </w:rPr>
            </w:pPr>
            <w:r w:rsidRPr="001E0977">
              <w:rPr>
                <w:sz w:val="22"/>
                <w:szCs w:val="28"/>
                <w:lang w:val="es-ES" w:eastAsia="ko-KR"/>
              </w:rPr>
              <w:t>29,5</w:t>
            </w:r>
          </w:p>
        </w:tc>
        <w:tc>
          <w:tcPr>
            <w:tcW w:w="900" w:type="dxa"/>
          </w:tcPr>
          <w:p w:rsidR="001E0977" w:rsidRPr="001E0977" w:rsidRDefault="001E0977" w:rsidP="00563DE9">
            <w:pPr>
              <w:spacing w:line="240" w:lineRule="auto"/>
              <w:rPr>
                <w:sz w:val="22"/>
                <w:szCs w:val="28"/>
                <w:lang w:val="es-ES" w:eastAsia="ko-KR"/>
              </w:rPr>
            </w:pPr>
            <w:r w:rsidRPr="001E0977">
              <w:rPr>
                <w:sz w:val="22"/>
                <w:szCs w:val="28"/>
                <w:lang w:val="es-ES" w:eastAsia="ko-KR"/>
              </w:rPr>
              <w:t>22,7</w:t>
            </w:r>
          </w:p>
        </w:tc>
      </w:tr>
      <w:tr w:rsidR="001E0977" w:rsidRPr="001E0977" w:rsidTr="001E0977">
        <w:trPr>
          <w:jc w:val="center"/>
        </w:trPr>
        <w:tc>
          <w:tcPr>
            <w:tcW w:w="3510" w:type="dxa"/>
          </w:tcPr>
          <w:p w:rsidR="001E0977" w:rsidRPr="001E0977" w:rsidRDefault="001E0977" w:rsidP="00563DE9">
            <w:pPr>
              <w:spacing w:line="240" w:lineRule="auto"/>
              <w:rPr>
                <w:sz w:val="22"/>
                <w:szCs w:val="28"/>
                <w:lang w:val="es-ES" w:eastAsia="ko-KR"/>
              </w:rPr>
            </w:pPr>
            <w:r w:rsidRPr="001E0977">
              <w:rPr>
                <w:sz w:val="22"/>
                <w:szCs w:val="28"/>
                <w:lang w:val="es-ES" w:eastAsia="ko-KR"/>
              </w:rPr>
              <w:t>Lao động có kỹ năng trong NN, LN, TS</w:t>
            </w:r>
          </w:p>
        </w:tc>
        <w:tc>
          <w:tcPr>
            <w:tcW w:w="1010" w:type="dxa"/>
          </w:tcPr>
          <w:p w:rsidR="001E0977" w:rsidRPr="001E0977" w:rsidRDefault="001E0977" w:rsidP="00563DE9">
            <w:pPr>
              <w:spacing w:line="240" w:lineRule="auto"/>
              <w:rPr>
                <w:b/>
                <w:sz w:val="22"/>
                <w:szCs w:val="28"/>
                <w:lang w:val="es-ES" w:eastAsia="ko-KR"/>
              </w:rPr>
            </w:pPr>
            <w:r w:rsidRPr="001E0977">
              <w:rPr>
                <w:b/>
                <w:sz w:val="22"/>
                <w:szCs w:val="28"/>
                <w:lang w:val="es-ES" w:eastAsia="ko-KR"/>
              </w:rPr>
              <w:t>9,5</w:t>
            </w:r>
          </w:p>
        </w:tc>
        <w:tc>
          <w:tcPr>
            <w:tcW w:w="1010" w:type="dxa"/>
          </w:tcPr>
          <w:p w:rsidR="001E0977" w:rsidRPr="001E0977" w:rsidRDefault="001E0977" w:rsidP="00563DE9">
            <w:pPr>
              <w:spacing w:line="240" w:lineRule="auto"/>
              <w:rPr>
                <w:sz w:val="22"/>
                <w:szCs w:val="28"/>
                <w:lang w:val="es-ES" w:eastAsia="ko-KR"/>
              </w:rPr>
            </w:pPr>
            <w:r w:rsidRPr="001E0977">
              <w:rPr>
                <w:sz w:val="22"/>
                <w:szCs w:val="28"/>
                <w:lang w:val="es-ES" w:eastAsia="ko-KR"/>
              </w:rPr>
              <w:t>5,0</w:t>
            </w:r>
          </w:p>
        </w:tc>
        <w:tc>
          <w:tcPr>
            <w:tcW w:w="900" w:type="dxa"/>
          </w:tcPr>
          <w:p w:rsidR="001E0977" w:rsidRPr="001E0977" w:rsidRDefault="001E0977" w:rsidP="00563DE9">
            <w:pPr>
              <w:spacing w:line="240" w:lineRule="auto"/>
              <w:rPr>
                <w:b/>
                <w:sz w:val="22"/>
                <w:szCs w:val="28"/>
                <w:lang w:val="es-ES" w:eastAsia="ko-KR"/>
              </w:rPr>
            </w:pPr>
            <w:r w:rsidRPr="001E0977">
              <w:rPr>
                <w:b/>
                <w:sz w:val="22"/>
                <w:szCs w:val="28"/>
                <w:lang w:val="es-ES" w:eastAsia="ko-KR"/>
              </w:rPr>
              <w:t>16,5</w:t>
            </w:r>
          </w:p>
        </w:tc>
        <w:tc>
          <w:tcPr>
            <w:tcW w:w="900" w:type="dxa"/>
          </w:tcPr>
          <w:p w:rsidR="001E0977" w:rsidRPr="001E0977" w:rsidRDefault="001E0977" w:rsidP="00563DE9">
            <w:pPr>
              <w:spacing w:line="240" w:lineRule="auto"/>
              <w:rPr>
                <w:sz w:val="22"/>
                <w:szCs w:val="28"/>
                <w:lang w:val="es-ES" w:eastAsia="ko-KR"/>
              </w:rPr>
            </w:pPr>
            <w:r w:rsidRPr="001E0977">
              <w:rPr>
                <w:sz w:val="22"/>
                <w:szCs w:val="28"/>
                <w:lang w:val="es-ES" w:eastAsia="ko-KR"/>
              </w:rPr>
              <w:t>10,3</w:t>
            </w:r>
          </w:p>
        </w:tc>
      </w:tr>
      <w:tr w:rsidR="001E0977" w:rsidRPr="001E0977" w:rsidTr="001E0977">
        <w:trPr>
          <w:jc w:val="center"/>
        </w:trPr>
        <w:tc>
          <w:tcPr>
            <w:tcW w:w="3510" w:type="dxa"/>
          </w:tcPr>
          <w:p w:rsidR="001E0977" w:rsidRPr="001E0977" w:rsidRDefault="001E0977" w:rsidP="00563DE9">
            <w:pPr>
              <w:spacing w:line="240" w:lineRule="auto"/>
              <w:rPr>
                <w:sz w:val="22"/>
                <w:szCs w:val="28"/>
                <w:lang w:val="es-ES" w:eastAsia="ko-KR"/>
              </w:rPr>
            </w:pPr>
            <w:r w:rsidRPr="001E0977">
              <w:rPr>
                <w:sz w:val="22"/>
                <w:szCs w:val="28"/>
                <w:lang w:val="es-ES" w:eastAsia="ko-KR"/>
              </w:rPr>
              <w:t>Nhà chuyên môn kỹ thuật bậc trung</w:t>
            </w:r>
          </w:p>
        </w:tc>
        <w:tc>
          <w:tcPr>
            <w:tcW w:w="1010" w:type="dxa"/>
          </w:tcPr>
          <w:p w:rsidR="001E0977" w:rsidRPr="001E0977" w:rsidRDefault="001E0977" w:rsidP="00563DE9">
            <w:pPr>
              <w:spacing w:line="240" w:lineRule="auto"/>
              <w:rPr>
                <w:b/>
                <w:sz w:val="22"/>
                <w:szCs w:val="28"/>
                <w:lang w:val="es-ES" w:eastAsia="ko-KR"/>
              </w:rPr>
            </w:pPr>
            <w:r w:rsidRPr="001E0977">
              <w:rPr>
                <w:b/>
                <w:sz w:val="22"/>
                <w:szCs w:val="28"/>
                <w:lang w:val="es-ES" w:eastAsia="ko-KR"/>
              </w:rPr>
              <w:t>9,0</w:t>
            </w:r>
          </w:p>
        </w:tc>
        <w:tc>
          <w:tcPr>
            <w:tcW w:w="1010" w:type="dxa"/>
          </w:tcPr>
          <w:p w:rsidR="001E0977" w:rsidRPr="001E0977" w:rsidRDefault="001E0977" w:rsidP="00563DE9">
            <w:pPr>
              <w:spacing w:line="240" w:lineRule="auto"/>
              <w:rPr>
                <w:sz w:val="22"/>
                <w:szCs w:val="28"/>
                <w:lang w:val="es-ES" w:eastAsia="ko-KR"/>
              </w:rPr>
            </w:pPr>
            <w:r w:rsidRPr="001E0977">
              <w:rPr>
                <w:sz w:val="22"/>
                <w:szCs w:val="28"/>
                <w:lang w:val="es-ES" w:eastAsia="ko-KR"/>
              </w:rPr>
              <w:t>1,0</w:t>
            </w:r>
          </w:p>
        </w:tc>
        <w:tc>
          <w:tcPr>
            <w:tcW w:w="900" w:type="dxa"/>
          </w:tcPr>
          <w:p w:rsidR="001E0977" w:rsidRPr="001E0977" w:rsidRDefault="001E0977" w:rsidP="00563DE9">
            <w:pPr>
              <w:spacing w:line="240" w:lineRule="auto"/>
              <w:rPr>
                <w:sz w:val="22"/>
                <w:szCs w:val="28"/>
                <w:lang w:val="es-ES" w:eastAsia="ko-KR"/>
              </w:rPr>
            </w:pPr>
            <w:r w:rsidRPr="001E0977">
              <w:rPr>
                <w:sz w:val="22"/>
                <w:szCs w:val="28"/>
                <w:lang w:val="es-ES" w:eastAsia="ko-KR"/>
              </w:rPr>
              <w:t>5,0</w:t>
            </w:r>
          </w:p>
        </w:tc>
        <w:tc>
          <w:tcPr>
            <w:tcW w:w="900" w:type="dxa"/>
          </w:tcPr>
          <w:p w:rsidR="001E0977" w:rsidRPr="001E0977" w:rsidRDefault="001E0977" w:rsidP="00563DE9">
            <w:pPr>
              <w:spacing w:line="240" w:lineRule="auto"/>
              <w:rPr>
                <w:sz w:val="22"/>
                <w:szCs w:val="28"/>
                <w:lang w:val="es-ES" w:eastAsia="ko-KR"/>
              </w:rPr>
            </w:pPr>
            <w:r w:rsidRPr="001E0977">
              <w:rPr>
                <w:sz w:val="22"/>
                <w:szCs w:val="28"/>
                <w:lang w:val="es-ES" w:eastAsia="ko-KR"/>
              </w:rPr>
              <w:t>5,0</w:t>
            </w:r>
          </w:p>
        </w:tc>
      </w:tr>
      <w:tr w:rsidR="001E0977" w:rsidRPr="001E0977" w:rsidTr="001E0977">
        <w:trPr>
          <w:jc w:val="center"/>
        </w:trPr>
        <w:tc>
          <w:tcPr>
            <w:tcW w:w="3510" w:type="dxa"/>
          </w:tcPr>
          <w:p w:rsidR="001E0977" w:rsidRPr="001E0977" w:rsidRDefault="001E0977" w:rsidP="00563DE9">
            <w:pPr>
              <w:spacing w:line="240" w:lineRule="auto"/>
              <w:rPr>
                <w:sz w:val="22"/>
                <w:szCs w:val="28"/>
                <w:lang w:val="es-ES" w:eastAsia="ko-KR"/>
              </w:rPr>
            </w:pPr>
            <w:r w:rsidRPr="001E0977">
              <w:rPr>
                <w:sz w:val="22"/>
                <w:szCs w:val="28"/>
                <w:lang w:val="es-ES" w:eastAsia="ko-KR"/>
              </w:rPr>
              <w:t>Lao động thủ công, nghề nghiệp khác liên quan</w:t>
            </w:r>
          </w:p>
        </w:tc>
        <w:tc>
          <w:tcPr>
            <w:tcW w:w="1010" w:type="dxa"/>
          </w:tcPr>
          <w:p w:rsidR="001E0977" w:rsidRPr="001E0977" w:rsidRDefault="001E0977" w:rsidP="00563DE9">
            <w:pPr>
              <w:spacing w:line="240" w:lineRule="auto"/>
              <w:rPr>
                <w:sz w:val="22"/>
                <w:szCs w:val="28"/>
                <w:lang w:val="es-ES" w:eastAsia="ko-KR"/>
              </w:rPr>
            </w:pPr>
            <w:r w:rsidRPr="001E0977">
              <w:rPr>
                <w:sz w:val="22"/>
                <w:szCs w:val="28"/>
                <w:lang w:val="es-ES" w:eastAsia="ko-KR"/>
              </w:rPr>
              <w:t>4,0</w:t>
            </w:r>
          </w:p>
        </w:tc>
        <w:tc>
          <w:tcPr>
            <w:tcW w:w="1010" w:type="dxa"/>
          </w:tcPr>
          <w:p w:rsidR="001E0977" w:rsidRPr="001E0977" w:rsidRDefault="001E0977" w:rsidP="00563DE9">
            <w:pPr>
              <w:spacing w:line="240" w:lineRule="auto"/>
              <w:rPr>
                <w:sz w:val="22"/>
                <w:szCs w:val="28"/>
                <w:lang w:val="es-ES" w:eastAsia="ko-KR"/>
              </w:rPr>
            </w:pPr>
            <w:r w:rsidRPr="001E0977">
              <w:rPr>
                <w:sz w:val="22"/>
                <w:szCs w:val="28"/>
                <w:lang w:val="es-ES" w:eastAsia="ko-KR"/>
              </w:rPr>
              <w:t>5,5</w:t>
            </w:r>
          </w:p>
        </w:tc>
        <w:tc>
          <w:tcPr>
            <w:tcW w:w="900" w:type="dxa"/>
          </w:tcPr>
          <w:p w:rsidR="001E0977" w:rsidRPr="001E0977" w:rsidRDefault="001E0977" w:rsidP="00563DE9">
            <w:pPr>
              <w:spacing w:line="240" w:lineRule="auto"/>
              <w:rPr>
                <w:sz w:val="22"/>
                <w:szCs w:val="28"/>
                <w:lang w:val="es-ES" w:eastAsia="ko-KR"/>
              </w:rPr>
            </w:pPr>
            <w:r w:rsidRPr="001E0977">
              <w:rPr>
                <w:sz w:val="22"/>
                <w:szCs w:val="28"/>
                <w:lang w:val="es-ES" w:eastAsia="ko-KR"/>
              </w:rPr>
              <w:t>3,5</w:t>
            </w:r>
          </w:p>
        </w:tc>
        <w:tc>
          <w:tcPr>
            <w:tcW w:w="900" w:type="dxa"/>
          </w:tcPr>
          <w:p w:rsidR="001E0977" w:rsidRPr="001E0977" w:rsidRDefault="001E0977" w:rsidP="00563DE9">
            <w:pPr>
              <w:spacing w:line="240" w:lineRule="auto"/>
              <w:rPr>
                <w:sz w:val="22"/>
                <w:szCs w:val="28"/>
                <w:lang w:val="es-ES" w:eastAsia="ko-KR"/>
              </w:rPr>
            </w:pPr>
            <w:r w:rsidRPr="001E0977">
              <w:rPr>
                <w:sz w:val="22"/>
                <w:szCs w:val="28"/>
                <w:lang w:val="es-ES" w:eastAsia="ko-KR"/>
              </w:rPr>
              <w:t>4,3</w:t>
            </w:r>
          </w:p>
        </w:tc>
      </w:tr>
      <w:tr w:rsidR="001E0977" w:rsidRPr="001E0977" w:rsidTr="001E0977">
        <w:trPr>
          <w:jc w:val="center"/>
        </w:trPr>
        <w:tc>
          <w:tcPr>
            <w:tcW w:w="3510" w:type="dxa"/>
          </w:tcPr>
          <w:p w:rsidR="001E0977" w:rsidRPr="001E0977" w:rsidRDefault="001E0977" w:rsidP="00563DE9">
            <w:pPr>
              <w:spacing w:line="240" w:lineRule="auto"/>
              <w:rPr>
                <w:sz w:val="22"/>
                <w:szCs w:val="28"/>
                <w:lang w:val="es-ES" w:eastAsia="ko-KR"/>
              </w:rPr>
            </w:pPr>
            <w:r w:rsidRPr="001E0977">
              <w:rPr>
                <w:sz w:val="22"/>
                <w:szCs w:val="28"/>
                <w:lang w:val="es-ES" w:eastAsia="ko-KR"/>
              </w:rPr>
              <w:t>Đi học</w:t>
            </w:r>
          </w:p>
        </w:tc>
        <w:tc>
          <w:tcPr>
            <w:tcW w:w="1010" w:type="dxa"/>
          </w:tcPr>
          <w:p w:rsidR="001E0977" w:rsidRPr="001E0977" w:rsidRDefault="001E0977" w:rsidP="00563DE9">
            <w:pPr>
              <w:spacing w:line="240" w:lineRule="auto"/>
              <w:rPr>
                <w:sz w:val="22"/>
                <w:szCs w:val="28"/>
                <w:lang w:val="es-ES" w:eastAsia="ko-KR"/>
              </w:rPr>
            </w:pPr>
            <w:r w:rsidRPr="001E0977">
              <w:rPr>
                <w:sz w:val="22"/>
                <w:szCs w:val="28"/>
                <w:lang w:val="es-ES" w:eastAsia="ko-KR"/>
              </w:rPr>
              <w:t>1,5</w:t>
            </w:r>
          </w:p>
        </w:tc>
        <w:tc>
          <w:tcPr>
            <w:tcW w:w="1010" w:type="dxa"/>
          </w:tcPr>
          <w:p w:rsidR="001E0977" w:rsidRPr="001E0977" w:rsidRDefault="001E0977" w:rsidP="00563DE9">
            <w:pPr>
              <w:spacing w:line="240" w:lineRule="auto"/>
              <w:rPr>
                <w:sz w:val="22"/>
                <w:szCs w:val="28"/>
                <w:lang w:val="es-ES" w:eastAsia="ko-KR"/>
              </w:rPr>
            </w:pPr>
            <w:r w:rsidRPr="001E0977">
              <w:rPr>
                <w:sz w:val="22"/>
                <w:szCs w:val="28"/>
                <w:lang w:val="es-ES" w:eastAsia="ko-KR"/>
              </w:rPr>
              <w:t>3,0</w:t>
            </w:r>
          </w:p>
        </w:tc>
        <w:tc>
          <w:tcPr>
            <w:tcW w:w="900" w:type="dxa"/>
          </w:tcPr>
          <w:p w:rsidR="001E0977" w:rsidRPr="001E0977" w:rsidRDefault="001E0977" w:rsidP="00563DE9">
            <w:pPr>
              <w:spacing w:line="240" w:lineRule="auto"/>
              <w:rPr>
                <w:sz w:val="22"/>
                <w:szCs w:val="28"/>
                <w:lang w:val="es-ES" w:eastAsia="ko-KR"/>
              </w:rPr>
            </w:pPr>
            <w:r w:rsidRPr="001E0977">
              <w:rPr>
                <w:sz w:val="22"/>
                <w:szCs w:val="28"/>
                <w:lang w:val="es-ES" w:eastAsia="ko-KR"/>
              </w:rPr>
              <w:t>6,5</w:t>
            </w:r>
          </w:p>
        </w:tc>
        <w:tc>
          <w:tcPr>
            <w:tcW w:w="900" w:type="dxa"/>
          </w:tcPr>
          <w:p w:rsidR="001E0977" w:rsidRPr="001E0977" w:rsidRDefault="001E0977" w:rsidP="00563DE9">
            <w:pPr>
              <w:spacing w:line="240" w:lineRule="auto"/>
              <w:rPr>
                <w:sz w:val="22"/>
                <w:szCs w:val="28"/>
                <w:lang w:val="es-ES" w:eastAsia="ko-KR"/>
              </w:rPr>
            </w:pPr>
            <w:r w:rsidRPr="001E0977">
              <w:rPr>
                <w:sz w:val="22"/>
                <w:szCs w:val="28"/>
                <w:lang w:val="es-ES" w:eastAsia="ko-KR"/>
              </w:rPr>
              <w:t>3,7</w:t>
            </w:r>
          </w:p>
        </w:tc>
      </w:tr>
      <w:tr w:rsidR="001E0977" w:rsidRPr="001E0977" w:rsidTr="001E0977">
        <w:trPr>
          <w:jc w:val="center"/>
        </w:trPr>
        <w:tc>
          <w:tcPr>
            <w:tcW w:w="3510" w:type="dxa"/>
          </w:tcPr>
          <w:p w:rsidR="001E0977" w:rsidRPr="001E0977" w:rsidRDefault="001E0977" w:rsidP="00563DE9">
            <w:pPr>
              <w:spacing w:line="240" w:lineRule="auto"/>
              <w:rPr>
                <w:sz w:val="22"/>
                <w:szCs w:val="28"/>
                <w:lang w:val="es-ES" w:eastAsia="ko-KR"/>
              </w:rPr>
            </w:pPr>
            <w:r w:rsidRPr="001E0977">
              <w:rPr>
                <w:sz w:val="22"/>
                <w:szCs w:val="28"/>
                <w:lang w:val="es-ES" w:eastAsia="ko-KR"/>
              </w:rPr>
              <w:t>Nhân viên văn phòng</w:t>
            </w:r>
          </w:p>
        </w:tc>
        <w:tc>
          <w:tcPr>
            <w:tcW w:w="1010" w:type="dxa"/>
          </w:tcPr>
          <w:p w:rsidR="001E0977" w:rsidRPr="001E0977" w:rsidRDefault="001E0977" w:rsidP="00563DE9">
            <w:pPr>
              <w:spacing w:line="240" w:lineRule="auto"/>
              <w:rPr>
                <w:sz w:val="22"/>
                <w:szCs w:val="28"/>
                <w:lang w:val="es-ES" w:eastAsia="ko-KR"/>
              </w:rPr>
            </w:pPr>
            <w:r w:rsidRPr="001E0977">
              <w:rPr>
                <w:sz w:val="22"/>
                <w:szCs w:val="28"/>
                <w:lang w:val="es-ES" w:eastAsia="ko-KR"/>
              </w:rPr>
              <w:t>2,5</w:t>
            </w:r>
          </w:p>
        </w:tc>
        <w:tc>
          <w:tcPr>
            <w:tcW w:w="1010" w:type="dxa"/>
          </w:tcPr>
          <w:p w:rsidR="001E0977" w:rsidRPr="001E0977" w:rsidRDefault="001E0977" w:rsidP="00563DE9">
            <w:pPr>
              <w:spacing w:line="240" w:lineRule="auto"/>
              <w:rPr>
                <w:sz w:val="22"/>
                <w:szCs w:val="28"/>
                <w:lang w:val="es-ES" w:eastAsia="ko-KR"/>
              </w:rPr>
            </w:pPr>
            <w:r w:rsidRPr="001E0977">
              <w:rPr>
                <w:sz w:val="22"/>
                <w:szCs w:val="28"/>
                <w:lang w:val="es-ES" w:eastAsia="ko-KR"/>
              </w:rPr>
              <w:t>0,5</w:t>
            </w:r>
          </w:p>
        </w:tc>
        <w:tc>
          <w:tcPr>
            <w:tcW w:w="900" w:type="dxa"/>
          </w:tcPr>
          <w:p w:rsidR="001E0977" w:rsidRPr="001E0977" w:rsidRDefault="001E0977" w:rsidP="00563DE9">
            <w:pPr>
              <w:spacing w:line="240" w:lineRule="auto"/>
              <w:rPr>
                <w:sz w:val="22"/>
                <w:szCs w:val="28"/>
                <w:lang w:val="es-ES" w:eastAsia="ko-KR"/>
              </w:rPr>
            </w:pPr>
            <w:r w:rsidRPr="001E0977">
              <w:rPr>
                <w:sz w:val="22"/>
                <w:szCs w:val="28"/>
                <w:lang w:val="es-ES" w:eastAsia="ko-KR"/>
              </w:rPr>
              <w:t>4,0</w:t>
            </w:r>
          </w:p>
        </w:tc>
        <w:tc>
          <w:tcPr>
            <w:tcW w:w="900" w:type="dxa"/>
          </w:tcPr>
          <w:p w:rsidR="001E0977" w:rsidRPr="001E0977" w:rsidRDefault="001E0977" w:rsidP="00563DE9">
            <w:pPr>
              <w:spacing w:line="240" w:lineRule="auto"/>
              <w:rPr>
                <w:sz w:val="22"/>
                <w:szCs w:val="28"/>
                <w:lang w:val="es-ES" w:eastAsia="ko-KR"/>
              </w:rPr>
            </w:pPr>
            <w:r w:rsidRPr="001E0977">
              <w:rPr>
                <w:sz w:val="22"/>
                <w:szCs w:val="28"/>
                <w:lang w:val="es-ES" w:eastAsia="ko-KR"/>
              </w:rPr>
              <w:t>2,3</w:t>
            </w:r>
          </w:p>
        </w:tc>
      </w:tr>
      <w:tr w:rsidR="001E0977" w:rsidRPr="001E0977" w:rsidTr="001E0977">
        <w:trPr>
          <w:jc w:val="center"/>
        </w:trPr>
        <w:tc>
          <w:tcPr>
            <w:tcW w:w="3510" w:type="dxa"/>
          </w:tcPr>
          <w:p w:rsidR="001E0977" w:rsidRPr="001E0977" w:rsidRDefault="001E0977" w:rsidP="00563DE9">
            <w:pPr>
              <w:spacing w:line="240" w:lineRule="auto"/>
              <w:rPr>
                <w:sz w:val="22"/>
                <w:szCs w:val="28"/>
                <w:lang w:val="es-ES" w:eastAsia="ko-KR"/>
              </w:rPr>
            </w:pPr>
            <w:r w:rsidRPr="001E0977">
              <w:rPr>
                <w:sz w:val="22"/>
                <w:szCs w:val="28"/>
                <w:lang w:val="es-ES" w:eastAsia="ko-KR"/>
              </w:rPr>
              <w:t xml:space="preserve">Nhà chuyên môn, kỹ thuật </w:t>
            </w:r>
            <w:r w:rsidRPr="001E0977">
              <w:rPr>
                <w:sz w:val="22"/>
                <w:szCs w:val="28"/>
                <w:lang w:val="es-ES" w:eastAsia="ko-KR"/>
              </w:rPr>
              <w:lastRenderedPageBreak/>
              <w:t>bậc cao</w:t>
            </w:r>
          </w:p>
        </w:tc>
        <w:tc>
          <w:tcPr>
            <w:tcW w:w="1010" w:type="dxa"/>
          </w:tcPr>
          <w:p w:rsidR="001E0977" w:rsidRPr="001E0977" w:rsidRDefault="001E0977" w:rsidP="00563DE9">
            <w:pPr>
              <w:spacing w:line="240" w:lineRule="auto"/>
              <w:rPr>
                <w:b/>
                <w:sz w:val="22"/>
                <w:szCs w:val="28"/>
                <w:lang w:val="es-ES" w:eastAsia="ko-KR"/>
              </w:rPr>
            </w:pPr>
            <w:r w:rsidRPr="001E0977">
              <w:rPr>
                <w:b/>
                <w:sz w:val="22"/>
                <w:szCs w:val="28"/>
                <w:lang w:val="es-ES" w:eastAsia="ko-KR"/>
              </w:rPr>
              <w:lastRenderedPageBreak/>
              <w:t>2,5</w:t>
            </w:r>
          </w:p>
        </w:tc>
        <w:tc>
          <w:tcPr>
            <w:tcW w:w="1010" w:type="dxa"/>
          </w:tcPr>
          <w:p w:rsidR="001E0977" w:rsidRPr="001E0977" w:rsidRDefault="001E0977" w:rsidP="00563DE9">
            <w:pPr>
              <w:spacing w:line="240" w:lineRule="auto"/>
              <w:rPr>
                <w:sz w:val="22"/>
                <w:szCs w:val="28"/>
                <w:lang w:val="es-ES" w:eastAsia="ko-KR"/>
              </w:rPr>
            </w:pPr>
            <w:r w:rsidRPr="001E0977">
              <w:rPr>
                <w:sz w:val="22"/>
                <w:szCs w:val="28"/>
                <w:lang w:val="es-ES" w:eastAsia="ko-KR"/>
              </w:rPr>
              <w:t>0,0</w:t>
            </w:r>
          </w:p>
        </w:tc>
        <w:tc>
          <w:tcPr>
            <w:tcW w:w="900" w:type="dxa"/>
          </w:tcPr>
          <w:p w:rsidR="001E0977" w:rsidRPr="001E0977" w:rsidRDefault="001E0977" w:rsidP="00563DE9">
            <w:pPr>
              <w:spacing w:line="240" w:lineRule="auto"/>
              <w:rPr>
                <w:sz w:val="22"/>
                <w:szCs w:val="28"/>
                <w:lang w:val="es-ES" w:eastAsia="ko-KR"/>
              </w:rPr>
            </w:pPr>
            <w:r w:rsidRPr="001E0977">
              <w:rPr>
                <w:sz w:val="22"/>
                <w:szCs w:val="28"/>
                <w:lang w:val="es-ES" w:eastAsia="ko-KR"/>
              </w:rPr>
              <w:t>1,0</w:t>
            </w:r>
          </w:p>
        </w:tc>
        <w:tc>
          <w:tcPr>
            <w:tcW w:w="900" w:type="dxa"/>
          </w:tcPr>
          <w:p w:rsidR="001E0977" w:rsidRPr="001E0977" w:rsidRDefault="001E0977" w:rsidP="00563DE9">
            <w:pPr>
              <w:spacing w:line="240" w:lineRule="auto"/>
              <w:rPr>
                <w:sz w:val="22"/>
                <w:szCs w:val="28"/>
                <w:lang w:val="es-ES" w:eastAsia="ko-KR"/>
              </w:rPr>
            </w:pPr>
            <w:r w:rsidRPr="001E0977">
              <w:rPr>
                <w:sz w:val="22"/>
                <w:szCs w:val="28"/>
                <w:lang w:val="es-ES" w:eastAsia="ko-KR"/>
              </w:rPr>
              <w:t>1,2</w:t>
            </w:r>
          </w:p>
        </w:tc>
      </w:tr>
      <w:tr w:rsidR="001E0977" w:rsidRPr="001E0977" w:rsidTr="001E0977">
        <w:trPr>
          <w:jc w:val="center"/>
        </w:trPr>
        <w:tc>
          <w:tcPr>
            <w:tcW w:w="3510" w:type="dxa"/>
          </w:tcPr>
          <w:p w:rsidR="001E0977" w:rsidRPr="001E0977" w:rsidRDefault="001E0977" w:rsidP="00563DE9">
            <w:pPr>
              <w:spacing w:line="240" w:lineRule="auto"/>
              <w:rPr>
                <w:sz w:val="22"/>
                <w:szCs w:val="28"/>
                <w:lang w:val="es-ES" w:eastAsia="ko-KR"/>
              </w:rPr>
            </w:pPr>
            <w:r w:rsidRPr="001E0977">
              <w:rPr>
                <w:sz w:val="22"/>
                <w:szCs w:val="28"/>
                <w:lang w:val="es-ES" w:eastAsia="ko-KR"/>
              </w:rPr>
              <w:lastRenderedPageBreak/>
              <w:t>Lực lượng quân đội</w:t>
            </w:r>
          </w:p>
        </w:tc>
        <w:tc>
          <w:tcPr>
            <w:tcW w:w="1010" w:type="dxa"/>
          </w:tcPr>
          <w:p w:rsidR="001E0977" w:rsidRPr="001E0977" w:rsidRDefault="001E0977" w:rsidP="00563DE9">
            <w:pPr>
              <w:spacing w:line="240" w:lineRule="auto"/>
              <w:rPr>
                <w:sz w:val="22"/>
                <w:szCs w:val="28"/>
                <w:lang w:val="es-ES" w:eastAsia="ko-KR"/>
              </w:rPr>
            </w:pPr>
            <w:r w:rsidRPr="001E0977">
              <w:rPr>
                <w:sz w:val="22"/>
                <w:szCs w:val="28"/>
                <w:lang w:val="es-ES" w:eastAsia="ko-KR"/>
              </w:rPr>
              <w:t>0,5</w:t>
            </w:r>
          </w:p>
        </w:tc>
        <w:tc>
          <w:tcPr>
            <w:tcW w:w="1010" w:type="dxa"/>
          </w:tcPr>
          <w:p w:rsidR="001E0977" w:rsidRPr="001E0977" w:rsidRDefault="001E0977" w:rsidP="00563DE9">
            <w:pPr>
              <w:spacing w:line="240" w:lineRule="auto"/>
              <w:rPr>
                <w:sz w:val="22"/>
                <w:szCs w:val="28"/>
                <w:lang w:val="es-ES" w:eastAsia="ko-KR"/>
              </w:rPr>
            </w:pPr>
            <w:r w:rsidRPr="001E0977">
              <w:rPr>
                <w:sz w:val="22"/>
                <w:szCs w:val="28"/>
                <w:lang w:val="es-ES" w:eastAsia="ko-KR"/>
              </w:rPr>
              <w:t>0,5</w:t>
            </w:r>
          </w:p>
        </w:tc>
        <w:tc>
          <w:tcPr>
            <w:tcW w:w="900" w:type="dxa"/>
          </w:tcPr>
          <w:p w:rsidR="001E0977" w:rsidRPr="001E0977" w:rsidRDefault="001E0977" w:rsidP="00563DE9">
            <w:pPr>
              <w:spacing w:line="240" w:lineRule="auto"/>
              <w:rPr>
                <w:sz w:val="22"/>
                <w:szCs w:val="28"/>
                <w:lang w:val="es-ES" w:eastAsia="ko-KR"/>
              </w:rPr>
            </w:pPr>
            <w:r w:rsidRPr="001E0977">
              <w:rPr>
                <w:sz w:val="22"/>
                <w:szCs w:val="28"/>
                <w:lang w:val="es-ES" w:eastAsia="ko-KR"/>
              </w:rPr>
              <w:t>1,5</w:t>
            </w:r>
          </w:p>
        </w:tc>
        <w:tc>
          <w:tcPr>
            <w:tcW w:w="900" w:type="dxa"/>
          </w:tcPr>
          <w:p w:rsidR="001E0977" w:rsidRPr="001E0977" w:rsidRDefault="001E0977" w:rsidP="00563DE9">
            <w:pPr>
              <w:spacing w:line="240" w:lineRule="auto"/>
              <w:rPr>
                <w:sz w:val="22"/>
                <w:szCs w:val="28"/>
                <w:lang w:val="es-ES" w:eastAsia="ko-KR"/>
              </w:rPr>
            </w:pPr>
            <w:r w:rsidRPr="001E0977">
              <w:rPr>
                <w:sz w:val="22"/>
                <w:szCs w:val="28"/>
                <w:lang w:val="es-ES" w:eastAsia="ko-KR"/>
              </w:rPr>
              <w:t>0,8</w:t>
            </w:r>
          </w:p>
        </w:tc>
      </w:tr>
      <w:tr w:rsidR="001E0977" w:rsidRPr="001E0977" w:rsidTr="001E0977">
        <w:trPr>
          <w:jc w:val="center"/>
        </w:trPr>
        <w:tc>
          <w:tcPr>
            <w:tcW w:w="3510" w:type="dxa"/>
          </w:tcPr>
          <w:p w:rsidR="001E0977" w:rsidRPr="001E0977" w:rsidRDefault="001E0977" w:rsidP="00563DE9">
            <w:pPr>
              <w:spacing w:line="240" w:lineRule="auto"/>
              <w:rPr>
                <w:sz w:val="22"/>
                <w:szCs w:val="28"/>
                <w:lang w:val="es-ES" w:eastAsia="ko-KR"/>
              </w:rPr>
            </w:pPr>
            <w:r w:rsidRPr="001E0977">
              <w:rPr>
                <w:sz w:val="22"/>
                <w:szCs w:val="28"/>
                <w:lang w:val="es-ES" w:eastAsia="ko-KR"/>
              </w:rPr>
              <w:t>Nhà lãnh đạo các ngành, các cấp</w:t>
            </w:r>
          </w:p>
        </w:tc>
        <w:tc>
          <w:tcPr>
            <w:tcW w:w="1010" w:type="dxa"/>
          </w:tcPr>
          <w:p w:rsidR="001E0977" w:rsidRPr="001E0977" w:rsidRDefault="001E0977" w:rsidP="00563DE9">
            <w:pPr>
              <w:spacing w:line="240" w:lineRule="auto"/>
              <w:rPr>
                <w:sz w:val="22"/>
                <w:szCs w:val="28"/>
                <w:lang w:val="es-ES" w:eastAsia="ko-KR"/>
              </w:rPr>
            </w:pPr>
            <w:r w:rsidRPr="001E0977">
              <w:rPr>
                <w:sz w:val="22"/>
                <w:szCs w:val="28"/>
                <w:lang w:val="es-ES" w:eastAsia="ko-KR"/>
              </w:rPr>
              <w:t>0,0</w:t>
            </w:r>
          </w:p>
        </w:tc>
        <w:tc>
          <w:tcPr>
            <w:tcW w:w="1010" w:type="dxa"/>
          </w:tcPr>
          <w:p w:rsidR="001E0977" w:rsidRPr="001E0977" w:rsidRDefault="001E0977" w:rsidP="00563DE9">
            <w:pPr>
              <w:spacing w:line="240" w:lineRule="auto"/>
              <w:rPr>
                <w:sz w:val="22"/>
                <w:szCs w:val="28"/>
                <w:lang w:val="es-ES" w:eastAsia="ko-KR"/>
              </w:rPr>
            </w:pPr>
            <w:r w:rsidRPr="001E0977">
              <w:rPr>
                <w:sz w:val="22"/>
                <w:szCs w:val="28"/>
                <w:lang w:val="es-ES" w:eastAsia="ko-KR"/>
              </w:rPr>
              <w:t>0,0</w:t>
            </w:r>
          </w:p>
        </w:tc>
        <w:tc>
          <w:tcPr>
            <w:tcW w:w="900" w:type="dxa"/>
          </w:tcPr>
          <w:p w:rsidR="001E0977" w:rsidRPr="001E0977" w:rsidRDefault="001E0977" w:rsidP="00563DE9">
            <w:pPr>
              <w:spacing w:line="240" w:lineRule="auto"/>
              <w:rPr>
                <w:b/>
                <w:sz w:val="22"/>
                <w:szCs w:val="28"/>
                <w:lang w:val="es-ES" w:eastAsia="ko-KR"/>
              </w:rPr>
            </w:pPr>
            <w:r w:rsidRPr="001E0977">
              <w:rPr>
                <w:b/>
                <w:sz w:val="22"/>
                <w:szCs w:val="28"/>
                <w:lang w:val="es-ES" w:eastAsia="ko-KR"/>
              </w:rPr>
              <w:t>0,5</w:t>
            </w:r>
          </w:p>
        </w:tc>
        <w:tc>
          <w:tcPr>
            <w:tcW w:w="900" w:type="dxa"/>
          </w:tcPr>
          <w:p w:rsidR="001E0977" w:rsidRPr="001E0977" w:rsidRDefault="001E0977" w:rsidP="00563DE9">
            <w:pPr>
              <w:spacing w:line="240" w:lineRule="auto"/>
              <w:rPr>
                <w:sz w:val="22"/>
                <w:szCs w:val="28"/>
                <w:lang w:val="es-ES" w:eastAsia="ko-KR"/>
              </w:rPr>
            </w:pPr>
            <w:r w:rsidRPr="001E0977">
              <w:rPr>
                <w:sz w:val="22"/>
                <w:szCs w:val="28"/>
                <w:lang w:val="es-ES" w:eastAsia="ko-KR"/>
              </w:rPr>
              <w:t>0,2</w:t>
            </w:r>
          </w:p>
        </w:tc>
      </w:tr>
    </w:tbl>
    <w:p w:rsidR="001E0977" w:rsidRPr="001E0977" w:rsidRDefault="001E0977" w:rsidP="00563DE9">
      <w:pPr>
        <w:tabs>
          <w:tab w:val="left" w:pos="3228"/>
        </w:tabs>
        <w:spacing w:line="240" w:lineRule="auto"/>
        <w:ind w:firstLine="720"/>
        <w:jc w:val="center"/>
        <w:rPr>
          <w:sz w:val="22"/>
          <w:szCs w:val="28"/>
          <w:lang w:val="es-ES" w:eastAsia="ko-KR"/>
        </w:rPr>
      </w:pPr>
      <w:r w:rsidRPr="001E0977">
        <w:rPr>
          <w:sz w:val="22"/>
          <w:szCs w:val="28"/>
          <w:lang w:val="es-ES" w:eastAsia="ko-KR"/>
        </w:rPr>
        <w:t>Nguồn: Số liệu điều tra luận án, 2014, 2015</w:t>
      </w:r>
    </w:p>
    <w:p w:rsidR="00AA3142" w:rsidRDefault="001E0977" w:rsidP="00563DE9">
      <w:pPr>
        <w:tabs>
          <w:tab w:val="left" w:pos="3228"/>
        </w:tabs>
        <w:spacing w:line="240" w:lineRule="auto"/>
        <w:ind w:firstLine="720"/>
        <w:rPr>
          <w:i/>
          <w:sz w:val="22"/>
          <w:szCs w:val="28"/>
          <w:lang w:val="es-ES" w:eastAsia="ko-KR"/>
        </w:rPr>
      </w:pPr>
      <w:r w:rsidRPr="001E0977">
        <w:rPr>
          <w:sz w:val="22"/>
          <w:szCs w:val="28"/>
          <w:lang w:val="es-ES" w:eastAsia="ko-KR"/>
        </w:rPr>
        <w:t xml:space="preserve">Như vậy, nhìn vào bảng 3.3 cho thấy, </w:t>
      </w:r>
      <w:r w:rsidRPr="001E0977">
        <w:rPr>
          <w:i/>
          <w:sz w:val="22"/>
          <w:szCs w:val="28"/>
          <w:lang w:val="es-ES" w:eastAsia="ko-KR"/>
        </w:rPr>
        <w:t>có một sự khác biệt đáng kể về việc làm của các nhóm nhập cư.</w:t>
      </w:r>
      <w:r w:rsidRPr="001E0977">
        <w:rPr>
          <w:sz w:val="22"/>
          <w:szCs w:val="28"/>
          <w:lang w:val="es-ES" w:eastAsia="ko-KR"/>
        </w:rPr>
        <w:t xml:space="preserve"> Mặc dù việc làm lao động đơn giản vẫn chiếm tỷ lệ lớn nhưng ở nhóm nhập cư ngắn hạn tỷ lệ này cao hơn rất nhiều (69%) so với nhóm nhập cư dài hạn (45,5%) và nhóm dân địa phương (28,5%). Xu hướng này lại ngược lại ở việc làm là lao động có kỹ năng trong nông nghiệp, lâm nghiệp và thủy sản ở nhóm dân địa phương chiếm tỷ lệ cao (16,5) và nhóm nhập cư dài hạn (9,5%) so với 5% ở nhóm nhập cư ngắn hạn. Cũng tương tự, ở ngành nghề là “nhà chuyên môn kỹ thuật bậc trung” thì tỷ lệ lại chiếm ưu thế ở nhóm nhập cư dài hạn (9,5%), hơn hẳn nhóm dân địa phương (5%) và nhóm nhập cư ngắn hạn (1%). Xu hướng này cũng tương tự ở ngành nghề là “nhà chuyên môn kỹ thuật bậc cao”, lợi thế nghiêng về nhóm nhập cư dài hạn và nhóm dân địa phương. Với mức ý nghĩa sig = 0.000 và hệ số p = 0.408 càng củng cố mối quan hệ giữa tình trạng nhập cư và nghề nghiệp việc làm của họ. </w:t>
      </w:r>
      <w:r w:rsidRPr="001E0977">
        <w:rPr>
          <w:i/>
          <w:sz w:val="22"/>
          <w:szCs w:val="28"/>
          <w:lang w:val="es-ES" w:eastAsia="ko-KR"/>
        </w:rPr>
        <w:t>Và như vậy, giả thuyết 1 đưa ra được chấp nhận.</w:t>
      </w:r>
    </w:p>
    <w:p w:rsidR="00693F12" w:rsidRDefault="00693F12" w:rsidP="00563DE9">
      <w:pPr>
        <w:tabs>
          <w:tab w:val="left" w:pos="3228"/>
        </w:tabs>
        <w:spacing w:line="240" w:lineRule="auto"/>
        <w:ind w:firstLine="720"/>
        <w:rPr>
          <w:i/>
          <w:sz w:val="22"/>
          <w:szCs w:val="28"/>
          <w:lang w:val="es-ES" w:eastAsia="ko-KR"/>
        </w:rPr>
      </w:pPr>
    </w:p>
    <w:p w:rsidR="00693F12" w:rsidRDefault="00693F12" w:rsidP="00563DE9">
      <w:pPr>
        <w:tabs>
          <w:tab w:val="left" w:pos="3228"/>
        </w:tabs>
        <w:spacing w:line="240" w:lineRule="auto"/>
        <w:ind w:firstLine="720"/>
        <w:rPr>
          <w:i/>
          <w:sz w:val="22"/>
          <w:szCs w:val="28"/>
          <w:lang w:val="es-ES" w:eastAsia="ko-KR"/>
        </w:rPr>
      </w:pPr>
    </w:p>
    <w:p w:rsidR="00693F12" w:rsidRDefault="00693F12" w:rsidP="00563DE9">
      <w:pPr>
        <w:tabs>
          <w:tab w:val="left" w:pos="3228"/>
        </w:tabs>
        <w:spacing w:line="240" w:lineRule="auto"/>
        <w:ind w:firstLine="720"/>
        <w:rPr>
          <w:i/>
          <w:sz w:val="22"/>
          <w:szCs w:val="28"/>
          <w:lang w:val="es-ES" w:eastAsia="ko-KR"/>
        </w:rPr>
      </w:pPr>
    </w:p>
    <w:p w:rsidR="00693F12" w:rsidRDefault="00693F12" w:rsidP="00563DE9">
      <w:pPr>
        <w:tabs>
          <w:tab w:val="left" w:pos="3228"/>
        </w:tabs>
        <w:spacing w:line="240" w:lineRule="auto"/>
        <w:ind w:firstLine="720"/>
        <w:rPr>
          <w:i/>
          <w:sz w:val="22"/>
          <w:szCs w:val="28"/>
          <w:lang w:val="es-ES" w:eastAsia="ko-KR"/>
        </w:rPr>
      </w:pPr>
    </w:p>
    <w:p w:rsidR="00693F12" w:rsidRDefault="00693F12" w:rsidP="00563DE9">
      <w:pPr>
        <w:tabs>
          <w:tab w:val="left" w:pos="3228"/>
        </w:tabs>
        <w:spacing w:line="240" w:lineRule="auto"/>
        <w:ind w:firstLine="720"/>
        <w:rPr>
          <w:i/>
          <w:sz w:val="22"/>
          <w:szCs w:val="28"/>
          <w:lang w:val="es-ES" w:eastAsia="ko-KR"/>
        </w:rPr>
      </w:pPr>
    </w:p>
    <w:p w:rsidR="00693F12" w:rsidRDefault="00693F12" w:rsidP="00563DE9">
      <w:pPr>
        <w:tabs>
          <w:tab w:val="left" w:pos="3228"/>
        </w:tabs>
        <w:spacing w:line="240" w:lineRule="auto"/>
        <w:ind w:firstLine="720"/>
        <w:rPr>
          <w:i/>
          <w:sz w:val="22"/>
          <w:szCs w:val="28"/>
          <w:lang w:val="es-ES" w:eastAsia="ko-KR"/>
        </w:rPr>
      </w:pPr>
    </w:p>
    <w:p w:rsidR="00693F12" w:rsidRDefault="00693F12" w:rsidP="00563DE9">
      <w:pPr>
        <w:tabs>
          <w:tab w:val="left" w:pos="3228"/>
        </w:tabs>
        <w:spacing w:line="240" w:lineRule="auto"/>
        <w:ind w:firstLine="720"/>
        <w:rPr>
          <w:i/>
          <w:sz w:val="22"/>
          <w:szCs w:val="28"/>
          <w:lang w:val="es-ES" w:eastAsia="ko-KR"/>
        </w:rPr>
      </w:pPr>
    </w:p>
    <w:p w:rsidR="00693F12" w:rsidRDefault="00693F12" w:rsidP="00563DE9">
      <w:pPr>
        <w:tabs>
          <w:tab w:val="left" w:pos="3228"/>
        </w:tabs>
        <w:spacing w:line="240" w:lineRule="auto"/>
        <w:ind w:firstLine="720"/>
        <w:rPr>
          <w:i/>
          <w:sz w:val="22"/>
          <w:szCs w:val="28"/>
          <w:lang w:val="es-ES" w:eastAsia="ko-KR"/>
        </w:rPr>
      </w:pPr>
    </w:p>
    <w:p w:rsidR="00693F12" w:rsidRPr="00693F12" w:rsidRDefault="00693F12" w:rsidP="00563DE9">
      <w:pPr>
        <w:tabs>
          <w:tab w:val="left" w:pos="3228"/>
        </w:tabs>
        <w:spacing w:line="240" w:lineRule="auto"/>
        <w:ind w:firstLine="720"/>
        <w:rPr>
          <w:i/>
          <w:sz w:val="22"/>
          <w:szCs w:val="28"/>
          <w:lang w:val="es-ES" w:eastAsia="ko-KR"/>
        </w:rPr>
      </w:pPr>
    </w:p>
    <w:p w:rsidR="001E0977" w:rsidRPr="009D27F3" w:rsidRDefault="001E0977" w:rsidP="00563DE9">
      <w:pPr>
        <w:pStyle w:val="Heading2"/>
        <w:spacing w:line="240" w:lineRule="auto"/>
      </w:pPr>
      <w:bookmarkStart w:id="225" w:name="_Toc437256489"/>
      <w:bookmarkStart w:id="226" w:name="_Toc425205742"/>
      <w:bookmarkStart w:id="227" w:name="_Toc425206184"/>
      <w:r w:rsidRPr="009D27F3">
        <w:t>3.4. Sự thay đổi việc làm của người dân nhập cư ở Đà Lạt</w:t>
      </w:r>
      <w:bookmarkEnd w:id="225"/>
      <w:r w:rsidRPr="009D27F3">
        <w:t xml:space="preserve"> </w:t>
      </w:r>
    </w:p>
    <w:p w:rsidR="001E0977" w:rsidRPr="009D27F3" w:rsidRDefault="001E0977" w:rsidP="00563DE9">
      <w:pPr>
        <w:pStyle w:val="Heading4"/>
        <w:spacing w:before="0" w:after="0"/>
      </w:pPr>
      <w:bookmarkStart w:id="228" w:name="_Toc437256490"/>
      <w:r w:rsidRPr="009D27F3">
        <w:t>3.4.1. Sự thay đổi việc làm trước và sau khi nhập cư</w:t>
      </w:r>
      <w:bookmarkEnd w:id="228"/>
    </w:p>
    <w:p w:rsidR="001E0977" w:rsidRPr="001E0977" w:rsidRDefault="001E0977" w:rsidP="00563DE9">
      <w:pPr>
        <w:pStyle w:val="Heading5"/>
        <w:numPr>
          <w:ilvl w:val="0"/>
          <w:numId w:val="0"/>
        </w:numPr>
        <w:spacing w:before="0" w:line="240" w:lineRule="auto"/>
        <w:ind w:left="720"/>
        <w:rPr>
          <w:i w:val="0"/>
          <w:sz w:val="22"/>
          <w:szCs w:val="28"/>
          <w:lang w:val="es-ES"/>
        </w:rPr>
      </w:pPr>
      <w:bookmarkStart w:id="229" w:name="_Toc425205745"/>
      <w:bookmarkStart w:id="230" w:name="_Toc425206187"/>
      <w:r w:rsidRPr="001E0977">
        <w:rPr>
          <w:sz w:val="22"/>
          <w:szCs w:val="28"/>
          <w:lang w:val="es-ES"/>
        </w:rPr>
        <w:t>3.4.1.1. Sự thay đổi lĩnh vực việc làm</w:t>
      </w:r>
      <w:bookmarkEnd w:id="229"/>
      <w:bookmarkEnd w:id="230"/>
      <w:r w:rsidRPr="001E0977">
        <w:rPr>
          <w:sz w:val="22"/>
          <w:szCs w:val="28"/>
          <w:lang w:val="es-ES"/>
        </w:rPr>
        <w:t xml:space="preserve"> </w:t>
      </w:r>
    </w:p>
    <w:p w:rsidR="001E0977" w:rsidRPr="001E0977" w:rsidRDefault="001E0977" w:rsidP="00563DE9">
      <w:pPr>
        <w:spacing w:line="240" w:lineRule="auto"/>
        <w:ind w:firstLine="720"/>
        <w:rPr>
          <w:sz w:val="22"/>
          <w:szCs w:val="28"/>
          <w:lang w:val="es-ES" w:eastAsia="ko-KR"/>
        </w:rPr>
      </w:pPr>
    </w:p>
    <w:p w:rsidR="001E0977" w:rsidRPr="00693F12" w:rsidRDefault="001E0977" w:rsidP="00563DE9">
      <w:pPr>
        <w:pStyle w:val="Caption"/>
        <w:spacing w:line="240" w:lineRule="auto"/>
        <w:jc w:val="center"/>
        <w:rPr>
          <w:b w:val="0"/>
          <w:sz w:val="22"/>
          <w:szCs w:val="28"/>
        </w:rPr>
      </w:pPr>
      <w:bookmarkStart w:id="231" w:name="_Toc436503719"/>
      <w:r w:rsidRPr="001E0977">
        <w:rPr>
          <w:b w:val="0"/>
          <w:sz w:val="22"/>
        </w:rPr>
        <w:t xml:space="preserve">Bảng 3. </w:t>
      </w:r>
      <w:r w:rsidR="00F25B9A" w:rsidRPr="001E0977">
        <w:rPr>
          <w:b w:val="0"/>
          <w:sz w:val="22"/>
        </w:rPr>
        <w:fldChar w:fldCharType="begin"/>
      </w:r>
      <w:r w:rsidRPr="001E0977">
        <w:rPr>
          <w:b w:val="0"/>
          <w:sz w:val="22"/>
        </w:rPr>
        <w:instrText xml:space="preserve"> SEQ Bảng_3. \* ARABIC </w:instrText>
      </w:r>
      <w:r w:rsidR="00F25B9A" w:rsidRPr="001E0977">
        <w:rPr>
          <w:b w:val="0"/>
          <w:sz w:val="22"/>
        </w:rPr>
        <w:fldChar w:fldCharType="separate"/>
      </w:r>
      <w:r w:rsidRPr="001E0977">
        <w:rPr>
          <w:b w:val="0"/>
          <w:noProof/>
          <w:sz w:val="22"/>
        </w:rPr>
        <w:t>9</w:t>
      </w:r>
      <w:r w:rsidR="00F25B9A" w:rsidRPr="001E0977">
        <w:rPr>
          <w:b w:val="0"/>
          <w:sz w:val="22"/>
        </w:rPr>
        <w:fldChar w:fldCharType="end"/>
      </w:r>
      <w:r w:rsidRPr="001E0977">
        <w:rPr>
          <w:b w:val="0"/>
          <w:sz w:val="22"/>
          <w:szCs w:val="28"/>
        </w:rPr>
        <w:t>: Sự thay đổi lĩnh vực việc làm của dân nhập c</w:t>
      </w:r>
      <w:bookmarkEnd w:id="231"/>
      <w:r w:rsidR="00693F12">
        <w:rPr>
          <w:sz w:val="22"/>
          <w:szCs w:val="28"/>
          <w:lang w:val="es-ES" w:eastAsia="ko-KR"/>
        </w:rPr>
        <w:t xml:space="preserve">     </w:t>
      </w:r>
      <w:r w:rsidR="0053258B">
        <w:rPr>
          <w:sz w:val="22"/>
          <w:szCs w:val="28"/>
          <w:lang w:val="es-ES" w:eastAsia="ko-KR"/>
        </w:rPr>
        <w:t xml:space="preserve"> </w:t>
      </w:r>
      <w:r w:rsidRPr="001E0977">
        <w:rPr>
          <w:sz w:val="22"/>
          <w:szCs w:val="28"/>
          <w:lang w:val="es-ES" w:eastAsia="ko-KR"/>
        </w:rPr>
        <w:t xml:space="preserve">  </w:t>
      </w:r>
      <w:r w:rsidR="00A67088">
        <w:rPr>
          <w:sz w:val="22"/>
          <w:szCs w:val="28"/>
          <w:lang w:val="es-ES" w:eastAsia="ko-KR"/>
        </w:rPr>
        <w:t xml:space="preserve">                                                                                                                         </w:t>
      </w:r>
      <w:r w:rsidR="00693F12">
        <w:rPr>
          <w:sz w:val="22"/>
          <w:szCs w:val="28"/>
          <w:lang w:val="es-ES" w:eastAsia="ko-KR"/>
        </w:rPr>
        <w:t xml:space="preserve">                                 </w:t>
      </w:r>
    </w:p>
    <w:tbl>
      <w:tblPr>
        <w:tblpPr w:leftFromText="180" w:rightFromText="180" w:vertAnchor="text" w:horzAnchor="margin" w:tblpXSpec="center" w:tblpY="266"/>
        <w:tblW w:w="8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850"/>
        <w:gridCol w:w="851"/>
        <w:gridCol w:w="709"/>
        <w:gridCol w:w="708"/>
        <w:gridCol w:w="851"/>
        <w:gridCol w:w="850"/>
        <w:gridCol w:w="851"/>
        <w:gridCol w:w="709"/>
        <w:gridCol w:w="850"/>
      </w:tblGrid>
      <w:tr w:rsidR="00065E6D" w:rsidRPr="001E0977" w:rsidTr="00EA68ED">
        <w:tc>
          <w:tcPr>
            <w:tcW w:w="959" w:type="dxa"/>
          </w:tcPr>
          <w:p w:rsidR="00065E6D" w:rsidRPr="001E0977" w:rsidRDefault="00065E6D" w:rsidP="00563DE9">
            <w:pPr>
              <w:autoSpaceDE w:val="0"/>
              <w:autoSpaceDN w:val="0"/>
              <w:adjustRightInd w:val="0"/>
              <w:spacing w:line="240" w:lineRule="auto"/>
              <w:rPr>
                <w:rFonts w:eastAsia="Calibri"/>
                <w:sz w:val="22"/>
                <w:szCs w:val="28"/>
              </w:rPr>
            </w:pPr>
            <w:r w:rsidRPr="001E0977">
              <w:rPr>
                <w:rFonts w:eastAsia="Calibri"/>
                <w:sz w:val="22"/>
                <w:szCs w:val="28"/>
              </w:rPr>
              <w:t xml:space="preserve">Nghề trước </w:t>
            </w:r>
            <w:r w:rsidRPr="001E0977">
              <w:rPr>
                <w:rFonts w:eastAsia="Calibri"/>
                <w:sz w:val="22"/>
                <w:szCs w:val="28"/>
              </w:rPr>
              <w:lastRenderedPageBreak/>
              <w:t>đây/trước di cư</w:t>
            </w:r>
          </w:p>
        </w:tc>
        <w:tc>
          <w:tcPr>
            <w:tcW w:w="2410" w:type="dxa"/>
            <w:gridSpan w:val="3"/>
          </w:tcPr>
          <w:p w:rsidR="00065E6D" w:rsidRPr="001E0977" w:rsidRDefault="00065E6D" w:rsidP="00563DE9">
            <w:pPr>
              <w:autoSpaceDE w:val="0"/>
              <w:autoSpaceDN w:val="0"/>
              <w:adjustRightInd w:val="0"/>
              <w:spacing w:line="240" w:lineRule="auto"/>
              <w:rPr>
                <w:rFonts w:eastAsia="Calibri"/>
                <w:sz w:val="22"/>
                <w:szCs w:val="28"/>
              </w:rPr>
            </w:pPr>
            <w:r w:rsidRPr="001E0977">
              <w:rPr>
                <w:rFonts w:eastAsia="Calibri"/>
                <w:sz w:val="22"/>
                <w:szCs w:val="28"/>
              </w:rPr>
              <w:lastRenderedPageBreak/>
              <w:t>Tình trạng nhập cư</w:t>
            </w:r>
          </w:p>
        </w:tc>
        <w:tc>
          <w:tcPr>
            <w:tcW w:w="708" w:type="dxa"/>
          </w:tcPr>
          <w:p w:rsidR="00065E6D" w:rsidRPr="001E0977" w:rsidRDefault="00065E6D" w:rsidP="00563DE9">
            <w:pPr>
              <w:autoSpaceDE w:val="0"/>
              <w:autoSpaceDN w:val="0"/>
              <w:adjustRightInd w:val="0"/>
              <w:spacing w:line="240" w:lineRule="auto"/>
              <w:rPr>
                <w:rFonts w:eastAsia="Calibri"/>
                <w:sz w:val="22"/>
                <w:szCs w:val="28"/>
              </w:rPr>
            </w:pPr>
            <w:r w:rsidRPr="001E0977">
              <w:rPr>
                <w:rFonts w:eastAsia="Calibri"/>
                <w:sz w:val="22"/>
                <w:szCs w:val="28"/>
              </w:rPr>
              <w:t>Tổng</w:t>
            </w:r>
          </w:p>
        </w:tc>
        <w:tc>
          <w:tcPr>
            <w:tcW w:w="851" w:type="dxa"/>
          </w:tcPr>
          <w:p w:rsidR="00065E6D" w:rsidRPr="001E0977" w:rsidRDefault="00065E6D" w:rsidP="00563DE9">
            <w:pPr>
              <w:autoSpaceDE w:val="0"/>
              <w:autoSpaceDN w:val="0"/>
              <w:adjustRightInd w:val="0"/>
              <w:spacing w:line="240" w:lineRule="auto"/>
              <w:rPr>
                <w:rFonts w:eastAsia="Calibri"/>
                <w:sz w:val="22"/>
                <w:szCs w:val="28"/>
              </w:rPr>
            </w:pPr>
            <w:r w:rsidRPr="001E0977">
              <w:rPr>
                <w:rFonts w:eastAsia="Calibri"/>
                <w:sz w:val="22"/>
                <w:szCs w:val="28"/>
              </w:rPr>
              <w:t xml:space="preserve">Nghề hiện </w:t>
            </w:r>
            <w:r w:rsidRPr="001E0977">
              <w:rPr>
                <w:rFonts w:eastAsia="Calibri"/>
                <w:sz w:val="22"/>
                <w:szCs w:val="28"/>
              </w:rPr>
              <w:lastRenderedPageBreak/>
              <w:t>nay</w:t>
            </w:r>
          </w:p>
        </w:tc>
        <w:tc>
          <w:tcPr>
            <w:tcW w:w="2410" w:type="dxa"/>
            <w:gridSpan w:val="3"/>
          </w:tcPr>
          <w:p w:rsidR="00065E6D" w:rsidRPr="001E0977" w:rsidRDefault="00065E6D" w:rsidP="00563DE9">
            <w:pPr>
              <w:autoSpaceDE w:val="0"/>
              <w:autoSpaceDN w:val="0"/>
              <w:adjustRightInd w:val="0"/>
              <w:spacing w:line="240" w:lineRule="auto"/>
              <w:rPr>
                <w:rFonts w:eastAsia="Calibri"/>
                <w:sz w:val="22"/>
                <w:szCs w:val="28"/>
              </w:rPr>
            </w:pPr>
            <w:r w:rsidRPr="001E0977">
              <w:rPr>
                <w:rFonts w:eastAsia="Calibri"/>
                <w:sz w:val="22"/>
                <w:szCs w:val="28"/>
              </w:rPr>
              <w:lastRenderedPageBreak/>
              <w:t>Tình trạng nhập cư</w:t>
            </w:r>
          </w:p>
        </w:tc>
        <w:tc>
          <w:tcPr>
            <w:tcW w:w="850" w:type="dxa"/>
          </w:tcPr>
          <w:p w:rsidR="00065E6D" w:rsidRPr="001E0977" w:rsidRDefault="00065E6D" w:rsidP="00563DE9">
            <w:pPr>
              <w:autoSpaceDE w:val="0"/>
              <w:autoSpaceDN w:val="0"/>
              <w:adjustRightInd w:val="0"/>
              <w:spacing w:line="240" w:lineRule="auto"/>
              <w:rPr>
                <w:rFonts w:eastAsia="Calibri"/>
                <w:sz w:val="22"/>
                <w:szCs w:val="28"/>
              </w:rPr>
            </w:pPr>
            <w:r w:rsidRPr="001E0977">
              <w:rPr>
                <w:rFonts w:eastAsia="Calibri"/>
                <w:sz w:val="22"/>
                <w:szCs w:val="28"/>
              </w:rPr>
              <w:t>Tổng</w:t>
            </w:r>
          </w:p>
        </w:tc>
      </w:tr>
      <w:tr w:rsidR="00065E6D" w:rsidRPr="001E0977" w:rsidTr="00EA68ED">
        <w:tc>
          <w:tcPr>
            <w:tcW w:w="959" w:type="dxa"/>
          </w:tcPr>
          <w:p w:rsidR="00065E6D" w:rsidRPr="001E0977" w:rsidRDefault="00065E6D" w:rsidP="00563DE9">
            <w:pPr>
              <w:autoSpaceDE w:val="0"/>
              <w:autoSpaceDN w:val="0"/>
              <w:adjustRightInd w:val="0"/>
              <w:spacing w:line="240" w:lineRule="auto"/>
              <w:rPr>
                <w:rFonts w:eastAsia="Calibri"/>
                <w:sz w:val="22"/>
                <w:szCs w:val="28"/>
              </w:rPr>
            </w:pPr>
          </w:p>
        </w:tc>
        <w:tc>
          <w:tcPr>
            <w:tcW w:w="850" w:type="dxa"/>
          </w:tcPr>
          <w:p w:rsidR="00065E6D" w:rsidRPr="001E0977" w:rsidRDefault="00065E6D" w:rsidP="00563DE9">
            <w:pPr>
              <w:autoSpaceDE w:val="0"/>
              <w:autoSpaceDN w:val="0"/>
              <w:adjustRightInd w:val="0"/>
              <w:spacing w:line="240" w:lineRule="auto"/>
              <w:rPr>
                <w:rFonts w:eastAsia="Calibri"/>
                <w:sz w:val="22"/>
                <w:szCs w:val="28"/>
              </w:rPr>
            </w:pPr>
            <w:r w:rsidRPr="001E0977">
              <w:rPr>
                <w:rFonts w:eastAsia="Calibri"/>
                <w:sz w:val="22"/>
                <w:szCs w:val="28"/>
              </w:rPr>
              <w:t>NCDH</w:t>
            </w:r>
          </w:p>
        </w:tc>
        <w:tc>
          <w:tcPr>
            <w:tcW w:w="851" w:type="dxa"/>
          </w:tcPr>
          <w:p w:rsidR="00065E6D" w:rsidRPr="001E0977" w:rsidRDefault="00065E6D" w:rsidP="00563DE9">
            <w:pPr>
              <w:autoSpaceDE w:val="0"/>
              <w:autoSpaceDN w:val="0"/>
              <w:adjustRightInd w:val="0"/>
              <w:spacing w:line="240" w:lineRule="auto"/>
              <w:rPr>
                <w:rFonts w:eastAsia="Calibri"/>
                <w:sz w:val="22"/>
                <w:szCs w:val="28"/>
              </w:rPr>
            </w:pPr>
            <w:r w:rsidRPr="001E0977">
              <w:rPr>
                <w:rFonts w:eastAsia="Calibri"/>
                <w:sz w:val="22"/>
                <w:szCs w:val="28"/>
              </w:rPr>
              <w:t>NCNH</w:t>
            </w:r>
          </w:p>
        </w:tc>
        <w:tc>
          <w:tcPr>
            <w:tcW w:w="709" w:type="dxa"/>
          </w:tcPr>
          <w:p w:rsidR="00065E6D" w:rsidRPr="001E0977" w:rsidRDefault="00065E6D" w:rsidP="00563DE9">
            <w:pPr>
              <w:autoSpaceDE w:val="0"/>
              <w:autoSpaceDN w:val="0"/>
              <w:adjustRightInd w:val="0"/>
              <w:spacing w:line="240" w:lineRule="auto"/>
              <w:rPr>
                <w:rFonts w:eastAsia="Calibri"/>
                <w:sz w:val="22"/>
                <w:szCs w:val="28"/>
              </w:rPr>
            </w:pPr>
            <w:r w:rsidRPr="001E0977">
              <w:rPr>
                <w:rFonts w:eastAsia="Calibri"/>
                <w:sz w:val="22"/>
                <w:szCs w:val="28"/>
              </w:rPr>
              <w:t>DĐP</w:t>
            </w:r>
          </w:p>
        </w:tc>
        <w:tc>
          <w:tcPr>
            <w:tcW w:w="708" w:type="dxa"/>
          </w:tcPr>
          <w:p w:rsidR="00065E6D" w:rsidRPr="001E0977" w:rsidRDefault="00065E6D" w:rsidP="00563DE9">
            <w:pPr>
              <w:autoSpaceDE w:val="0"/>
              <w:autoSpaceDN w:val="0"/>
              <w:adjustRightInd w:val="0"/>
              <w:spacing w:line="240" w:lineRule="auto"/>
              <w:rPr>
                <w:rFonts w:eastAsia="Calibri"/>
                <w:sz w:val="22"/>
                <w:szCs w:val="28"/>
              </w:rPr>
            </w:pPr>
          </w:p>
        </w:tc>
        <w:tc>
          <w:tcPr>
            <w:tcW w:w="851" w:type="dxa"/>
          </w:tcPr>
          <w:p w:rsidR="00065E6D" w:rsidRPr="001E0977" w:rsidRDefault="00065E6D" w:rsidP="00563DE9">
            <w:pPr>
              <w:autoSpaceDE w:val="0"/>
              <w:autoSpaceDN w:val="0"/>
              <w:adjustRightInd w:val="0"/>
              <w:spacing w:line="240" w:lineRule="auto"/>
              <w:rPr>
                <w:rFonts w:eastAsia="Calibri"/>
                <w:sz w:val="22"/>
                <w:szCs w:val="28"/>
              </w:rPr>
            </w:pPr>
          </w:p>
        </w:tc>
        <w:tc>
          <w:tcPr>
            <w:tcW w:w="850" w:type="dxa"/>
          </w:tcPr>
          <w:p w:rsidR="00065E6D" w:rsidRPr="001E0977" w:rsidRDefault="00065E6D" w:rsidP="00563DE9">
            <w:pPr>
              <w:autoSpaceDE w:val="0"/>
              <w:autoSpaceDN w:val="0"/>
              <w:adjustRightInd w:val="0"/>
              <w:spacing w:line="240" w:lineRule="auto"/>
              <w:rPr>
                <w:rFonts w:eastAsia="Calibri"/>
                <w:sz w:val="22"/>
                <w:szCs w:val="28"/>
              </w:rPr>
            </w:pPr>
            <w:r w:rsidRPr="001E0977">
              <w:rPr>
                <w:rFonts w:eastAsia="Calibri"/>
                <w:sz w:val="22"/>
                <w:szCs w:val="28"/>
              </w:rPr>
              <w:t>NCDH</w:t>
            </w:r>
          </w:p>
        </w:tc>
        <w:tc>
          <w:tcPr>
            <w:tcW w:w="851" w:type="dxa"/>
          </w:tcPr>
          <w:p w:rsidR="00065E6D" w:rsidRPr="001E0977" w:rsidRDefault="00065E6D" w:rsidP="00563DE9">
            <w:pPr>
              <w:autoSpaceDE w:val="0"/>
              <w:autoSpaceDN w:val="0"/>
              <w:adjustRightInd w:val="0"/>
              <w:spacing w:line="240" w:lineRule="auto"/>
              <w:rPr>
                <w:rFonts w:eastAsia="Calibri"/>
                <w:sz w:val="22"/>
                <w:szCs w:val="28"/>
              </w:rPr>
            </w:pPr>
            <w:r w:rsidRPr="001E0977">
              <w:rPr>
                <w:rFonts w:eastAsia="Calibri"/>
                <w:sz w:val="22"/>
                <w:szCs w:val="28"/>
              </w:rPr>
              <w:t>NCNH</w:t>
            </w:r>
          </w:p>
        </w:tc>
        <w:tc>
          <w:tcPr>
            <w:tcW w:w="709" w:type="dxa"/>
          </w:tcPr>
          <w:p w:rsidR="00065E6D" w:rsidRPr="001E0977" w:rsidRDefault="00065E6D" w:rsidP="00563DE9">
            <w:pPr>
              <w:autoSpaceDE w:val="0"/>
              <w:autoSpaceDN w:val="0"/>
              <w:adjustRightInd w:val="0"/>
              <w:spacing w:line="240" w:lineRule="auto"/>
              <w:rPr>
                <w:rFonts w:eastAsia="Calibri"/>
                <w:sz w:val="22"/>
                <w:szCs w:val="28"/>
              </w:rPr>
            </w:pPr>
            <w:r w:rsidRPr="001E0977">
              <w:rPr>
                <w:rFonts w:eastAsia="Calibri"/>
                <w:sz w:val="22"/>
                <w:szCs w:val="28"/>
              </w:rPr>
              <w:t>DĐP</w:t>
            </w:r>
          </w:p>
        </w:tc>
        <w:tc>
          <w:tcPr>
            <w:tcW w:w="850" w:type="dxa"/>
          </w:tcPr>
          <w:p w:rsidR="00065E6D" w:rsidRPr="001E0977" w:rsidRDefault="00065E6D" w:rsidP="00563DE9">
            <w:pPr>
              <w:autoSpaceDE w:val="0"/>
              <w:autoSpaceDN w:val="0"/>
              <w:adjustRightInd w:val="0"/>
              <w:spacing w:line="240" w:lineRule="auto"/>
              <w:rPr>
                <w:rFonts w:eastAsia="Calibri"/>
                <w:sz w:val="22"/>
                <w:szCs w:val="28"/>
              </w:rPr>
            </w:pPr>
          </w:p>
        </w:tc>
      </w:tr>
      <w:tr w:rsidR="00065E6D" w:rsidRPr="001E0977" w:rsidTr="00EA68ED">
        <w:tc>
          <w:tcPr>
            <w:tcW w:w="959" w:type="dxa"/>
          </w:tcPr>
          <w:p w:rsidR="00065E6D" w:rsidRPr="001E0977" w:rsidRDefault="00065E6D" w:rsidP="00563DE9">
            <w:pPr>
              <w:autoSpaceDE w:val="0"/>
              <w:autoSpaceDN w:val="0"/>
              <w:adjustRightInd w:val="0"/>
              <w:spacing w:line="240" w:lineRule="auto"/>
              <w:rPr>
                <w:rFonts w:eastAsia="Calibri"/>
                <w:sz w:val="22"/>
                <w:szCs w:val="28"/>
              </w:rPr>
            </w:pPr>
            <w:r w:rsidRPr="001E0977">
              <w:rPr>
                <w:rFonts w:eastAsia="Calibri"/>
                <w:sz w:val="22"/>
                <w:szCs w:val="28"/>
              </w:rPr>
              <w:t>NN, LĐGĐ</w:t>
            </w:r>
          </w:p>
        </w:tc>
        <w:tc>
          <w:tcPr>
            <w:tcW w:w="850" w:type="dxa"/>
            <w:vAlign w:val="center"/>
          </w:tcPr>
          <w:p w:rsidR="00065E6D" w:rsidRPr="001E0977" w:rsidRDefault="00065E6D" w:rsidP="00563DE9">
            <w:pPr>
              <w:autoSpaceDE w:val="0"/>
              <w:autoSpaceDN w:val="0"/>
              <w:adjustRightInd w:val="0"/>
              <w:spacing w:line="240" w:lineRule="auto"/>
              <w:jc w:val="right"/>
              <w:rPr>
                <w:rFonts w:eastAsia="Calibri"/>
                <w:color w:val="000000"/>
                <w:sz w:val="22"/>
                <w:szCs w:val="28"/>
              </w:rPr>
            </w:pPr>
            <w:r w:rsidRPr="001E0977">
              <w:rPr>
                <w:rFonts w:eastAsia="Calibri"/>
                <w:color w:val="000000"/>
                <w:sz w:val="22"/>
                <w:szCs w:val="28"/>
              </w:rPr>
              <w:t>58,5</w:t>
            </w:r>
          </w:p>
        </w:tc>
        <w:tc>
          <w:tcPr>
            <w:tcW w:w="851" w:type="dxa"/>
            <w:vAlign w:val="center"/>
          </w:tcPr>
          <w:p w:rsidR="00065E6D" w:rsidRPr="001E0977" w:rsidRDefault="00065E6D" w:rsidP="00563DE9">
            <w:pPr>
              <w:autoSpaceDE w:val="0"/>
              <w:autoSpaceDN w:val="0"/>
              <w:adjustRightInd w:val="0"/>
              <w:spacing w:line="240" w:lineRule="auto"/>
              <w:jc w:val="right"/>
              <w:rPr>
                <w:rFonts w:eastAsia="Calibri"/>
                <w:b/>
                <w:color w:val="000000"/>
                <w:sz w:val="22"/>
                <w:szCs w:val="28"/>
              </w:rPr>
            </w:pPr>
            <w:r w:rsidRPr="001E0977">
              <w:rPr>
                <w:rFonts w:eastAsia="Calibri"/>
                <w:b/>
                <w:color w:val="000000"/>
                <w:sz w:val="22"/>
                <w:szCs w:val="28"/>
              </w:rPr>
              <w:t>64,5</w:t>
            </w:r>
          </w:p>
        </w:tc>
        <w:tc>
          <w:tcPr>
            <w:tcW w:w="709" w:type="dxa"/>
            <w:vAlign w:val="center"/>
          </w:tcPr>
          <w:p w:rsidR="00065E6D" w:rsidRPr="001E0977" w:rsidRDefault="00065E6D" w:rsidP="00563DE9">
            <w:pPr>
              <w:autoSpaceDE w:val="0"/>
              <w:autoSpaceDN w:val="0"/>
              <w:adjustRightInd w:val="0"/>
              <w:spacing w:line="240" w:lineRule="auto"/>
              <w:jc w:val="right"/>
              <w:rPr>
                <w:rFonts w:eastAsia="Calibri"/>
                <w:color w:val="000000"/>
                <w:sz w:val="22"/>
                <w:szCs w:val="28"/>
              </w:rPr>
            </w:pPr>
            <w:r w:rsidRPr="001E0977">
              <w:rPr>
                <w:rFonts w:eastAsia="Calibri"/>
                <w:color w:val="000000"/>
                <w:sz w:val="22"/>
                <w:szCs w:val="28"/>
              </w:rPr>
              <w:t>29,5</w:t>
            </w:r>
          </w:p>
        </w:tc>
        <w:tc>
          <w:tcPr>
            <w:tcW w:w="708" w:type="dxa"/>
            <w:vAlign w:val="center"/>
          </w:tcPr>
          <w:p w:rsidR="00065E6D" w:rsidRPr="001E0977" w:rsidRDefault="00065E6D" w:rsidP="00563DE9">
            <w:pPr>
              <w:autoSpaceDE w:val="0"/>
              <w:autoSpaceDN w:val="0"/>
              <w:adjustRightInd w:val="0"/>
              <w:spacing w:line="240" w:lineRule="auto"/>
              <w:rPr>
                <w:rFonts w:eastAsia="Calibri"/>
                <w:color w:val="000000"/>
                <w:sz w:val="22"/>
                <w:szCs w:val="28"/>
              </w:rPr>
            </w:pPr>
            <w:r w:rsidRPr="001E0977">
              <w:rPr>
                <w:rFonts w:eastAsia="Calibri"/>
                <w:color w:val="000000"/>
                <w:sz w:val="22"/>
                <w:szCs w:val="28"/>
              </w:rPr>
              <w:t>50,8</w:t>
            </w:r>
          </w:p>
        </w:tc>
        <w:tc>
          <w:tcPr>
            <w:tcW w:w="851" w:type="dxa"/>
          </w:tcPr>
          <w:p w:rsidR="00065E6D" w:rsidRPr="001E0977" w:rsidRDefault="00065E6D" w:rsidP="00563DE9">
            <w:pPr>
              <w:autoSpaceDE w:val="0"/>
              <w:autoSpaceDN w:val="0"/>
              <w:adjustRightInd w:val="0"/>
              <w:spacing w:line="240" w:lineRule="auto"/>
              <w:rPr>
                <w:rFonts w:eastAsia="Calibri"/>
                <w:sz w:val="22"/>
                <w:szCs w:val="28"/>
              </w:rPr>
            </w:pPr>
            <w:r w:rsidRPr="001E0977">
              <w:rPr>
                <w:rFonts w:eastAsia="Calibri"/>
                <w:sz w:val="22"/>
                <w:szCs w:val="28"/>
              </w:rPr>
              <w:t>PN</w:t>
            </w:r>
          </w:p>
        </w:tc>
        <w:tc>
          <w:tcPr>
            <w:tcW w:w="850" w:type="dxa"/>
            <w:vAlign w:val="center"/>
          </w:tcPr>
          <w:p w:rsidR="00065E6D" w:rsidRPr="001E0977" w:rsidRDefault="00065E6D" w:rsidP="00563DE9">
            <w:pPr>
              <w:autoSpaceDE w:val="0"/>
              <w:autoSpaceDN w:val="0"/>
              <w:adjustRightInd w:val="0"/>
              <w:spacing w:line="240" w:lineRule="auto"/>
              <w:rPr>
                <w:rFonts w:eastAsia="Calibri"/>
                <w:b/>
                <w:color w:val="000000"/>
                <w:sz w:val="22"/>
                <w:szCs w:val="28"/>
              </w:rPr>
            </w:pPr>
            <w:r w:rsidRPr="001E0977">
              <w:rPr>
                <w:rFonts w:eastAsia="Calibri"/>
                <w:b/>
                <w:color w:val="000000"/>
                <w:sz w:val="22"/>
                <w:szCs w:val="28"/>
              </w:rPr>
              <w:t>55,0</w:t>
            </w:r>
          </w:p>
        </w:tc>
        <w:tc>
          <w:tcPr>
            <w:tcW w:w="851" w:type="dxa"/>
            <w:vAlign w:val="center"/>
          </w:tcPr>
          <w:p w:rsidR="00065E6D" w:rsidRPr="001E0977" w:rsidRDefault="00065E6D" w:rsidP="00563DE9">
            <w:pPr>
              <w:autoSpaceDE w:val="0"/>
              <w:autoSpaceDN w:val="0"/>
              <w:adjustRightInd w:val="0"/>
              <w:spacing w:line="240" w:lineRule="auto"/>
              <w:rPr>
                <w:rFonts w:eastAsia="Calibri"/>
                <w:color w:val="000000"/>
                <w:sz w:val="22"/>
                <w:szCs w:val="28"/>
              </w:rPr>
            </w:pPr>
            <w:r w:rsidRPr="001E0977">
              <w:rPr>
                <w:rFonts w:eastAsia="Calibri"/>
                <w:color w:val="000000"/>
                <w:sz w:val="22"/>
                <w:szCs w:val="28"/>
              </w:rPr>
              <w:t>28,0</w:t>
            </w:r>
          </w:p>
        </w:tc>
        <w:tc>
          <w:tcPr>
            <w:tcW w:w="709" w:type="dxa"/>
            <w:vAlign w:val="center"/>
          </w:tcPr>
          <w:p w:rsidR="00065E6D" w:rsidRPr="001E0977" w:rsidRDefault="00065E6D" w:rsidP="00563DE9">
            <w:pPr>
              <w:autoSpaceDE w:val="0"/>
              <w:autoSpaceDN w:val="0"/>
              <w:adjustRightInd w:val="0"/>
              <w:spacing w:line="240" w:lineRule="auto"/>
              <w:rPr>
                <w:rFonts w:eastAsia="Calibri"/>
                <w:b/>
                <w:color w:val="000000"/>
                <w:sz w:val="22"/>
                <w:szCs w:val="28"/>
              </w:rPr>
            </w:pPr>
            <w:r w:rsidRPr="001E0977">
              <w:rPr>
                <w:rFonts w:eastAsia="Calibri"/>
                <w:b/>
                <w:color w:val="000000"/>
                <w:sz w:val="22"/>
                <w:szCs w:val="28"/>
              </w:rPr>
              <w:t>65,0</w:t>
            </w:r>
          </w:p>
        </w:tc>
        <w:tc>
          <w:tcPr>
            <w:tcW w:w="850" w:type="dxa"/>
            <w:vAlign w:val="center"/>
          </w:tcPr>
          <w:p w:rsidR="00065E6D" w:rsidRPr="001E0977" w:rsidRDefault="00065E6D" w:rsidP="00563DE9">
            <w:pPr>
              <w:autoSpaceDE w:val="0"/>
              <w:autoSpaceDN w:val="0"/>
              <w:adjustRightInd w:val="0"/>
              <w:spacing w:line="240" w:lineRule="auto"/>
              <w:rPr>
                <w:rFonts w:eastAsia="Calibri"/>
                <w:color w:val="000000"/>
                <w:sz w:val="22"/>
                <w:szCs w:val="28"/>
              </w:rPr>
            </w:pPr>
            <w:r w:rsidRPr="001E0977">
              <w:rPr>
                <w:rFonts w:eastAsia="Calibri"/>
                <w:color w:val="000000"/>
                <w:sz w:val="22"/>
                <w:szCs w:val="28"/>
              </w:rPr>
              <w:t>49,3</w:t>
            </w:r>
          </w:p>
        </w:tc>
      </w:tr>
      <w:tr w:rsidR="00065E6D" w:rsidRPr="001E0977" w:rsidTr="00EA68ED">
        <w:tc>
          <w:tcPr>
            <w:tcW w:w="959" w:type="dxa"/>
          </w:tcPr>
          <w:p w:rsidR="00065E6D" w:rsidRPr="001E0977" w:rsidRDefault="00065E6D" w:rsidP="00563DE9">
            <w:pPr>
              <w:autoSpaceDE w:val="0"/>
              <w:autoSpaceDN w:val="0"/>
              <w:adjustRightInd w:val="0"/>
              <w:spacing w:line="240" w:lineRule="auto"/>
              <w:rPr>
                <w:rFonts w:eastAsia="Calibri"/>
                <w:sz w:val="22"/>
                <w:szCs w:val="28"/>
              </w:rPr>
            </w:pPr>
            <w:r w:rsidRPr="001E0977">
              <w:rPr>
                <w:rFonts w:eastAsia="Calibri"/>
                <w:sz w:val="22"/>
                <w:szCs w:val="28"/>
              </w:rPr>
              <w:t>HS, SV</w:t>
            </w:r>
          </w:p>
        </w:tc>
        <w:tc>
          <w:tcPr>
            <w:tcW w:w="850" w:type="dxa"/>
            <w:vAlign w:val="center"/>
          </w:tcPr>
          <w:p w:rsidR="00065E6D" w:rsidRPr="001E0977" w:rsidRDefault="00065E6D" w:rsidP="00563DE9">
            <w:pPr>
              <w:autoSpaceDE w:val="0"/>
              <w:autoSpaceDN w:val="0"/>
              <w:adjustRightInd w:val="0"/>
              <w:spacing w:line="240" w:lineRule="auto"/>
              <w:jc w:val="right"/>
              <w:rPr>
                <w:rFonts w:eastAsia="Calibri"/>
                <w:color w:val="000000"/>
                <w:sz w:val="22"/>
                <w:szCs w:val="28"/>
              </w:rPr>
            </w:pPr>
            <w:r w:rsidRPr="001E0977">
              <w:rPr>
                <w:rFonts w:eastAsia="Calibri"/>
                <w:color w:val="000000"/>
                <w:sz w:val="22"/>
                <w:szCs w:val="28"/>
              </w:rPr>
              <w:t>22,5</w:t>
            </w:r>
          </w:p>
        </w:tc>
        <w:tc>
          <w:tcPr>
            <w:tcW w:w="851" w:type="dxa"/>
            <w:vAlign w:val="center"/>
          </w:tcPr>
          <w:p w:rsidR="00065E6D" w:rsidRPr="001E0977" w:rsidRDefault="00065E6D" w:rsidP="00563DE9">
            <w:pPr>
              <w:autoSpaceDE w:val="0"/>
              <w:autoSpaceDN w:val="0"/>
              <w:adjustRightInd w:val="0"/>
              <w:spacing w:line="240" w:lineRule="auto"/>
              <w:jc w:val="right"/>
              <w:rPr>
                <w:rFonts w:eastAsia="Calibri"/>
                <w:color w:val="000000"/>
                <w:sz w:val="22"/>
                <w:szCs w:val="28"/>
              </w:rPr>
            </w:pPr>
            <w:r w:rsidRPr="001E0977">
              <w:rPr>
                <w:rFonts w:eastAsia="Calibri"/>
                <w:color w:val="000000"/>
                <w:sz w:val="22"/>
                <w:szCs w:val="28"/>
              </w:rPr>
              <w:t>17,0</w:t>
            </w:r>
          </w:p>
        </w:tc>
        <w:tc>
          <w:tcPr>
            <w:tcW w:w="709" w:type="dxa"/>
            <w:vAlign w:val="center"/>
          </w:tcPr>
          <w:p w:rsidR="00065E6D" w:rsidRPr="001E0977" w:rsidRDefault="00065E6D" w:rsidP="00563DE9">
            <w:pPr>
              <w:autoSpaceDE w:val="0"/>
              <w:autoSpaceDN w:val="0"/>
              <w:adjustRightInd w:val="0"/>
              <w:spacing w:line="240" w:lineRule="auto"/>
              <w:jc w:val="right"/>
              <w:rPr>
                <w:rFonts w:eastAsia="Calibri"/>
                <w:color w:val="000000"/>
                <w:sz w:val="22"/>
                <w:szCs w:val="28"/>
              </w:rPr>
            </w:pPr>
            <w:r w:rsidRPr="001E0977">
              <w:rPr>
                <w:rFonts w:eastAsia="Calibri"/>
                <w:color w:val="000000"/>
                <w:sz w:val="22"/>
                <w:szCs w:val="28"/>
              </w:rPr>
              <w:t>26,0</w:t>
            </w:r>
          </w:p>
        </w:tc>
        <w:tc>
          <w:tcPr>
            <w:tcW w:w="708" w:type="dxa"/>
          </w:tcPr>
          <w:p w:rsidR="00065E6D" w:rsidRPr="001E0977" w:rsidRDefault="00065E6D" w:rsidP="00563DE9">
            <w:pPr>
              <w:autoSpaceDE w:val="0"/>
              <w:autoSpaceDN w:val="0"/>
              <w:adjustRightInd w:val="0"/>
              <w:spacing w:line="240" w:lineRule="auto"/>
              <w:rPr>
                <w:rFonts w:eastAsia="Calibri"/>
                <w:sz w:val="22"/>
                <w:szCs w:val="28"/>
              </w:rPr>
            </w:pPr>
          </w:p>
          <w:p w:rsidR="00065E6D" w:rsidRPr="001E0977" w:rsidRDefault="00065E6D" w:rsidP="00563DE9">
            <w:pPr>
              <w:autoSpaceDE w:val="0"/>
              <w:autoSpaceDN w:val="0"/>
              <w:adjustRightInd w:val="0"/>
              <w:spacing w:line="240" w:lineRule="auto"/>
              <w:rPr>
                <w:rFonts w:eastAsia="Calibri"/>
                <w:sz w:val="22"/>
                <w:szCs w:val="28"/>
              </w:rPr>
            </w:pPr>
            <w:r w:rsidRPr="001E0977">
              <w:rPr>
                <w:rFonts w:eastAsia="Calibri"/>
                <w:sz w:val="22"/>
                <w:szCs w:val="28"/>
              </w:rPr>
              <w:t>21,8</w:t>
            </w:r>
          </w:p>
        </w:tc>
        <w:tc>
          <w:tcPr>
            <w:tcW w:w="851" w:type="dxa"/>
          </w:tcPr>
          <w:p w:rsidR="00065E6D" w:rsidRPr="001E0977" w:rsidRDefault="00065E6D" w:rsidP="00563DE9">
            <w:pPr>
              <w:autoSpaceDE w:val="0"/>
              <w:autoSpaceDN w:val="0"/>
              <w:adjustRightInd w:val="0"/>
              <w:spacing w:line="240" w:lineRule="auto"/>
              <w:rPr>
                <w:rFonts w:eastAsia="Calibri"/>
                <w:sz w:val="22"/>
                <w:szCs w:val="28"/>
              </w:rPr>
            </w:pPr>
            <w:r w:rsidRPr="001E0977">
              <w:rPr>
                <w:rFonts w:eastAsia="Calibri"/>
                <w:sz w:val="22"/>
                <w:szCs w:val="28"/>
              </w:rPr>
              <w:t>NN, LĐGĐ</w:t>
            </w:r>
          </w:p>
        </w:tc>
        <w:tc>
          <w:tcPr>
            <w:tcW w:w="850" w:type="dxa"/>
            <w:vAlign w:val="center"/>
          </w:tcPr>
          <w:p w:rsidR="00065E6D" w:rsidRPr="001E0977" w:rsidRDefault="00065E6D" w:rsidP="00563DE9">
            <w:pPr>
              <w:autoSpaceDE w:val="0"/>
              <w:autoSpaceDN w:val="0"/>
              <w:adjustRightInd w:val="0"/>
              <w:spacing w:line="240" w:lineRule="auto"/>
              <w:rPr>
                <w:rFonts w:eastAsia="Calibri"/>
                <w:color w:val="000000"/>
                <w:sz w:val="22"/>
                <w:szCs w:val="28"/>
              </w:rPr>
            </w:pPr>
            <w:r w:rsidRPr="001E0977">
              <w:rPr>
                <w:rFonts w:eastAsia="Calibri"/>
                <w:color w:val="000000"/>
                <w:sz w:val="22"/>
                <w:szCs w:val="28"/>
              </w:rPr>
              <w:t>43,5</w:t>
            </w:r>
          </w:p>
        </w:tc>
        <w:tc>
          <w:tcPr>
            <w:tcW w:w="851" w:type="dxa"/>
            <w:vAlign w:val="center"/>
          </w:tcPr>
          <w:p w:rsidR="00065E6D" w:rsidRPr="001E0977" w:rsidRDefault="00065E6D" w:rsidP="00563DE9">
            <w:pPr>
              <w:autoSpaceDE w:val="0"/>
              <w:autoSpaceDN w:val="0"/>
              <w:adjustRightInd w:val="0"/>
              <w:spacing w:line="240" w:lineRule="auto"/>
              <w:rPr>
                <w:rFonts w:eastAsia="Calibri"/>
                <w:b/>
                <w:color w:val="000000"/>
                <w:sz w:val="22"/>
                <w:szCs w:val="28"/>
              </w:rPr>
            </w:pPr>
            <w:r w:rsidRPr="001E0977">
              <w:rPr>
                <w:rFonts w:eastAsia="Calibri"/>
                <w:b/>
                <w:color w:val="000000"/>
                <w:sz w:val="22"/>
                <w:szCs w:val="28"/>
              </w:rPr>
              <w:t>69,0</w:t>
            </w:r>
          </w:p>
        </w:tc>
        <w:tc>
          <w:tcPr>
            <w:tcW w:w="709" w:type="dxa"/>
            <w:vAlign w:val="center"/>
          </w:tcPr>
          <w:p w:rsidR="00065E6D" w:rsidRPr="001E0977" w:rsidRDefault="00065E6D" w:rsidP="00563DE9">
            <w:pPr>
              <w:autoSpaceDE w:val="0"/>
              <w:autoSpaceDN w:val="0"/>
              <w:adjustRightInd w:val="0"/>
              <w:spacing w:line="240" w:lineRule="auto"/>
              <w:rPr>
                <w:rFonts w:eastAsia="Calibri"/>
                <w:color w:val="000000"/>
                <w:sz w:val="22"/>
                <w:szCs w:val="28"/>
              </w:rPr>
            </w:pPr>
            <w:r w:rsidRPr="001E0977">
              <w:rPr>
                <w:rFonts w:eastAsia="Calibri"/>
                <w:color w:val="000000"/>
                <w:sz w:val="22"/>
                <w:szCs w:val="28"/>
              </w:rPr>
              <w:t>28,5</w:t>
            </w:r>
          </w:p>
        </w:tc>
        <w:tc>
          <w:tcPr>
            <w:tcW w:w="850" w:type="dxa"/>
            <w:vAlign w:val="center"/>
          </w:tcPr>
          <w:p w:rsidR="00065E6D" w:rsidRPr="001E0977" w:rsidRDefault="00065E6D" w:rsidP="00563DE9">
            <w:pPr>
              <w:autoSpaceDE w:val="0"/>
              <w:autoSpaceDN w:val="0"/>
              <w:adjustRightInd w:val="0"/>
              <w:spacing w:line="240" w:lineRule="auto"/>
              <w:rPr>
                <w:rFonts w:eastAsia="Calibri"/>
                <w:color w:val="000000"/>
                <w:sz w:val="22"/>
                <w:szCs w:val="28"/>
              </w:rPr>
            </w:pPr>
            <w:r w:rsidRPr="001E0977">
              <w:rPr>
                <w:rFonts w:eastAsia="Calibri"/>
                <w:color w:val="000000"/>
                <w:sz w:val="22"/>
                <w:szCs w:val="28"/>
              </w:rPr>
              <w:t>47,0</w:t>
            </w:r>
          </w:p>
        </w:tc>
      </w:tr>
      <w:tr w:rsidR="00065E6D" w:rsidRPr="001E0977" w:rsidTr="00EA68ED">
        <w:tc>
          <w:tcPr>
            <w:tcW w:w="959" w:type="dxa"/>
          </w:tcPr>
          <w:p w:rsidR="00065E6D" w:rsidRPr="001E0977" w:rsidRDefault="00065E6D" w:rsidP="00563DE9">
            <w:pPr>
              <w:autoSpaceDE w:val="0"/>
              <w:autoSpaceDN w:val="0"/>
              <w:adjustRightInd w:val="0"/>
              <w:spacing w:line="240" w:lineRule="auto"/>
              <w:rPr>
                <w:rFonts w:eastAsia="Calibri"/>
                <w:sz w:val="22"/>
                <w:szCs w:val="28"/>
              </w:rPr>
            </w:pPr>
            <w:r w:rsidRPr="001E0977">
              <w:rPr>
                <w:rFonts w:eastAsia="Calibri"/>
                <w:sz w:val="22"/>
                <w:szCs w:val="28"/>
              </w:rPr>
              <w:t>PN</w:t>
            </w:r>
          </w:p>
        </w:tc>
        <w:tc>
          <w:tcPr>
            <w:tcW w:w="850" w:type="dxa"/>
            <w:vAlign w:val="center"/>
          </w:tcPr>
          <w:p w:rsidR="00065E6D" w:rsidRPr="001E0977" w:rsidRDefault="00065E6D" w:rsidP="00563DE9">
            <w:pPr>
              <w:autoSpaceDE w:val="0"/>
              <w:autoSpaceDN w:val="0"/>
              <w:adjustRightInd w:val="0"/>
              <w:spacing w:line="240" w:lineRule="auto"/>
              <w:jc w:val="right"/>
              <w:rPr>
                <w:rFonts w:eastAsia="Calibri"/>
                <w:color w:val="000000"/>
                <w:sz w:val="22"/>
                <w:szCs w:val="28"/>
              </w:rPr>
            </w:pPr>
            <w:r w:rsidRPr="001E0977">
              <w:rPr>
                <w:rFonts w:eastAsia="Calibri"/>
                <w:color w:val="000000"/>
                <w:sz w:val="22"/>
                <w:szCs w:val="28"/>
              </w:rPr>
              <w:t>19,0</w:t>
            </w:r>
          </w:p>
        </w:tc>
        <w:tc>
          <w:tcPr>
            <w:tcW w:w="851" w:type="dxa"/>
            <w:vAlign w:val="center"/>
          </w:tcPr>
          <w:p w:rsidR="00065E6D" w:rsidRPr="001E0977" w:rsidRDefault="00065E6D" w:rsidP="00563DE9">
            <w:pPr>
              <w:autoSpaceDE w:val="0"/>
              <w:autoSpaceDN w:val="0"/>
              <w:adjustRightInd w:val="0"/>
              <w:spacing w:line="240" w:lineRule="auto"/>
              <w:jc w:val="right"/>
              <w:rPr>
                <w:rFonts w:eastAsia="Calibri"/>
                <w:color w:val="000000"/>
                <w:sz w:val="22"/>
                <w:szCs w:val="28"/>
              </w:rPr>
            </w:pPr>
            <w:r w:rsidRPr="001E0977">
              <w:rPr>
                <w:rFonts w:eastAsia="Calibri"/>
                <w:color w:val="000000"/>
                <w:sz w:val="22"/>
                <w:szCs w:val="28"/>
              </w:rPr>
              <w:t>18,5</w:t>
            </w:r>
          </w:p>
        </w:tc>
        <w:tc>
          <w:tcPr>
            <w:tcW w:w="709" w:type="dxa"/>
            <w:vAlign w:val="center"/>
          </w:tcPr>
          <w:p w:rsidR="00065E6D" w:rsidRPr="001E0977" w:rsidRDefault="00065E6D" w:rsidP="00563DE9">
            <w:pPr>
              <w:autoSpaceDE w:val="0"/>
              <w:autoSpaceDN w:val="0"/>
              <w:adjustRightInd w:val="0"/>
              <w:spacing w:line="240" w:lineRule="auto"/>
              <w:jc w:val="right"/>
              <w:rPr>
                <w:rFonts w:eastAsia="Calibri"/>
                <w:b/>
                <w:color w:val="000000"/>
                <w:sz w:val="22"/>
                <w:szCs w:val="28"/>
              </w:rPr>
            </w:pPr>
            <w:r w:rsidRPr="001E0977">
              <w:rPr>
                <w:rFonts w:eastAsia="Calibri"/>
                <w:b/>
                <w:color w:val="000000"/>
                <w:sz w:val="22"/>
                <w:szCs w:val="28"/>
              </w:rPr>
              <w:t>44,5</w:t>
            </w:r>
          </w:p>
        </w:tc>
        <w:tc>
          <w:tcPr>
            <w:tcW w:w="708" w:type="dxa"/>
            <w:vAlign w:val="center"/>
          </w:tcPr>
          <w:p w:rsidR="00065E6D" w:rsidRPr="001E0977" w:rsidRDefault="00065E6D" w:rsidP="00563DE9">
            <w:pPr>
              <w:autoSpaceDE w:val="0"/>
              <w:autoSpaceDN w:val="0"/>
              <w:adjustRightInd w:val="0"/>
              <w:spacing w:line="240" w:lineRule="auto"/>
              <w:rPr>
                <w:rFonts w:eastAsia="Calibri"/>
                <w:color w:val="000000"/>
                <w:sz w:val="22"/>
                <w:szCs w:val="28"/>
              </w:rPr>
            </w:pPr>
            <w:r w:rsidRPr="001E0977">
              <w:rPr>
                <w:rFonts w:eastAsia="Calibri"/>
                <w:color w:val="000000"/>
                <w:sz w:val="22"/>
                <w:szCs w:val="28"/>
              </w:rPr>
              <w:t>27,3</w:t>
            </w:r>
          </w:p>
        </w:tc>
        <w:tc>
          <w:tcPr>
            <w:tcW w:w="851" w:type="dxa"/>
          </w:tcPr>
          <w:p w:rsidR="00065E6D" w:rsidRPr="001E0977" w:rsidRDefault="00065E6D" w:rsidP="00563DE9">
            <w:pPr>
              <w:autoSpaceDE w:val="0"/>
              <w:autoSpaceDN w:val="0"/>
              <w:adjustRightInd w:val="0"/>
              <w:spacing w:line="240" w:lineRule="auto"/>
              <w:rPr>
                <w:rFonts w:eastAsia="Calibri"/>
                <w:sz w:val="22"/>
                <w:szCs w:val="28"/>
              </w:rPr>
            </w:pPr>
            <w:r w:rsidRPr="001E0977">
              <w:rPr>
                <w:rFonts w:eastAsia="Calibri"/>
                <w:sz w:val="22"/>
                <w:szCs w:val="28"/>
              </w:rPr>
              <w:t>HS,SV</w:t>
            </w:r>
          </w:p>
        </w:tc>
        <w:tc>
          <w:tcPr>
            <w:tcW w:w="850" w:type="dxa"/>
            <w:vAlign w:val="center"/>
          </w:tcPr>
          <w:p w:rsidR="00065E6D" w:rsidRPr="001E0977" w:rsidRDefault="00065E6D" w:rsidP="00563DE9">
            <w:pPr>
              <w:autoSpaceDE w:val="0"/>
              <w:autoSpaceDN w:val="0"/>
              <w:adjustRightInd w:val="0"/>
              <w:spacing w:line="240" w:lineRule="auto"/>
              <w:rPr>
                <w:rFonts w:eastAsia="Calibri"/>
                <w:color w:val="000000"/>
                <w:sz w:val="22"/>
                <w:szCs w:val="28"/>
              </w:rPr>
            </w:pPr>
            <w:r w:rsidRPr="001E0977">
              <w:rPr>
                <w:rFonts w:eastAsia="Calibri"/>
                <w:color w:val="000000"/>
                <w:sz w:val="22"/>
                <w:szCs w:val="28"/>
              </w:rPr>
              <w:t>1,5</w:t>
            </w:r>
          </w:p>
        </w:tc>
        <w:tc>
          <w:tcPr>
            <w:tcW w:w="851" w:type="dxa"/>
            <w:vAlign w:val="center"/>
          </w:tcPr>
          <w:p w:rsidR="00065E6D" w:rsidRPr="001E0977" w:rsidRDefault="00065E6D" w:rsidP="00563DE9">
            <w:pPr>
              <w:autoSpaceDE w:val="0"/>
              <w:autoSpaceDN w:val="0"/>
              <w:adjustRightInd w:val="0"/>
              <w:spacing w:line="240" w:lineRule="auto"/>
              <w:rPr>
                <w:rFonts w:eastAsia="Calibri"/>
                <w:color w:val="000000"/>
                <w:sz w:val="22"/>
                <w:szCs w:val="28"/>
              </w:rPr>
            </w:pPr>
            <w:r w:rsidRPr="001E0977">
              <w:rPr>
                <w:rFonts w:eastAsia="Calibri"/>
                <w:color w:val="000000"/>
                <w:sz w:val="22"/>
                <w:szCs w:val="28"/>
              </w:rPr>
              <w:t>3,0</w:t>
            </w:r>
          </w:p>
        </w:tc>
        <w:tc>
          <w:tcPr>
            <w:tcW w:w="709" w:type="dxa"/>
            <w:vAlign w:val="center"/>
          </w:tcPr>
          <w:p w:rsidR="00065E6D" w:rsidRPr="001E0977" w:rsidRDefault="00065E6D" w:rsidP="00563DE9">
            <w:pPr>
              <w:autoSpaceDE w:val="0"/>
              <w:autoSpaceDN w:val="0"/>
              <w:adjustRightInd w:val="0"/>
              <w:spacing w:line="240" w:lineRule="auto"/>
              <w:rPr>
                <w:rFonts w:eastAsia="Calibri"/>
                <w:color w:val="000000"/>
                <w:sz w:val="22"/>
                <w:szCs w:val="28"/>
              </w:rPr>
            </w:pPr>
            <w:r w:rsidRPr="001E0977">
              <w:rPr>
                <w:rFonts w:eastAsia="Calibri"/>
                <w:color w:val="000000"/>
                <w:sz w:val="22"/>
                <w:szCs w:val="28"/>
              </w:rPr>
              <w:t>6,5</w:t>
            </w:r>
          </w:p>
        </w:tc>
        <w:tc>
          <w:tcPr>
            <w:tcW w:w="850" w:type="dxa"/>
            <w:vAlign w:val="center"/>
          </w:tcPr>
          <w:p w:rsidR="00065E6D" w:rsidRPr="001E0977" w:rsidRDefault="00065E6D" w:rsidP="00563DE9">
            <w:pPr>
              <w:autoSpaceDE w:val="0"/>
              <w:autoSpaceDN w:val="0"/>
              <w:adjustRightInd w:val="0"/>
              <w:spacing w:line="240" w:lineRule="auto"/>
              <w:rPr>
                <w:rFonts w:eastAsia="Calibri"/>
                <w:color w:val="000000"/>
                <w:sz w:val="22"/>
                <w:szCs w:val="28"/>
              </w:rPr>
            </w:pPr>
            <w:r w:rsidRPr="001E0977">
              <w:rPr>
                <w:rFonts w:eastAsia="Calibri"/>
                <w:color w:val="000000"/>
                <w:sz w:val="22"/>
                <w:szCs w:val="28"/>
              </w:rPr>
              <w:t>3,7</w:t>
            </w:r>
          </w:p>
        </w:tc>
      </w:tr>
    </w:tbl>
    <w:p w:rsidR="00693F12" w:rsidRDefault="00693F12" w:rsidP="00563DE9">
      <w:pPr>
        <w:autoSpaceDE w:val="0"/>
        <w:autoSpaceDN w:val="0"/>
        <w:adjustRightInd w:val="0"/>
        <w:spacing w:line="240" w:lineRule="auto"/>
        <w:jc w:val="right"/>
        <w:rPr>
          <w:rFonts w:eastAsia="Calibri"/>
          <w:sz w:val="18"/>
          <w:szCs w:val="28"/>
        </w:rPr>
      </w:pPr>
      <w:r>
        <w:rPr>
          <w:sz w:val="22"/>
          <w:szCs w:val="28"/>
          <w:lang w:val="es-ES" w:eastAsia="ko-KR"/>
        </w:rPr>
        <w:t>Đ</w:t>
      </w:r>
      <w:r w:rsidRPr="001E0977">
        <w:rPr>
          <w:sz w:val="22"/>
          <w:szCs w:val="28"/>
          <w:lang w:val="es-ES" w:eastAsia="ko-KR"/>
        </w:rPr>
        <w:t>/v: %</w:t>
      </w:r>
    </w:p>
    <w:p w:rsidR="001E0977" w:rsidRPr="001E0977" w:rsidRDefault="001E0977" w:rsidP="00563DE9">
      <w:pPr>
        <w:autoSpaceDE w:val="0"/>
        <w:autoSpaceDN w:val="0"/>
        <w:adjustRightInd w:val="0"/>
        <w:spacing w:line="240" w:lineRule="auto"/>
        <w:jc w:val="center"/>
        <w:rPr>
          <w:rFonts w:eastAsia="Calibri"/>
          <w:sz w:val="18"/>
          <w:szCs w:val="28"/>
        </w:rPr>
      </w:pPr>
      <w:r w:rsidRPr="001E0977">
        <w:rPr>
          <w:rFonts w:eastAsia="Calibri"/>
          <w:sz w:val="18"/>
          <w:szCs w:val="28"/>
        </w:rPr>
        <w:t>Nguồn: Số liệu điều tra luận án, 2014</w:t>
      </w:r>
    </w:p>
    <w:p w:rsidR="00065E6D" w:rsidRDefault="00065E6D" w:rsidP="00563DE9">
      <w:pPr>
        <w:autoSpaceDE w:val="0"/>
        <w:autoSpaceDN w:val="0"/>
        <w:adjustRightInd w:val="0"/>
        <w:spacing w:line="240" w:lineRule="auto"/>
        <w:ind w:firstLine="720"/>
        <w:rPr>
          <w:rFonts w:eastAsia="Calibri"/>
          <w:sz w:val="22"/>
          <w:szCs w:val="28"/>
        </w:rPr>
      </w:pPr>
    </w:p>
    <w:p w:rsidR="001E0977" w:rsidRPr="001E0977" w:rsidRDefault="001E0977" w:rsidP="00563DE9">
      <w:pPr>
        <w:autoSpaceDE w:val="0"/>
        <w:autoSpaceDN w:val="0"/>
        <w:adjustRightInd w:val="0"/>
        <w:spacing w:line="240" w:lineRule="auto"/>
        <w:ind w:firstLine="720"/>
        <w:rPr>
          <w:rFonts w:eastAsia="Calibri"/>
          <w:sz w:val="22"/>
          <w:szCs w:val="28"/>
        </w:rPr>
      </w:pPr>
      <w:r w:rsidRPr="001E0977">
        <w:rPr>
          <w:rFonts w:eastAsia="Calibri"/>
          <w:sz w:val="22"/>
          <w:szCs w:val="28"/>
        </w:rPr>
        <w:t>Với bảng số liệu 3.9 cho thấy cùng một xu hướng như trên nhưng lại có sự khác biệt khá lớn giữa các nhóm dân cư. Nếu như trước đây, nhóm dân địa phương lợi thế về nghề phi nông với 44,5% trong khi nhóm nhập cư dài hạn chỉ là 19% và nhóm nhập cư ngắn hạn là 18,5% thì hiện nay, lợi thế lại nghiêng về nhóm nhập cư dài hạn với 55%. Tỷ lệ chuyển đổi nghề phi nông trước nhập cư so với hiện nay của nhóm nhập cư dài hạn cao nhất trong 3 nhóm, tỷ lệ vượt trội lên tới 36%, trong khi ở nhóm dân địa phương, tỷ lệ vượt trội này chỉ là 20,5%. Và trong khi 2 nhóm nhập cư dài hạn và nhập cư ngắn hạn có sự chuyển đổi sang phi nông mạnh mẽ và giảm ở nông nghiệp và lao động giản đơn, thì nhóm nhập cư ngắn hạn tỷ lệ lao động nông nghiệp và lao động giản đơn vẫn không hề giảm mà lại tăng và chiếm ở vị trí cao nhất từ 64,5% (trước nhập cư) lên đến 69% (sau nhập cư).</w:t>
      </w:r>
    </w:p>
    <w:p w:rsidR="001E0977" w:rsidRPr="001E0977" w:rsidRDefault="001E0977" w:rsidP="00563DE9">
      <w:pPr>
        <w:autoSpaceDE w:val="0"/>
        <w:autoSpaceDN w:val="0"/>
        <w:adjustRightInd w:val="0"/>
        <w:spacing w:line="240" w:lineRule="auto"/>
        <w:rPr>
          <w:sz w:val="22"/>
          <w:szCs w:val="28"/>
          <w:lang w:val="es-ES" w:eastAsia="ko-KR"/>
        </w:rPr>
      </w:pPr>
      <w:r w:rsidRPr="001E0977">
        <w:rPr>
          <w:rFonts w:eastAsia="Calibri"/>
          <w:sz w:val="22"/>
          <w:szCs w:val="28"/>
        </w:rPr>
        <w:tab/>
        <w:t>Vậy sự chuyển đổi này giữa các ngành nghề, việc làm ra sao? Việc chuyển đổi này diễn ra theo xu hướng nào?</w:t>
      </w:r>
    </w:p>
    <w:p w:rsidR="001E0977" w:rsidRPr="001E0977" w:rsidRDefault="001E0977" w:rsidP="00563DE9">
      <w:pPr>
        <w:pStyle w:val="Caption"/>
        <w:spacing w:line="240" w:lineRule="auto"/>
        <w:jc w:val="center"/>
        <w:rPr>
          <w:b w:val="0"/>
          <w:sz w:val="22"/>
          <w:szCs w:val="28"/>
          <w:lang w:val="es-ES" w:eastAsia="ko-KR"/>
        </w:rPr>
      </w:pPr>
      <w:bookmarkStart w:id="232" w:name="_Toc436503721"/>
      <w:r w:rsidRPr="001E0977">
        <w:rPr>
          <w:b w:val="0"/>
          <w:sz w:val="22"/>
        </w:rPr>
        <w:t xml:space="preserve">Bảng 3. </w:t>
      </w:r>
      <w:r w:rsidR="00F25B9A" w:rsidRPr="001E0977">
        <w:rPr>
          <w:b w:val="0"/>
          <w:sz w:val="22"/>
        </w:rPr>
        <w:fldChar w:fldCharType="begin"/>
      </w:r>
      <w:r w:rsidRPr="001E0977">
        <w:rPr>
          <w:b w:val="0"/>
          <w:sz w:val="22"/>
        </w:rPr>
        <w:instrText xml:space="preserve"> SEQ Bảng_3. \* ARABIC </w:instrText>
      </w:r>
      <w:r w:rsidR="00F25B9A" w:rsidRPr="001E0977">
        <w:rPr>
          <w:b w:val="0"/>
          <w:sz w:val="22"/>
        </w:rPr>
        <w:fldChar w:fldCharType="separate"/>
      </w:r>
      <w:r w:rsidRPr="001E0977">
        <w:rPr>
          <w:b w:val="0"/>
          <w:noProof/>
          <w:sz w:val="22"/>
        </w:rPr>
        <w:t>11</w:t>
      </w:r>
      <w:r w:rsidR="00F25B9A" w:rsidRPr="001E0977">
        <w:rPr>
          <w:b w:val="0"/>
          <w:sz w:val="22"/>
        </w:rPr>
        <w:fldChar w:fldCharType="end"/>
      </w:r>
      <w:r w:rsidRPr="001E0977">
        <w:rPr>
          <w:b w:val="0"/>
          <w:sz w:val="22"/>
          <w:szCs w:val="28"/>
        </w:rPr>
        <w:t>: Sự thay đổi lĩnh vực việc làm theo tình trạng nhập cư</w:t>
      </w:r>
      <w:bookmarkEnd w:id="232"/>
    </w:p>
    <w:p w:rsidR="001E0977" w:rsidRPr="001E0977" w:rsidRDefault="001E0977" w:rsidP="00563DE9">
      <w:pPr>
        <w:spacing w:line="240" w:lineRule="auto"/>
        <w:ind w:firstLine="720"/>
        <w:jc w:val="center"/>
        <w:rPr>
          <w:sz w:val="22"/>
          <w:szCs w:val="28"/>
          <w:lang w:val="es-ES" w:eastAsia="ko-KR"/>
        </w:rPr>
      </w:pPr>
      <w:r w:rsidRPr="001E0977">
        <w:rPr>
          <w:sz w:val="22"/>
          <w:szCs w:val="28"/>
          <w:lang w:val="es-ES" w:eastAsia="ko-KR"/>
        </w:rPr>
        <w:t xml:space="preserve">                                     Đ/v: %</w:t>
      </w:r>
    </w:p>
    <w:tbl>
      <w:tblPr>
        <w:tblW w:w="3672" w:type="dxa"/>
        <w:jc w:val="center"/>
        <w:tblInd w:w="30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
        <w:gridCol w:w="1160"/>
        <w:gridCol w:w="900"/>
        <w:gridCol w:w="900"/>
        <w:gridCol w:w="741"/>
        <w:gridCol w:w="681"/>
      </w:tblGrid>
      <w:tr w:rsidR="001E0977" w:rsidRPr="001E0977" w:rsidTr="00C9604B">
        <w:trPr>
          <w:jc w:val="center"/>
        </w:trPr>
        <w:tc>
          <w:tcPr>
            <w:tcW w:w="361" w:type="dxa"/>
            <w:vMerge w:val="restart"/>
          </w:tcPr>
          <w:p w:rsidR="001E0977" w:rsidRPr="001E0977" w:rsidRDefault="001E0977" w:rsidP="00563DE9">
            <w:pPr>
              <w:spacing w:line="240" w:lineRule="auto"/>
              <w:rPr>
                <w:sz w:val="22"/>
                <w:szCs w:val="28"/>
                <w:lang w:val="es-ES" w:eastAsia="ko-KR"/>
              </w:rPr>
            </w:pPr>
            <w:r w:rsidRPr="001E0977">
              <w:rPr>
                <w:sz w:val="22"/>
                <w:szCs w:val="28"/>
                <w:lang w:val="es-ES" w:eastAsia="ko-KR"/>
              </w:rPr>
              <w:t>Stt</w:t>
            </w:r>
          </w:p>
        </w:tc>
        <w:tc>
          <w:tcPr>
            <w:tcW w:w="811" w:type="dxa"/>
            <w:vMerge w:val="restart"/>
          </w:tcPr>
          <w:p w:rsidR="001E0977" w:rsidRPr="001E0977" w:rsidRDefault="001E0977" w:rsidP="00563DE9">
            <w:pPr>
              <w:spacing w:line="240" w:lineRule="auto"/>
              <w:rPr>
                <w:sz w:val="22"/>
                <w:szCs w:val="28"/>
                <w:lang w:val="es-ES" w:eastAsia="ko-KR"/>
              </w:rPr>
            </w:pPr>
            <w:r w:rsidRPr="001E0977">
              <w:rPr>
                <w:sz w:val="22"/>
                <w:szCs w:val="28"/>
                <w:lang w:val="es-ES" w:eastAsia="ko-KR"/>
              </w:rPr>
              <w:t>Thay đổi loại hình việc làm</w:t>
            </w:r>
          </w:p>
        </w:tc>
        <w:tc>
          <w:tcPr>
            <w:tcW w:w="1877" w:type="dxa"/>
            <w:gridSpan w:val="3"/>
          </w:tcPr>
          <w:p w:rsidR="001E0977" w:rsidRPr="001E0977" w:rsidRDefault="001E0977" w:rsidP="00563DE9">
            <w:pPr>
              <w:spacing w:line="240" w:lineRule="auto"/>
              <w:jc w:val="center"/>
              <w:rPr>
                <w:sz w:val="22"/>
                <w:szCs w:val="28"/>
                <w:lang w:val="es-ES" w:eastAsia="ko-KR"/>
              </w:rPr>
            </w:pPr>
            <w:r w:rsidRPr="001E0977">
              <w:rPr>
                <w:sz w:val="22"/>
                <w:szCs w:val="28"/>
                <w:lang w:val="es-ES" w:eastAsia="ko-KR"/>
              </w:rPr>
              <w:t>Tình trạng nhập cư</w:t>
            </w:r>
          </w:p>
        </w:tc>
        <w:tc>
          <w:tcPr>
            <w:tcW w:w="623" w:type="dxa"/>
          </w:tcPr>
          <w:p w:rsidR="001E0977" w:rsidRPr="001E0977" w:rsidRDefault="001E0977" w:rsidP="00563DE9">
            <w:pPr>
              <w:spacing w:line="240" w:lineRule="auto"/>
              <w:rPr>
                <w:sz w:val="22"/>
                <w:szCs w:val="28"/>
                <w:lang w:val="es-ES" w:eastAsia="ko-KR"/>
              </w:rPr>
            </w:pPr>
            <w:r w:rsidRPr="001E0977">
              <w:rPr>
                <w:sz w:val="22"/>
                <w:szCs w:val="28"/>
                <w:lang w:val="es-ES" w:eastAsia="ko-KR"/>
              </w:rPr>
              <w:t>Tổng</w:t>
            </w:r>
          </w:p>
        </w:tc>
      </w:tr>
      <w:tr w:rsidR="001E0977" w:rsidRPr="001E0977" w:rsidTr="00C9604B">
        <w:trPr>
          <w:jc w:val="center"/>
        </w:trPr>
        <w:tc>
          <w:tcPr>
            <w:tcW w:w="361" w:type="dxa"/>
            <w:vMerge/>
          </w:tcPr>
          <w:p w:rsidR="001E0977" w:rsidRPr="001E0977" w:rsidRDefault="001E0977" w:rsidP="00563DE9">
            <w:pPr>
              <w:autoSpaceDE w:val="0"/>
              <w:autoSpaceDN w:val="0"/>
              <w:adjustRightInd w:val="0"/>
              <w:spacing w:line="240" w:lineRule="auto"/>
              <w:ind w:left="60"/>
              <w:rPr>
                <w:color w:val="000000"/>
                <w:sz w:val="22"/>
                <w:szCs w:val="28"/>
              </w:rPr>
            </w:pPr>
          </w:p>
        </w:tc>
        <w:tc>
          <w:tcPr>
            <w:tcW w:w="811" w:type="dxa"/>
            <w:vMerge/>
          </w:tcPr>
          <w:p w:rsidR="001E0977" w:rsidRPr="001E0977" w:rsidRDefault="001E0977" w:rsidP="00563DE9">
            <w:pPr>
              <w:autoSpaceDE w:val="0"/>
              <w:autoSpaceDN w:val="0"/>
              <w:adjustRightInd w:val="0"/>
              <w:spacing w:line="240" w:lineRule="auto"/>
              <w:ind w:left="60"/>
              <w:rPr>
                <w:color w:val="000000"/>
                <w:sz w:val="22"/>
                <w:szCs w:val="28"/>
              </w:rPr>
            </w:pPr>
          </w:p>
        </w:tc>
        <w:tc>
          <w:tcPr>
            <w:tcW w:w="657" w:type="dxa"/>
            <w:vAlign w:val="center"/>
          </w:tcPr>
          <w:p w:rsidR="001E0977" w:rsidRPr="001E0977" w:rsidRDefault="001E0977" w:rsidP="00563DE9">
            <w:pPr>
              <w:autoSpaceDE w:val="0"/>
              <w:autoSpaceDN w:val="0"/>
              <w:adjustRightInd w:val="0"/>
              <w:spacing w:line="240" w:lineRule="auto"/>
              <w:ind w:left="60"/>
              <w:jc w:val="right"/>
              <w:rPr>
                <w:color w:val="000000"/>
                <w:sz w:val="22"/>
                <w:szCs w:val="28"/>
              </w:rPr>
            </w:pPr>
            <w:r w:rsidRPr="001E0977">
              <w:rPr>
                <w:color w:val="000000"/>
                <w:sz w:val="22"/>
                <w:szCs w:val="28"/>
              </w:rPr>
              <w:t>NCDH</w:t>
            </w:r>
          </w:p>
        </w:tc>
        <w:tc>
          <w:tcPr>
            <w:tcW w:w="657" w:type="dxa"/>
            <w:vAlign w:val="center"/>
          </w:tcPr>
          <w:p w:rsidR="001E0977" w:rsidRPr="001E0977" w:rsidRDefault="001E0977" w:rsidP="00563DE9">
            <w:pPr>
              <w:autoSpaceDE w:val="0"/>
              <w:autoSpaceDN w:val="0"/>
              <w:adjustRightInd w:val="0"/>
              <w:spacing w:line="240" w:lineRule="auto"/>
              <w:ind w:left="60"/>
              <w:jc w:val="right"/>
              <w:rPr>
                <w:color w:val="000000"/>
                <w:sz w:val="22"/>
                <w:szCs w:val="28"/>
              </w:rPr>
            </w:pPr>
            <w:r w:rsidRPr="001E0977">
              <w:rPr>
                <w:color w:val="000000"/>
                <w:sz w:val="22"/>
                <w:szCs w:val="28"/>
              </w:rPr>
              <w:t>NCNH</w:t>
            </w:r>
          </w:p>
        </w:tc>
        <w:tc>
          <w:tcPr>
            <w:tcW w:w="563" w:type="dxa"/>
          </w:tcPr>
          <w:p w:rsidR="001E0977" w:rsidRPr="001E0977" w:rsidRDefault="001E0977" w:rsidP="00563DE9">
            <w:pPr>
              <w:autoSpaceDE w:val="0"/>
              <w:autoSpaceDN w:val="0"/>
              <w:adjustRightInd w:val="0"/>
              <w:spacing w:line="240" w:lineRule="auto"/>
              <w:ind w:left="60"/>
              <w:jc w:val="right"/>
              <w:rPr>
                <w:color w:val="000000"/>
                <w:sz w:val="22"/>
                <w:szCs w:val="28"/>
              </w:rPr>
            </w:pPr>
            <w:r w:rsidRPr="001E0977">
              <w:rPr>
                <w:color w:val="000000"/>
                <w:sz w:val="22"/>
                <w:szCs w:val="28"/>
              </w:rPr>
              <w:t>KNC</w:t>
            </w:r>
          </w:p>
        </w:tc>
        <w:tc>
          <w:tcPr>
            <w:tcW w:w="623" w:type="dxa"/>
            <w:vAlign w:val="center"/>
          </w:tcPr>
          <w:p w:rsidR="001E0977" w:rsidRPr="001E0977" w:rsidRDefault="001E0977" w:rsidP="00563DE9">
            <w:pPr>
              <w:autoSpaceDE w:val="0"/>
              <w:autoSpaceDN w:val="0"/>
              <w:adjustRightInd w:val="0"/>
              <w:spacing w:line="240" w:lineRule="auto"/>
              <w:ind w:left="60"/>
              <w:jc w:val="right"/>
              <w:rPr>
                <w:color w:val="000000"/>
                <w:sz w:val="22"/>
                <w:szCs w:val="28"/>
              </w:rPr>
            </w:pPr>
          </w:p>
        </w:tc>
      </w:tr>
      <w:tr w:rsidR="001E0977" w:rsidRPr="001E0977" w:rsidTr="00C9604B">
        <w:trPr>
          <w:jc w:val="center"/>
        </w:trPr>
        <w:tc>
          <w:tcPr>
            <w:tcW w:w="361" w:type="dxa"/>
          </w:tcPr>
          <w:p w:rsidR="001E0977" w:rsidRPr="001E0977" w:rsidRDefault="001E0977" w:rsidP="00563DE9">
            <w:pPr>
              <w:autoSpaceDE w:val="0"/>
              <w:autoSpaceDN w:val="0"/>
              <w:adjustRightInd w:val="0"/>
              <w:spacing w:line="240" w:lineRule="auto"/>
              <w:ind w:left="60"/>
              <w:rPr>
                <w:color w:val="000000"/>
                <w:sz w:val="22"/>
                <w:szCs w:val="28"/>
              </w:rPr>
            </w:pPr>
            <w:r w:rsidRPr="001E0977">
              <w:rPr>
                <w:color w:val="000000"/>
                <w:sz w:val="22"/>
                <w:szCs w:val="28"/>
              </w:rPr>
              <w:t>1</w:t>
            </w:r>
          </w:p>
        </w:tc>
        <w:tc>
          <w:tcPr>
            <w:tcW w:w="811" w:type="dxa"/>
          </w:tcPr>
          <w:p w:rsidR="001E0977" w:rsidRPr="001E0977" w:rsidRDefault="001E0977" w:rsidP="00563DE9">
            <w:pPr>
              <w:autoSpaceDE w:val="0"/>
              <w:autoSpaceDN w:val="0"/>
              <w:adjustRightInd w:val="0"/>
              <w:spacing w:line="240" w:lineRule="auto"/>
              <w:ind w:left="60"/>
              <w:rPr>
                <w:color w:val="000000"/>
                <w:sz w:val="22"/>
                <w:szCs w:val="28"/>
              </w:rPr>
            </w:pPr>
            <w:r w:rsidRPr="001E0977">
              <w:rPr>
                <w:color w:val="000000"/>
                <w:sz w:val="22"/>
                <w:szCs w:val="28"/>
              </w:rPr>
              <w:t>HS, SV=&gt;PN</w:t>
            </w:r>
          </w:p>
        </w:tc>
        <w:tc>
          <w:tcPr>
            <w:tcW w:w="657" w:type="dxa"/>
            <w:vAlign w:val="center"/>
          </w:tcPr>
          <w:p w:rsidR="001E0977" w:rsidRPr="001E0977" w:rsidRDefault="001E0977" w:rsidP="00563DE9">
            <w:pPr>
              <w:autoSpaceDE w:val="0"/>
              <w:autoSpaceDN w:val="0"/>
              <w:adjustRightInd w:val="0"/>
              <w:spacing w:line="240" w:lineRule="auto"/>
              <w:ind w:left="60"/>
              <w:jc w:val="right"/>
              <w:rPr>
                <w:b/>
                <w:color w:val="000000"/>
                <w:sz w:val="22"/>
                <w:szCs w:val="28"/>
              </w:rPr>
            </w:pPr>
            <w:r w:rsidRPr="001E0977">
              <w:rPr>
                <w:b/>
                <w:color w:val="000000"/>
                <w:sz w:val="22"/>
                <w:szCs w:val="28"/>
              </w:rPr>
              <w:t>18,5</w:t>
            </w:r>
          </w:p>
        </w:tc>
        <w:tc>
          <w:tcPr>
            <w:tcW w:w="657" w:type="dxa"/>
            <w:vAlign w:val="center"/>
          </w:tcPr>
          <w:p w:rsidR="001E0977" w:rsidRPr="001E0977" w:rsidRDefault="001E0977" w:rsidP="00563DE9">
            <w:pPr>
              <w:autoSpaceDE w:val="0"/>
              <w:autoSpaceDN w:val="0"/>
              <w:adjustRightInd w:val="0"/>
              <w:spacing w:line="240" w:lineRule="auto"/>
              <w:ind w:left="60"/>
              <w:jc w:val="right"/>
              <w:rPr>
                <w:b/>
                <w:color w:val="000000"/>
                <w:sz w:val="22"/>
                <w:szCs w:val="28"/>
              </w:rPr>
            </w:pPr>
            <w:r w:rsidRPr="001E0977">
              <w:rPr>
                <w:b/>
                <w:color w:val="000000"/>
                <w:sz w:val="22"/>
                <w:szCs w:val="28"/>
              </w:rPr>
              <w:t>6,5</w:t>
            </w:r>
          </w:p>
        </w:tc>
        <w:tc>
          <w:tcPr>
            <w:tcW w:w="563" w:type="dxa"/>
          </w:tcPr>
          <w:p w:rsidR="001E0977" w:rsidRPr="001E0977" w:rsidRDefault="001E0977" w:rsidP="00563DE9">
            <w:pPr>
              <w:autoSpaceDE w:val="0"/>
              <w:autoSpaceDN w:val="0"/>
              <w:adjustRightInd w:val="0"/>
              <w:spacing w:line="240" w:lineRule="auto"/>
              <w:ind w:left="60"/>
              <w:jc w:val="right"/>
              <w:rPr>
                <w:b/>
                <w:color w:val="000000"/>
                <w:sz w:val="22"/>
                <w:szCs w:val="28"/>
              </w:rPr>
            </w:pPr>
            <w:r w:rsidRPr="001E0977">
              <w:rPr>
                <w:b/>
                <w:color w:val="000000"/>
                <w:sz w:val="22"/>
                <w:szCs w:val="28"/>
              </w:rPr>
              <w:t>30,5</w:t>
            </w:r>
          </w:p>
        </w:tc>
        <w:tc>
          <w:tcPr>
            <w:tcW w:w="623" w:type="dxa"/>
            <w:vAlign w:val="center"/>
          </w:tcPr>
          <w:p w:rsidR="001E0977" w:rsidRPr="001E0977" w:rsidRDefault="001E0977" w:rsidP="00563DE9">
            <w:pPr>
              <w:autoSpaceDE w:val="0"/>
              <w:autoSpaceDN w:val="0"/>
              <w:adjustRightInd w:val="0"/>
              <w:spacing w:line="240" w:lineRule="auto"/>
              <w:ind w:left="60"/>
              <w:jc w:val="right"/>
              <w:rPr>
                <w:color w:val="000000"/>
                <w:sz w:val="22"/>
                <w:szCs w:val="28"/>
              </w:rPr>
            </w:pPr>
            <w:r w:rsidRPr="001E0977">
              <w:rPr>
                <w:color w:val="000000"/>
                <w:sz w:val="22"/>
                <w:szCs w:val="28"/>
              </w:rPr>
              <w:t>18,5</w:t>
            </w:r>
          </w:p>
        </w:tc>
      </w:tr>
      <w:tr w:rsidR="001E0977" w:rsidRPr="001E0977" w:rsidTr="00C9604B">
        <w:trPr>
          <w:jc w:val="center"/>
        </w:trPr>
        <w:tc>
          <w:tcPr>
            <w:tcW w:w="361" w:type="dxa"/>
          </w:tcPr>
          <w:p w:rsidR="001E0977" w:rsidRPr="001E0977" w:rsidRDefault="001E0977" w:rsidP="00563DE9">
            <w:pPr>
              <w:autoSpaceDE w:val="0"/>
              <w:autoSpaceDN w:val="0"/>
              <w:adjustRightInd w:val="0"/>
              <w:spacing w:line="240" w:lineRule="auto"/>
              <w:ind w:left="60"/>
              <w:rPr>
                <w:color w:val="000000"/>
                <w:sz w:val="22"/>
                <w:szCs w:val="28"/>
              </w:rPr>
            </w:pPr>
            <w:r w:rsidRPr="001E0977">
              <w:rPr>
                <w:color w:val="000000"/>
                <w:sz w:val="22"/>
                <w:szCs w:val="28"/>
              </w:rPr>
              <w:t>2</w:t>
            </w:r>
          </w:p>
        </w:tc>
        <w:tc>
          <w:tcPr>
            <w:tcW w:w="811" w:type="dxa"/>
          </w:tcPr>
          <w:p w:rsidR="001E0977" w:rsidRPr="001E0977" w:rsidRDefault="001E0977" w:rsidP="00563DE9">
            <w:pPr>
              <w:autoSpaceDE w:val="0"/>
              <w:autoSpaceDN w:val="0"/>
              <w:adjustRightInd w:val="0"/>
              <w:spacing w:line="240" w:lineRule="auto"/>
              <w:ind w:left="60"/>
              <w:rPr>
                <w:color w:val="000000"/>
                <w:sz w:val="22"/>
                <w:szCs w:val="28"/>
              </w:rPr>
            </w:pPr>
            <w:r w:rsidRPr="001E0977">
              <w:rPr>
                <w:color w:val="000000"/>
                <w:sz w:val="22"/>
                <w:szCs w:val="28"/>
              </w:rPr>
              <w:t>NN=&gt;PN</w:t>
            </w:r>
          </w:p>
        </w:tc>
        <w:tc>
          <w:tcPr>
            <w:tcW w:w="657" w:type="dxa"/>
            <w:vAlign w:val="center"/>
          </w:tcPr>
          <w:p w:rsidR="001E0977" w:rsidRPr="001E0977" w:rsidRDefault="001E0977" w:rsidP="00563DE9">
            <w:pPr>
              <w:autoSpaceDE w:val="0"/>
              <w:autoSpaceDN w:val="0"/>
              <w:adjustRightInd w:val="0"/>
              <w:spacing w:line="240" w:lineRule="auto"/>
              <w:ind w:left="60"/>
              <w:jc w:val="right"/>
              <w:rPr>
                <w:color w:val="000000"/>
                <w:sz w:val="22"/>
                <w:szCs w:val="28"/>
              </w:rPr>
            </w:pPr>
            <w:r w:rsidRPr="001E0977">
              <w:rPr>
                <w:color w:val="000000"/>
                <w:sz w:val="22"/>
                <w:szCs w:val="28"/>
              </w:rPr>
              <w:t>3,5</w:t>
            </w:r>
          </w:p>
        </w:tc>
        <w:tc>
          <w:tcPr>
            <w:tcW w:w="657" w:type="dxa"/>
            <w:vAlign w:val="center"/>
          </w:tcPr>
          <w:p w:rsidR="001E0977" w:rsidRPr="001E0977" w:rsidRDefault="001E0977" w:rsidP="00563DE9">
            <w:pPr>
              <w:autoSpaceDE w:val="0"/>
              <w:autoSpaceDN w:val="0"/>
              <w:adjustRightInd w:val="0"/>
              <w:spacing w:line="240" w:lineRule="auto"/>
              <w:ind w:left="60"/>
              <w:jc w:val="right"/>
              <w:rPr>
                <w:color w:val="000000"/>
                <w:sz w:val="22"/>
                <w:szCs w:val="28"/>
              </w:rPr>
            </w:pPr>
            <w:r w:rsidRPr="001E0977">
              <w:rPr>
                <w:color w:val="000000"/>
                <w:sz w:val="22"/>
                <w:szCs w:val="28"/>
              </w:rPr>
              <w:t>9,5</w:t>
            </w:r>
          </w:p>
        </w:tc>
        <w:tc>
          <w:tcPr>
            <w:tcW w:w="563" w:type="dxa"/>
          </w:tcPr>
          <w:p w:rsidR="001E0977" w:rsidRPr="001E0977" w:rsidRDefault="001E0977" w:rsidP="00563DE9">
            <w:pPr>
              <w:autoSpaceDE w:val="0"/>
              <w:autoSpaceDN w:val="0"/>
              <w:adjustRightInd w:val="0"/>
              <w:spacing w:line="240" w:lineRule="auto"/>
              <w:ind w:left="60"/>
              <w:jc w:val="right"/>
              <w:rPr>
                <w:color w:val="000000"/>
                <w:sz w:val="22"/>
                <w:szCs w:val="28"/>
              </w:rPr>
            </w:pPr>
            <w:r w:rsidRPr="001E0977">
              <w:rPr>
                <w:color w:val="000000"/>
                <w:sz w:val="22"/>
                <w:szCs w:val="28"/>
              </w:rPr>
              <w:t>19,5</w:t>
            </w:r>
          </w:p>
        </w:tc>
        <w:tc>
          <w:tcPr>
            <w:tcW w:w="623" w:type="dxa"/>
            <w:vAlign w:val="center"/>
          </w:tcPr>
          <w:p w:rsidR="001E0977" w:rsidRPr="001E0977" w:rsidRDefault="001E0977" w:rsidP="00563DE9">
            <w:pPr>
              <w:autoSpaceDE w:val="0"/>
              <w:autoSpaceDN w:val="0"/>
              <w:adjustRightInd w:val="0"/>
              <w:spacing w:line="240" w:lineRule="auto"/>
              <w:ind w:left="60"/>
              <w:jc w:val="right"/>
              <w:rPr>
                <w:color w:val="000000"/>
                <w:sz w:val="22"/>
                <w:szCs w:val="28"/>
              </w:rPr>
            </w:pPr>
            <w:r w:rsidRPr="001E0977">
              <w:rPr>
                <w:color w:val="000000"/>
                <w:sz w:val="22"/>
                <w:szCs w:val="28"/>
              </w:rPr>
              <w:t>10,8</w:t>
            </w:r>
          </w:p>
        </w:tc>
      </w:tr>
      <w:tr w:rsidR="001E0977" w:rsidRPr="001E0977" w:rsidTr="00C9604B">
        <w:trPr>
          <w:jc w:val="center"/>
        </w:trPr>
        <w:tc>
          <w:tcPr>
            <w:tcW w:w="361" w:type="dxa"/>
          </w:tcPr>
          <w:p w:rsidR="001E0977" w:rsidRPr="001E0977" w:rsidRDefault="001E0977" w:rsidP="00563DE9">
            <w:pPr>
              <w:autoSpaceDE w:val="0"/>
              <w:autoSpaceDN w:val="0"/>
              <w:adjustRightInd w:val="0"/>
              <w:spacing w:line="240" w:lineRule="auto"/>
              <w:ind w:left="60"/>
              <w:rPr>
                <w:color w:val="000000"/>
                <w:sz w:val="22"/>
                <w:szCs w:val="28"/>
              </w:rPr>
            </w:pPr>
            <w:r w:rsidRPr="001E0977">
              <w:rPr>
                <w:color w:val="000000"/>
                <w:sz w:val="22"/>
                <w:szCs w:val="28"/>
              </w:rPr>
              <w:t>3</w:t>
            </w:r>
          </w:p>
        </w:tc>
        <w:tc>
          <w:tcPr>
            <w:tcW w:w="811" w:type="dxa"/>
          </w:tcPr>
          <w:p w:rsidR="001E0977" w:rsidRPr="001E0977" w:rsidRDefault="001E0977" w:rsidP="00563DE9">
            <w:pPr>
              <w:autoSpaceDE w:val="0"/>
              <w:autoSpaceDN w:val="0"/>
              <w:adjustRightInd w:val="0"/>
              <w:spacing w:line="240" w:lineRule="auto"/>
              <w:ind w:left="60"/>
              <w:rPr>
                <w:color w:val="000000"/>
                <w:sz w:val="22"/>
                <w:szCs w:val="28"/>
              </w:rPr>
            </w:pPr>
            <w:r w:rsidRPr="001E0977">
              <w:rPr>
                <w:color w:val="000000"/>
                <w:sz w:val="22"/>
                <w:szCs w:val="28"/>
              </w:rPr>
              <w:t>PN=&gt;PN</w:t>
            </w:r>
          </w:p>
        </w:tc>
        <w:tc>
          <w:tcPr>
            <w:tcW w:w="657" w:type="dxa"/>
            <w:vAlign w:val="center"/>
          </w:tcPr>
          <w:p w:rsidR="001E0977" w:rsidRPr="001E0977" w:rsidRDefault="001E0977" w:rsidP="00563DE9">
            <w:pPr>
              <w:autoSpaceDE w:val="0"/>
              <w:autoSpaceDN w:val="0"/>
              <w:adjustRightInd w:val="0"/>
              <w:spacing w:line="240" w:lineRule="auto"/>
              <w:ind w:left="60"/>
              <w:jc w:val="right"/>
              <w:rPr>
                <w:b/>
                <w:color w:val="000000"/>
                <w:sz w:val="22"/>
                <w:szCs w:val="28"/>
              </w:rPr>
            </w:pPr>
            <w:r w:rsidRPr="001E0977">
              <w:rPr>
                <w:b/>
                <w:color w:val="000000"/>
                <w:sz w:val="22"/>
                <w:szCs w:val="28"/>
              </w:rPr>
              <w:t>28,0</w:t>
            </w:r>
          </w:p>
        </w:tc>
        <w:tc>
          <w:tcPr>
            <w:tcW w:w="657" w:type="dxa"/>
            <w:vAlign w:val="center"/>
          </w:tcPr>
          <w:p w:rsidR="001E0977" w:rsidRPr="001E0977" w:rsidRDefault="001E0977" w:rsidP="00563DE9">
            <w:pPr>
              <w:autoSpaceDE w:val="0"/>
              <w:autoSpaceDN w:val="0"/>
              <w:adjustRightInd w:val="0"/>
              <w:spacing w:line="240" w:lineRule="auto"/>
              <w:ind w:left="60"/>
              <w:jc w:val="right"/>
              <w:rPr>
                <w:b/>
                <w:color w:val="000000"/>
                <w:sz w:val="22"/>
                <w:szCs w:val="28"/>
              </w:rPr>
            </w:pPr>
            <w:r w:rsidRPr="001E0977">
              <w:rPr>
                <w:b/>
                <w:color w:val="000000"/>
                <w:sz w:val="22"/>
                <w:szCs w:val="28"/>
              </w:rPr>
              <w:t>21,0</w:t>
            </w:r>
          </w:p>
        </w:tc>
        <w:tc>
          <w:tcPr>
            <w:tcW w:w="563" w:type="dxa"/>
          </w:tcPr>
          <w:p w:rsidR="001E0977" w:rsidRPr="001E0977" w:rsidRDefault="001E0977" w:rsidP="00563DE9">
            <w:pPr>
              <w:autoSpaceDE w:val="0"/>
              <w:autoSpaceDN w:val="0"/>
              <w:adjustRightInd w:val="0"/>
              <w:spacing w:line="240" w:lineRule="auto"/>
              <w:ind w:left="60"/>
              <w:jc w:val="right"/>
              <w:rPr>
                <w:color w:val="000000"/>
                <w:sz w:val="22"/>
                <w:szCs w:val="28"/>
              </w:rPr>
            </w:pPr>
            <w:r w:rsidRPr="001E0977">
              <w:rPr>
                <w:color w:val="000000"/>
                <w:sz w:val="22"/>
                <w:szCs w:val="28"/>
              </w:rPr>
              <w:t>11,0</w:t>
            </w:r>
          </w:p>
        </w:tc>
        <w:tc>
          <w:tcPr>
            <w:tcW w:w="623" w:type="dxa"/>
            <w:vAlign w:val="center"/>
          </w:tcPr>
          <w:p w:rsidR="001E0977" w:rsidRPr="001E0977" w:rsidRDefault="001E0977" w:rsidP="00563DE9">
            <w:pPr>
              <w:autoSpaceDE w:val="0"/>
              <w:autoSpaceDN w:val="0"/>
              <w:adjustRightInd w:val="0"/>
              <w:spacing w:line="240" w:lineRule="auto"/>
              <w:ind w:left="60"/>
              <w:jc w:val="right"/>
              <w:rPr>
                <w:color w:val="000000"/>
                <w:sz w:val="22"/>
                <w:szCs w:val="28"/>
              </w:rPr>
            </w:pPr>
            <w:r w:rsidRPr="001E0977">
              <w:rPr>
                <w:color w:val="000000"/>
                <w:sz w:val="22"/>
                <w:szCs w:val="28"/>
              </w:rPr>
              <w:t>20,0</w:t>
            </w:r>
          </w:p>
        </w:tc>
      </w:tr>
      <w:tr w:rsidR="001E0977" w:rsidRPr="001E0977" w:rsidTr="00C9604B">
        <w:trPr>
          <w:jc w:val="center"/>
        </w:trPr>
        <w:tc>
          <w:tcPr>
            <w:tcW w:w="361" w:type="dxa"/>
          </w:tcPr>
          <w:p w:rsidR="001E0977" w:rsidRPr="001E0977" w:rsidRDefault="001E0977" w:rsidP="00563DE9">
            <w:pPr>
              <w:autoSpaceDE w:val="0"/>
              <w:autoSpaceDN w:val="0"/>
              <w:adjustRightInd w:val="0"/>
              <w:spacing w:line="240" w:lineRule="auto"/>
              <w:ind w:left="60"/>
              <w:rPr>
                <w:color w:val="000000"/>
                <w:sz w:val="22"/>
                <w:szCs w:val="28"/>
              </w:rPr>
            </w:pPr>
            <w:r w:rsidRPr="001E0977">
              <w:rPr>
                <w:color w:val="000000"/>
                <w:sz w:val="22"/>
                <w:szCs w:val="28"/>
              </w:rPr>
              <w:t>4</w:t>
            </w:r>
          </w:p>
        </w:tc>
        <w:tc>
          <w:tcPr>
            <w:tcW w:w="811" w:type="dxa"/>
          </w:tcPr>
          <w:p w:rsidR="001E0977" w:rsidRPr="001E0977" w:rsidRDefault="001E0977" w:rsidP="00563DE9">
            <w:pPr>
              <w:autoSpaceDE w:val="0"/>
              <w:autoSpaceDN w:val="0"/>
              <w:adjustRightInd w:val="0"/>
              <w:spacing w:line="240" w:lineRule="auto"/>
              <w:ind w:left="60"/>
              <w:rPr>
                <w:color w:val="000000"/>
                <w:sz w:val="22"/>
                <w:szCs w:val="28"/>
              </w:rPr>
            </w:pPr>
            <w:r w:rsidRPr="001E0977">
              <w:rPr>
                <w:color w:val="000000"/>
                <w:sz w:val="22"/>
                <w:szCs w:val="28"/>
              </w:rPr>
              <w:t>HS, SV=&gt;NN</w:t>
            </w:r>
          </w:p>
        </w:tc>
        <w:tc>
          <w:tcPr>
            <w:tcW w:w="657" w:type="dxa"/>
            <w:vAlign w:val="center"/>
          </w:tcPr>
          <w:p w:rsidR="001E0977" w:rsidRPr="001E0977" w:rsidRDefault="001E0977" w:rsidP="00563DE9">
            <w:pPr>
              <w:autoSpaceDE w:val="0"/>
              <w:autoSpaceDN w:val="0"/>
              <w:adjustRightInd w:val="0"/>
              <w:spacing w:line="240" w:lineRule="auto"/>
              <w:ind w:left="60"/>
              <w:jc w:val="right"/>
              <w:rPr>
                <w:color w:val="000000"/>
                <w:sz w:val="22"/>
                <w:szCs w:val="28"/>
              </w:rPr>
            </w:pPr>
            <w:r w:rsidRPr="001E0977">
              <w:rPr>
                <w:color w:val="000000"/>
                <w:sz w:val="22"/>
                <w:szCs w:val="28"/>
              </w:rPr>
              <w:t>0,0</w:t>
            </w:r>
          </w:p>
        </w:tc>
        <w:tc>
          <w:tcPr>
            <w:tcW w:w="657" w:type="dxa"/>
            <w:vAlign w:val="center"/>
          </w:tcPr>
          <w:p w:rsidR="001E0977" w:rsidRPr="001E0977" w:rsidRDefault="001E0977" w:rsidP="00563DE9">
            <w:pPr>
              <w:autoSpaceDE w:val="0"/>
              <w:autoSpaceDN w:val="0"/>
              <w:adjustRightInd w:val="0"/>
              <w:spacing w:line="240" w:lineRule="auto"/>
              <w:ind w:left="60"/>
              <w:jc w:val="right"/>
              <w:rPr>
                <w:color w:val="000000"/>
                <w:sz w:val="22"/>
                <w:szCs w:val="28"/>
              </w:rPr>
            </w:pPr>
            <w:r w:rsidRPr="001E0977">
              <w:rPr>
                <w:color w:val="000000"/>
                <w:sz w:val="22"/>
                <w:szCs w:val="28"/>
              </w:rPr>
              <w:t>3,0</w:t>
            </w:r>
          </w:p>
        </w:tc>
        <w:tc>
          <w:tcPr>
            <w:tcW w:w="563" w:type="dxa"/>
          </w:tcPr>
          <w:p w:rsidR="001E0977" w:rsidRPr="001E0977" w:rsidRDefault="001E0977" w:rsidP="00563DE9">
            <w:pPr>
              <w:autoSpaceDE w:val="0"/>
              <w:autoSpaceDN w:val="0"/>
              <w:adjustRightInd w:val="0"/>
              <w:spacing w:line="240" w:lineRule="auto"/>
              <w:ind w:left="60"/>
              <w:jc w:val="right"/>
              <w:rPr>
                <w:color w:val="000000"/>
                <w:sz w:val="22"/>
                <w:szCs w:val="28"/>
              </w:rPr>
            </w:pPr>
            <w:r w:rsidRPr="001E0977">
              <w:rPr>
                <w:color w:val="000000"/>
                <w:sz w:val="22"/>
                <w:szCs w:val="28"/>
              </w:rPr>
              <w:t>12,0</w:t>
            </w:r>
          </w:p>
        </w:tc>
        <w:tc>
          <w:tcPr>
            <w:tcW w:w="623" w:type="dxa"/>
            <w:vAlign w:val="center"/>
          </w:tcPr>
          <w:p w:rsidR="001E0977" w:rsidRPr="001E0977" w:rsidRDefault="001E0977" w:rsidP="00563DE9">
            <w:pPr>
              <w:autoSpaceDE w:val="0"/>
              <w:autoSpaceDN w:val="0"/>
              <w:adjustRightInd w:val="0"/>
              <w:spacing w:line="240" w:lineRule="auto"/>
              <w:ind w:left="60"/>
              <w:jc w:val="right"/>
              <w:rPr>
                <w:color w:val="000000"/>
                <w:sz w:val="22"/>
                <w:szCs w:val="28"/>
              </w:rPr>
            </w:pPr>
            <w:r w:rsidRPr="001E0977">
              <w:rPr>
                <w:color w:val="000000"/>
                <w:sz w:val="22"/>
                <w:szCs w:val="28"/>
              </w:rPr>
              <w:t>5,0</w:t>
            </w:r>
          </w:p>
        </w:tc>
      </w:tr>
      <w:tr w:rsidR="001E0977" w:rsidRPr="001E0977" w:rsidTr="00C9604B">
        <w:trPr>
          <w:jc w:val="center"/>
        </w:trPr>
        <w:tc>
          <w:tcPr>
            <w:tcW w:w="361" w:type="dxa"/>
          </w:tcPr>
          <w:p w:rsidR="001E0977" w:rsidRPr="001E0977" w:rsidRDefault="001E0977" w:rsidP="00563DE9">
            <w:pPr>
              <w:autoSpaceDE w:val="0"/>
              <w:autoSpaceDN w:val="0"/>
              <w:adjustRightInd w:val="0"/>
              <w:spacing w:line="240" w:lineRule="auto"/>
              <w:ind w:left="60"/>
              <w:rPr>
                <w:color w:val="000000"/>
                <w:sz w:val="22"/>
                <w:szCs w:val="28"/>
              </w:rPr>
            </w:pPr>
            <w:r w:rsidRPr="001E0977">
              <w:rPr>
                <w:color w:val="000000"/>
                <w:sz w:val="22"/>
                <w:szCs w:val="28"/>
              </w:rPr>
              <w:lastRenderedPageBreak/>
              <w:t>5</w:t>
            </w:r>
          </w:p>
        </w:tc>
        <w:tc>
          <w:tcPr>
            <w:tcW w:w="811" w:type="dxa"/>
          </w:tcPr>
          <w:p w:rsidR="001E0977" w:rsidRPr="001E0977" w:rsidRDefault="001E0977" w:rsidP="00563DE9">
            <w:pPr>
              <w:autoSpaceDE w:val="0"/>
              <w:autoSpaceDN w:val="0"/>
              <w:adjustRightInd w:val="0"/>
              <w:spacing w:line="240" w:lineRule="auto"/>
              <w:ind w:left="60"/>
              <w:rPr>
                <w:color w:val="000000"/>
                <w:sz w:val="22"/>
                <w:szCs w:val="28"/>
              </w:rPr>
            </w:pPr>
            <w:r w:rsidRPr="001E0977">
              <w:rPr>
                <w:color w:val="000000"/>
                <w:sz w:val="22"/>
                <w:szCs w:val="28"/>
              </w:rPr>
              <w:t>PN=&gt;NN</w:t>
            </w:r>
          </w:p>
        </w:tc>
        <w:tc>
          <w:tcPr>
            <w:tcW w:w="657" w:type="dxa"/>
            <w:vAlign w:val="center"/>
          </w:tcPr>
          <w:p w:rsidR="001E0977" w:rsidRPr="001E0977" w:rsidRDefault="001E0977" w:rsidP="00563DE9">
            <w:pPr>
              <w:autoSpaceDE w:val="0"/>
              <w:autoSpaceDN w:val="0"/>
              <w:adjustRightInd w:val="0"/>
              <w:spacing w:line="240" w:lineRule="auto"/>
              <w:ind w:left="60"/>
              <w:jc w:val="right"/>
              <w:rPr>
                <w:b/>
                <w:color w:val="000000"/>
                <w:sz w:val="22"/>
                <w:szCs w:val="28"/>
              </w:rPr>
            </w:pPr>
            <w:r w:rsidRPr="001E0977">
              <w:rPr>
                <w:b/>
                <w:color w:val="000000"/>
                <w:sz w:val="22"/>
                <w:szCs w:val="28"/>
              </w:rPr>
              <w:t>37,0</w:t>
            </w:r>
          </w:p>
        </w:tc>
        <w:tc>
          <w:tcPr>
            <w:tcW w:w="657" w:type="dxa"/>
            <w:vAlign w:val="center"/>
          </w:tcPr>
          <w:p w:rsidR="001E0977" w:rsidRPr="001E0977" w:rsidRDefault="001E0977" w:rsidP="00563DE9">
            <w:pPr>
              <w:autoSpaceDE w:val="0"/>
              <w:autoSpaceDN w:val="0"/>
              <w:adjustRightInd w:val="0"/>
              <w:spacing w:line="240" w:lineRule="auto"/>
              <w:ind w:left="60"/>
              <w:jc w:val="right"/>
              <w:rPr>
                <w:b/>
                <w:color w:val="000000"/>
                <w:sz w:val="22"/>
                <w:szCs w:val="28"/>
              </w:rPr>
            </w:pPr>
            <w:r w:rsidRPr="001E0977">
              <w:rPr>
                <w:b/>
                <w:color w:val="000000"/>
                <w:sz w:val="22"/>
                <w:szCs w:val="28"/>
              </w:rPr>
              <w:t>46,5</w:t>
            </w:r>
          </w:p>
        </w:tc>
        <w:tc>
          <w:tcPr>
            <w:tcW w:w="563" w:type="dxa"/>
          </w:tcPr>
          <w:p w:rsidR="001E0977" w:rsidRPr="001E0977" w:rsidRDefault="001E0977" w:rsidP="00563DE9">
            <w:pPr>
              <w:autoSpaceDE w:val="0"/>
              <w:autoSpaceDN w:val="0"/>
              <w:adjustRightInd w:val="0"/>
              <w:spacing w:line="240" w:lineRule="auto"/>
              <w:ind w:left="60"/>
              <w:jc w:val="right"/>
              <w:rPr>
                <w:color w:val="000000"/>
                <w:sz w:val="22"/>
                <w:szCs w:val="28"/>
              </w:rPr>
            </w:pPr>
            <w:r w:rsidRPr="001E0977">
              <w:rPr>
                <w:color w:val="000000"/>
                <w:sz w:val="22"/>
                <w:szCs w:val="28"/>
              </w:rPr>
              <w:t>0,0</w:t>
            </w:r>
          </w:p>
        </w:tc>
        <w:tc>
          <w:tcPr>
            <w:tcW w:w="623" w:type="dxa"/>
            <w:vAlign w:val="center"/>
          </w:tcPr>
          <w:p w:rsidR="001E0977" w:rsidRPr="001E0977" w:rsidRDefault="001E0977" w:rsidP="00563DE9">
            <w:pPr>
              <w:autoSpaceDE w:val="0"/>
              <w:autoSpaceDN w:val="0"/>
              <w:adjustRightInd w:val="0"/>
              <w:spacing w:line="240" w:lineRule="auto"/>
              <w:ind w:left="60"/>
              <w:jc w:val="right"/>
              <w:rPr>
                <w:b/>
                <w:color w:val="000000"/>
                <w:sz w:val="22"/>
                <w:szCs w:val="28"/>
              </w:rPr>
            </w:pPr>
            <w:r w:rsidRPr="001E0977">
              <w:rPr>
                <w:b/>
                <w:color w:val="000000"/>
                <w:sz w:val="22"/>
                <w:szCs w:val="28"/>
              </w:rPr>
              <w:t>27,8</w:t>
            </w:r>
          </w:p>
        </w:tc>
      </w:tr>
      <w:tr w:rsidR="001E0977" w:rsidRPr="001E0977" w:rsidTr="00C9604B">
        <w:trPr>
          <w:jc w:val="center"/>
        </w:trPr>
        <w:tc>
          <w:tcPr>
            <w:tcW w:w="361" w:type="dxa"/>
          </w:tcPr>
          <w:p w:rsidR="001E0977" w:rsidRPr="001E0977" w:rsidRDefault="001E0977" w:rsidP="00563DE9">
            <w:pPr>
              <w:autoSpaceDE w:val="0"/>
              <w:autoSpaceDN w:val="0"/>
              <w:adjustRightInd w:val="0"/>
              <w:spacing w:line="240" w:lineRule="auto"/>
              <w:ind w:left="60"/>
              <w:rPr>
                <w:color w:val="000000"/>
                <w:sz w:val="22"/>
                <w:szCs w:val="28"/>
              </w:rPr>
            </w:pPr>
            <w:r w:rsidRPr="001E0977">
              <w:rPr>
                <w:color w:val="000000"/>
                <w:sz w:val="22"/>
                <w:szCs w:val="28"/>
              </w:rPr>
              <w:t>6</w:t>
            </w:r>
          </w:p>
        </w:tc>
        <w:tc>
          <w:tcPr>
            <w:tcW w:w="811" w:type="dxa"/>
          </w:tcPr>
          <w:p w:rsidR="001E0977" w:rsidRPr="001E0977" w:rsidRDefault="001E0977" w:rsidP="00563DE9">
            <w:pPr>
              <w:autoSpaceDE w:val="0"/>
              <w:autoSpaceDN w:val="0"/>
              <w:adjustRightInd w:val="0"/>
              <w:spacing w:line="240" w:lineRule="auto"/>
              <w:ind w:left="60"/>
              <w:rPr>
                <w:color w:val="000000"/>
                <w:sz w:val="22"/>
                <w:szCs w:val="28"/>
              </w:rPr>
            </w:pPr>
            <w:r w:rsidRPr="001E0977">
              <w:rPr>
                <w:color w:val="000000"/>
                <w:sz w:val="22"/>
                <w:szCs w:val="28"/>
              </w:rPr>
              <w:t>NN=&gt;NN</w:t>
            </w:r>
          </w:p>
        </w:tc>
        <w:tc>
          <w:tcPr>
            <w:tcW w:w="657" w:type="dxa"/>
            <w:vAlign w:val="center"/>
          </w:tcPr>
          <w:p w:rsidR="001E0977" w:rsidRPr="001E0977" w:rsidRDefault="001E0977" w:rsidP="00563DE9">
            <w:pPr>
              <w:autoSpaceDE w:val="0"/>
              <w:autoSpaceDN w:val="0"/>
              <w:adjustRightInd w:val="0"/>
              <w:spacing w:line="240" w:lineRule="auto"/>
              <w:ind w:left="60"/>
              <w:jc w:val="right"/>
              <w:rPr>
                <w:color w:val="000000"/>
                <w:sz w:val="22"/>
                <w:szCs w:val="28"/>
              </w:rPr>
            </w:pPr>
            <w:r w:rsidRPr="001E0977">
              <w:rPr>
                <w:color w:val="000000"/>
                <w:sz w:val="22"/>
                <w:szCs w:val="28"/>
              </w:rPr>
              <w:t>13,0</w:t>
            </w:r>
          </w:p>
        </w:tc>
        <w:tc>
          <w:tcPr>
            <w:tcW w:w="657" w:type="dxa"/>
            <w:vAlign w:val="center"/>
          </w:tcPr>
          <w:p w:rsidR="001E0977" w:rsidRPr="001E0977" w:rsidRDefault="001E0977" w:rsidP="00563DE9">
            <w:pPr>
              <w:autoSpaceDE w:val="0"/>
              <w:autoSpaceDN w:val="0"/>
              <w:adjustRightInd w:val="0"/>
              <w:spacing w:line="240" w:lineRule="auto"/>
              <w:ind w:left="60"/>
              <w:jc w:val="right"/>
              <w:rPr>
                <w:color w:val="000000"/>
                <w:sz w:val="22"/>
                <w:szCs w:val="28"/>
              </w:rPr>
            </w:pPr>
            <w:r w:rsidRPr="001E0977">
              <w:rPr>
                <w:color w:val="000000"/>
                <w:sz w:val="22"/>
                <w:szCs w:val="28"/>
              </w:rPr>
              <w:t>12,5</w:t>
            </w:r>
          </w:p>
        </w:tc>
        <w:tc>
          <w:tcPr>
            <w:tcW w:w="563" w:type="dxa"/>
          </w:tcPr>
          <w:p w:rsidR="001E0977" w:rsidRPr="001E0977" w:rsidRDefault="001E0977" w:rsidP="00563DE9">
            <w:pPr>
              <w:autoSpaceDE w:val="0"/>
              <w:autoSpaceDN w:val="0"/>
              <w:adjustRightInd w:val="0"/>
              <w:spacing w:line="240" w:lineRule="auto"/>
              <w:ind w:left="60"/>
              <w:jc w:val="right"/>
              <w:rPr>
                <w:color w:val="000000"/>
                <w:sz w:val="22"/>
                <w:szCs w:val="28"/>
              </w:rPr>
            </w:pPr>
            <w:r w:rsidRPr="001E0977">
              <w:rPr>
                <w:color w:val="000000"/>
                <w:sz w:val="22"/>
                <w:szCs w:val="28"/>
              </w:rPr>
              <w:t>17,0</w:t>
            </w:r>
          </w:p>
        </w:tc>
        <w:tc>
          <w:tcPr>
            <w:tcW w:w="623" w:type="dxa"/>
            <w:vAlign w:val="center"/>
          </w:tcPr>
          <w:p w:rsidR="001E0977" w:rsidRPr="001E0977" w:rsidRDefault="001E0977" w:rsidP="00563DE9">
            <w:pPr>
              <w:autoSpaceDE w:val="0"/>
              <w:autoSpaceDN w:val="0"/>
              <w:adjustRightInd w:val="0"/>
              <w:spacing w:line="240" w:lineRule="auto"/>
              <w:ind w:left="60"/>
              <w:jc w:val="right"/>
              <w:rPr>
                <w:color w:val="000000"/>
                <w:sz w:val="22"/>
                <w:szCs w:val="28"/>
              </w:rPr>
            </w:pPr>
            <w:r w:rsidRPr="001E0977">
              <w:rPr>
                <w:color w:val="000000"/>
                <w:sz w:val="22"/>
                <w:szCs w:val="28"/>
              </w:rPr>
              <w:t>14,2</w:t>
            </w:r>
          </w:p>
        </w:tc>
      </w:tr>
      <w:tr w:rsidR="001E0977" w:rsidRPr="001E0977" w:rsidTr="00C9604B">
        <w:trPr>
          <w:jc w:val="center"/>
        </w:trPr>
        <w:tc>
          <w:tcPr>
            <w:tcW w:w="361" w:type="dxa"/>
          </w:tcPr>
          <w:p w:rsidR="001E0977" w:rsidRPr="001E0977" w:rsidRDefault="001E0977" w:rsidP="00563DE9">
            <w:pPr>
              <w:autoSpaceDE w:val="0"/>
              <w:autoSpaceDN w:val="0"/>
              <w:adjustRightInd w:val="0"/>
              <w:spacing w:line="240" w:lineRule="auto"/>
              <w:ind w:left="60"/>
              <w:rPr>
                <w:color w:val="000000"/>
                <w:sz w:val="22"/>
                <w:szCs w:val="28"/>
              </w:rPr>
            </w:pPr>
            <w:r w:rsidRPr="001E0977">
              <w:rPr>
                <w:color w:val="000000"/>
                <w:sz w:val="22"/>
                <w:szCs w:val="28"/>
              </w:rPr>
              <w:t>7</w:t>
            </w:r>
          </w:p>
        </w:tc>
        <w:tc>
          <w:tcPr>
            <w:tcW w:w="811" w:type="dxa"/>
          </w:tcPr>
          <w:p w:rsidR="001E0977" w:rsidRPr="001E0977" w:rsidRDefault="001E0977" w:rsidP="00563DE9">
            <w:pPr>
              <w:autoSpaceDE w:val="0"/>
              <w:autoSpaceDN w:val="0"/>
              <w:adjustRightInd w:val="0"/>
              <w:spacing w:line="240" w:lineRule="auto"/>
              <w:ind w:left="60"/>
              <w:rPr>
                <w:color w:val="000000"/>
                <w:sz w:val="22"/>
                <w:szCs w:val="28"/>
              </w:rPr>
            </w:pPr>
            <w:r w:rsidRPr="001E0977">
              <w:rPr>
                <w:color w:val="000000"/>
                <w:sz w:val="22"/>
                <w:szCs w:val="28"/>
              </w:rPr>
              <w:t>Khác</w:t>
            </w:r>
          </w:p>
        </w:tc>
        <w:tc>
          <w:tcPr>
            <w:tcW w:w="657" w:type="dxa"/>
            <w:vAlign w:val="center"/>
          </w:tcPr>
          <w:p w:rsidR="001E0977" w:rsidRPr="001E0977" w:rsidRDefault="001E0977" w:rsidP="00563DE9">
            <w:pPr>
              <w:autoSpaceDE w:val="0"/>
              <w:autoSpaceDN w:val="0"/>
              <w:adjustRightInd w:val="0"/>
              <w:spacing w:line="240" w:lineRule="auto"/>
              <w:ind w:left="60"/>
              <w:jc w:val="right"/>
              <w:rPr>
                <w:color w:val="000000"/>
                <w:sz w:val="22"/>
                <w:szCs w:val="28"/>
              </w:rPr>
            </w:pPr>
            <w:r w:rsidRPr="001E0977">
              <w:rPr>
                <w:color w:val="000000"/>
                <w:sz w:val="22"/>
                <w:szCs w:val="28"/>
              </w:rPr>
              <w:t>0,0</w:t>
            </w:r>
          </w:p>
        </w:tc>
        <w:tc>
          <w:tcPr>
            <w:tcW w:w="657" w:type="dxa"/>
            <w:vAlign w:val="center"/>
          </w:tcPr>
          <w:p w:rsidR="001E0977" w:rsidRPr="001E0977" w:rsidRDefault="001E0977" w:rsidP="00563DE9">
            <w:pPr>
              <w:autoSpaceDE w:val="0"/>
              <w:autoSpaceDN w:val="0"/>
              <w:adjustRightInd w:val="0"/>
              <w:spacing w:line="240" w:lineRule="auto"/>
              <w:ind w:left="60"/>
              <w:jc w:val="right"/>
              <w:rPr>
                <w:color w:val="000000"/>
                <w:sz w:val="22"/>
                <w:szCs w:val="28"/>
              </w:rPr>
            </w:pPr>
            <w:r w:rsidRPr="001E0977">
              <w:rPr>
                <w:color w:val="000000"/>
                <w:sz w:val="22"/>
                <w:szCs w:val="28"/>
              </w:rPr>
              <w:t>1,0</w:t>
            </w:r>
          </w:p>
        </w:tc>
        <w:tc>
          <w:tcPr>
            <w:tcW w:w="563" w:type="dxa"/>
          </w:tcPr>
          <w:p w:rsidR="001E0977" w:rsidRPr="001E0977" w:rsidRDefault="001E0977" w:rsidP="00563DE9">
            <w:pPr>
              <w:autoSpaceDE w:val="0"/>
              <w:autoSpaceDN w:val="0"/>
              <w:adjustRightInd w:val="0"/>
              <w:spacing w:line="240" w:lineRule="auto"/>
              <w:ind w:left="60"/>
              <w:jc w:val="right"/>
              <w:rPr>
                <w:color w:val="000000"/>
                <w:sz w:val="22"/>
                <w:szCs w:val="28"/>
              </w:rPr>
            </w:pPr>
            <w:r w:rsidRPr="001E0977">
              <w:rPr>
                <w:color w:val="000000"/>
                <w:sz w:val="22"/>
                <w:szCs w:val="28"/>
              </w:rPr>
              <w:t>10,0</w:t>
            </w:r>
          </w:p>
        </w:tc>
        <w:tc>
          <w:tcPr>
            <w:tcW w:w="623" w:type="dxa"/>
            <w:vAlign w:val="center"/>
          </w:tcPr>
          <w:p w:rsidR="001E0977" w:rsidRPr="001E0977" w:rsidRDefault="001E0977" w:rsidP="00563DE9">
            <w:pPr>
              <w:autoSpaceDE w:val="0"/>
              <w:autoSpaceDN w:val="0"/>
              <w:adjustRightInd w:val="0"/>
              <w:spacing w:line="240" w:lineRule="auto"/>
              <w:ind w:left="60"/>
              <w:jc w:val="right"/>
              <w:rPr>
                <w:color w:val="000000"/>
                <w:sz w:val="22"/>
                <w:szCs w:val="28"/>
              </w:rPr>
            </w:pPr>
            <w:r w:rsidRPr="001E0977">
              <w:rPr>
                <w:color w:val="000000"/>
                <w:sz w:val="22"/>
                <w:szCs w:val="28"/>
              </w:rPr>
              <w:t>3,7</w:t>
            </w:r>
          </w:p>
        </w:tc>
      </w:tr>
    </w:tbl>
    <w:p w:rsidR="001E0977" w:rsidRPr="001E0977" w:rsidRDefault="001E0977" w:rsidP="00563DE9">
      <w:pPr>
        <w:spacing w:line="240" w:lineRule="auto"/>
        <w:jc w:val="center"/>
        <w:rPr>
          <w:sz w:val="18"/>
          <w:szCs w:val="28"/>
          <w:lang w:val="es-ES" w:eastAsia="ko-KR"/>
        </w:rPr>
      </w:pPr>
      <w:r w:rsidRPr="001E0977">
        <w:rPr>
          <w:sz w:val="18"/>
          <w:szCs w:val="28"/>
          <w:lang w:val="es-ES" w:eastAsia="ko-KR"/>
        </w:rPr>
        <w:tab/>
        <w:t>Nguồn: Số liệu điều tra luận án, 2014</w:t>
      </w:r>
    </w:p>
    <w:p w:rsidR="001E0977" w:rsidRPr="001E0977" w:rsidRDefault="001E0977" w:rsidP="00563DE9">
      <w:pPr>
        <w:spacing w:line="240" w:lineRule="auto"/>
        <w:rPr>
          <w:sz w:val="22"/>
          <w:szCs w:val="28"/>
          <w:lang w:val="es-ES" w:eastAsia="ko-KR"/>
        </w:rPr>
      </w:pPr>
      <w:r w:rsidRPr="001E0977">
        <w:rPr>
          <w:sz w:val="22"/>
          <w:szCs w:val="28"/>
          <w:lang w:val="es-ES" w:eastAsia="ko-KR"/>
        </w:rPr>
        <w:tab/>
        <w:t xml:space="preserve">Qua bảng số liệu 3.11 cho thấy có một sự khác biệt về tỷ lệ thay đổi lĩnh vực việc làm theo tình trạng nhập cư. So với nhóm không nhập cư (dân địa phương) thì cả hai nhóm dân nhập cư (nhập cư dài hạn và nhập cư ngắn hạn) có xu hướng chuyển từ phi nông sang nông nghiệp có tỷ lệ vượt trội hơn. Trong khi tỷ lệ này ở nhóm nhập cư ngắn hạn là 46,5%, ở nhóm nhập cư dài hạn là 37% thì ở nhóm không di cư là 0%. Cũng tương tự, xu hướng chuyển từ phi nông sang phi nông tỷ lệ này ở cả hai nhóm nhập cư đều cao hơn nhiều so với nhóm dân địa phương. Đặc biệt ở nhóm nhập cư dài hạn, tỷ lệ này là 28% thì ở nhóm dân địa phương chỉ là 11%. Trong xu hướng chuyển từ học sinh sinh viên sang phi nông thì ngược lại, nhóm dân địa phương (36,5%) lại vượt trội hơn so với hai nhóm nhập cư. Trong xu hướng này, tỷ lệ ở nhóm nhập cư dài hạn cao hơn gấp hai lần so với nhóm nhập cư ngắn hạn (18,5% so với 6,5%). </w:t>
      </w:r>
    </w:p>
    <w:p w:rsidR="001E0977" w:rsidRPr="001E0977" w:rsidRDefault="001E0977" w:rsidP="00563DE9">
      <w:pPr>
        <w:spacing w:line="240" w:lineRule="auto"/>
        <w:rPr>
          <w:sz w:val="22"/>
          <w:szCs w:val="28"/>
          <w:lang w:val="es-ES" w:eastAsia="ko-KR"/>
        </w:rPr>
      </w:pPr>
      <w:r w:rsidRPr="001E0977">
        <w:rPr>
          <w:sz w:val="22"/>
          <w:szCs w:val="28"/>
          <w:lang w:val="es-ES" w:eastAsia="ko-KR"/>
        </w:rPr>
        <w:tab/>
        <w:t xml:space="preserve">Tiếp tục xem xét trong tương quan ba biến giữa giới tính, tình trạng nhập cư và sự thay đổi loại hình việc làm cũng cho thấy một sự khác biệt giữa nam và nữ nhập cư trong việc thay đổi loại hình việc làm ở Đà Lạt hiện nay. </w:t>
      </w:r>
    </w:p>
    <w:p w:rsidR="001E0977" w:rsidRPr="001E0977" w:rsidRDefault="001E0977" w:rsidP="00563DE9">
      <w:pPr>
        <w:pStyle w:val="Caption"/>
        <w:spacing w:line="240" w:lineRule="auto"/>
        <w:jc w:val="center"/>
        <w:rPr>
          <w:b w:val="0"/>
        </w:rPr>
      </w:pPr>
      <w:bookmarkStart w:id="233" w:name="_Toc436503723"/>
      <w:r w:rsidRPr="001E0977">
        <w:rPr>
          <w:b w:val="0"/>
        </w:rPr>
        <w:t xml:space="preserve">Bảng 3. </w:t>
      </w:r>
      <w:r w:rsidR="00F25B9A" w:rsidRPr="001E0977">
        <w:rPr>
          <w:b w:val="0"/>
        </w:rPr>
        <w:fldChar w:fldCharType="begin"/>
      </w:r>
      <w:r w:rsidRPr="001E0977">
        <w:rPr>
          <w:b w:val="0"/>
        </w:rPr>
        <w:instrText xml:space="preserve"> SEQ Bảng_3. \* ARABIC </w:instrText>
      </w:r>
      <w:r w:rsidR="00F25B9A" w:rsidRPr="001E0977">
        <w:rPr>
          <w:b w:val="0"/>
        </w:rPr>
        <w:fldChar w:fldCharType="separate"/>
      </w:r>
      <w:r w:rsidRPr="001E0977">
        <w:rPr>
          <w:b w:val="0"/>
          <w:noProof/>
        </w:rPr>
        <w:t>13</w:t>
      </w:r>
      <w:r w:rsidR="00F25B9A" w:rsidRPr="001E0977">
        <w:rPr>
          <w:b w:val="0"/>
        </w:rPr>
        <w:fldChar w:fldCharType="end"/>
      </w:r>
      <w:r w:rsidRPr="001E0977">
        <w:rPr>
          <w:b w:val="0"/>
        </w:rPr>
        <w:t xml:space="preserve">: </w:t>
      </w:r>
      <w:r w:rsidRPr="001E0977">
        <w:rPr>
          <w:b w:val="0"/>
          <w:szCs w:val="28"/>
          <w:lang w:val="es-ES" w:eastAsia="ko-KR"/>
        </w:rPr>
        <w:t>Sự thay đổi lĩnh vực việc làm theo giới tính của người nhập cư</w:t>
      </w:r>
      <w:bookmarkEnd w:id="233"/>
      <w:r w:rsidRPr="001E0977">
        <w:rPr>
          <w:b w:val="0"/>
          <w:szCs w:val="28"/>
          <w:lang w:val="es-ES" w:eastAsia="ko-KR"/>
        </w:rPr>
        <w:t xml:space="preserve"> </w:t>
      </w:r>
    </w:p>
    <w:p w:rsidR="001E0977" w:rsidRPr="001E0977" w:rsidRDefault="001E0977" w:rsidP="00563DE9">
      <w:pPr>
        <w:spacing w:line="240" w:lineRule="auto"/>
        <w:jc w:val="right"/>
        <w:rPr>
          <w:sz w:val="22"/>
          <w:szCs w:val="28"/>
          <w:lang w:val="es-ES" w:eastAsia="ko-KR"/>
        </w:rPr>
      </w:pPr>
      <w:r w:rsidRPr="001E0977">
        <w:rPr>
          <w:sz w:val="22"/>
          <w:szCs w:val="28"/>
          <w:lang w:val="es-ES" w:eastAsia="ko-KR"/>
        </w:rPr>
        <w:t>Đ/v: %</w:t>
      </w:r>
    </w:p>
    <w:tbl>
      <w:tblPr>
        <w:tblStyle w:val="TableGrid"/>
        <w:tblW w:w="0" w:type="auto"/>
        <w:tblInd w:w="-34" w:type="dxa"/>
        <w:tblLayout w:type="fixed"/>
        <w:tblLook w:val="04A0" w:firstRow="1" w:lastRow="0" w:firstColumn="1" w:lastColumn="0" w:noHBand="0" w:noVBand="1"/>
      </w:tblPr>
      <w:tblGrid>
        <w:gridCol w:w="1276"/>
        <w:gridCol w:w="668"/>
        <w:gridCol w:w="669"/>
        <w:gridCol w:w="669"/>
        <w:gridCol w:w="669"/>
        <w:gridCol w:w="669"/>
        <w:gridCol w:w="669"/>
        <w:gridCol w:w="669"/>
        <w:gridCol w:w="669"/>
      </w:tblGrid>
      <w:tr w:rsidR="001E0977" w:rsidRPr="001E0977" w:rsidTr="00EA68ED">
        <w:tc>
          <w:tcPr>
            <w:tcW w:w="1276" w:type="dxa"/>
            <w:vMerge w:val="restart"/>
          </w:tcPr>
          <w:p w:rsidR="001E0977" w:rsidRPr="001E0977" w:rsidRDefault="001E0977" w:rsidP="00563DE9">
            <w:pPr>
              <w:spacing w:line="240" w:lineRule="auto"/>
              <w:rPr>
                <w:sz w:val="22"/>
                <w:szCs w:val="28"/>
                <w:lang w:val="es-ES" w:eastAsia="ko-KR"/>
              </w:rPr>
            </w:pPr>
            <w:r w:rsidRPr="001E0977">
              <w:rPr>
                <w:sz w:val="22"/>
                <w:szCs w:val="28"/>
                <w:lang w:val="es-ES" w:eastAsia="ko-KR"/>
              </w:rPr>
              <w:t>Chuyển đổi loại hình việc làm</w:t>
            </w:r>
          </w:p>
        </w:tc>
        <w:tc>
          <w:tcPr>
            <w:tcW w:w="1337" w:type="dxa"/>
            <w:gridSpan w:val="2"/>
          </w:tcPr>
          <w:p w:rsidR="001E0977" w:rsidRPr="001E0977" w:rsidRDefault="001E0977" w:rsidP="00563DE9">
            <w:pPr>
              <w:spacing w:line="240" w:lineRule="auto"/>
              <w:rPr>
                <w:sz w:val="22"/>
                <w:szCs w:val="28"/>
                <w:lang w:val="es-ES" w:eastAsia="ko-KR"/>
              </w:rPr>
            </w:pPr>
            <w:r w:rsidRPr="001E0977">
              <w:rPr>
                <w:sz w:val="22"/>
                <w:szCs w:val="28"/>
                <w:lang w:val="es-ES" w:eastAsia="ko-KR"/>
              </w:rPr>
              <w:t>Nhập cư dài hạn</w:t>
            </w:r>
          </w:p>
        </w:tc>
        <w:tc>
          <w:tcPr>
            <w:tcW w:w="1338" w:type="dxa"/>
            <w:gridSpan w:val="2"/>
          </w:tcPr>
          <w:p w:rsidR="001E0977" w:rsidRPr="001E0977" w:rsidRDefault="001E0977" w:rsidP="00563DE9">
            <w:pPr>
              <w:spacing w:line="240" w:lineRule="auto"/>
              <w:rPr>
                <w:sz w:val="22"/>
                <w:szCs w:val="28"/>
                <w:lang w:val="es-ES" w:eastAsia="ko-KR"/>
              </w:rPr>
            </w:pPr>
            <w:r w:rsidRPr="001E0977">
              <w:rPr>
                <w:sz w:val="22"/>
                <w:szCs w:val="28"/>
                <w:lang w:val="es-ES" w:eastAsia="ko-KR"/>
              </w:rPr>
              <w:t>Nhập cư ngắn hạn</w:t>
            </w:r>
          </w:p>
        </w:tc>
        <w:tc>
          <w:tcPr>
            <w:tcW w:w="1338" w:type="dxa"/>
            <w:gridSpan w:val="2"/>
          </w:tcPr>
          <w:p w:rsidR="001E0977" w:rsidRPr="001E0977" w:rsidRDefault="001E0977" w:rsidP="00563DE9">
            <w:pPr>
              <w:spacing w:line="240" w:lineRule="auto"/>
              <w:rPr>
                <w:sz w:val="22"/>
                <w:szCs w:val="28"/>
                <w:lang w:val="es-ES" w:eastAsia="ko-KR"/>
              </w:rPr>
            </w:pPr>
            <w:r w:rsidRPr="001E0977">
              <w:rPr>
                <w:sz w:val="22"/>
                <w:szCs w:val="28"/>
                <w:lang w:val="es-ES" w:eastAsia="ko-KR"/>
              </w:rPr>
              <w:t>Dân địa phương</w:t>
            </w:r>
          </w:p>
        </w:tc>
        <w:tc>
          <w:tcPr>
            <w:tcW w:w="1338" w:type="dxa"/>
            <w:gridSpan w:val="2"/>
          </w:tcPr>
          <w:p w:rsidR="001E0977" w:rsidRPr="001E0977" w:rsidRDefault="001E0977" w:rsidP="00563DE9">
            <w:pPr>
              <w:spacing w:line="240" w:lineRule="auto"/>
              <w:rPr>
                <w:sz w:val="22"/>
                <w:szCs w:val="28"/>
                <w:lang w:val="es-ES" w:eastAsia="ko-KR"/>
              </w:rPr>
            </w:pPr>
            <w:r w:rsidRPr="001E0977">
              <w:rPr>
                <w:sz w:val="22"/>
                <w:szCs w:val="28"/>
                <w:lang w:val="es-ES" w:eastAsia="ko-KR"/>
              </w:rPr>
              <w:t>Tổng</w:t>
            </w:r>
          </w:p>
        </w:tc>
      </w:tr>
      <w:tr w:rsidR="001E0977" w:rsidRPr="001E0977" w:rsidTr="00EA68ED">
        <w:tc>
          <w:tcPr>
            <w:tcW w:w="1276" w:type="dxa"/>
            <w:vMerge/>
          </w:tcPr>
          <w:p w:rsidR="001E0977" w:rsidRPr="001E0977" w:rsidRDefault="001E0977" w:rsidP="00563DE9">
            <w:pPr>
              <w:spacing w:line="240" w:lineRule="auto"/>
              <w:rPr>
                <w:sz w:val="22"/>
                <w:szCs w:val="28"/>
                <w:lang w:val="es-ES" w:eastAsia="ko-KR"/>
              </w:rPr>
            </w:pPr>
          </w:p>
        </w:tc>
        <w:tc>
          <w:tcPr>
            <w:tcW w:w="668" w:type="dxa"/>
          </w:tcPr>
          <w:p w:rsidR="001E0977" w:rsidRPr="001E0977" w:rsidRDefault="001E0977" w:rsidP="00563DE9">
            <w:pPr>
              <w:spacing w:line="240" w:lineRule="auto"/>
              <w:rPr>
                <w:sz w:val="22"/>
                <w:szCs w:val="28"/>
                <w:lang w:val="es-ES" w:eastAsia="ko-KR"/>
              </w:rPr>
            </w:pPr>
            <w:r w:rsidRPr="001E0977">
              <w:rPr>
                <w:sz w:val="22"/>
                <w:szCs w:val="28"/>
                <w:lang w:val="es-ES" w:eastAsia="ko-KR"/>
              </w:rPr>
              <w:t>Nam</w:t>
            </w:r>
          </w:p>
        </w:tc>
        <w:tc>
          <w:tcPr>
            <w:tcW w:w="669" w:type="dxa"/>
          </w:tcPr>
          <w:p w:rsidR="001E0977" w:rsidRPr="001E0977" w:rsidRDefault="001E0977" w:rsidP="00563DE9">
            <w:pPr>
              <w:spacing w:line="240" w:lineRule="auto"/>
              <w:rPr>
                <w:sz w:val="22"/>
                <w:szCs w:val="28"/>
                <w:lang w:val="es-ES" w:eastAsia="ko-KR"/>
              </w:rPr>
            </w:pPr>
            <w:r w:rsidRPr="001E0977">
              <w:rPr>
                <w:sz w:val="22"/>
                <w:szCs w:val="28"/>
                <w:lang w:val="es-ES" w:eastAsia="ko-KR"/>
              </w:rPr>
              <w:t>Nữ</w:t>
            </w:r>
          </w:p>
        </w:tc>
        <w:tc>
          <w:tcPr>
            <w:tcW w:w="669" w:type="dxa"/>
          </w:tcPr>
          <w:p w:rsidR="001E0977" w:rsidRPr="001E0977" w:rsidRDefault="001E0977" w:rsidP="00563DE9">
            <w:pPr>
              <w:spacing w:line="240" w:lineRule="auto"/>
              <w:rPr>
                <w:sz w:val="22"/>
                <w:szCs w:val="28"/>
                <w:lang w:val="es-ES" w:eastAsia="ko-KR"/>
              </w:rPr>
            </w:pPr>
            <w:r w:rsidRPr="001E0977">
              <w:rPr>
                <w:sz w:val="22"/>
                <w:szCs w:val="28"/>
                <w:lang w:val="es-ES" w:eastAsia="ko-KR"/>
              </w:rPr>
              <w:t>Nam</w:t>
            </w:r>
          </w:p>
        </w:tc>
        <w:tc>
          <w:tcPr>
            <w:tcW w:w="669" w:type="dxa"/>
          </w:tcPr>
          <w:p w:rsidR="001E0977" w:rsidRPr="001E0977" w:rsidRDefault="001E0977" w:rsidP="00563DE9">
            <w:pPr>
              <w:spacing w:line="240" w:lineRule="auto"/>
              <w:rPr>
                <w:sz w:val="22"/>
                <w:szCs w:val="28"/>
                <w:lang w:val="es-ES" w:eastAsia="ko-KR"/>
              </w:rPr>
            </w:pPr>
            <w:r w:rsidRPr="001E0977">
              <w:rPr>
                <w:sz w:val="22"/>
                <w:szCs w:val="28"/>
                <w:lang w:val="es-ES" w:eastAsia="ko-KR"/>
              </w:rPr>
              <w:t>Nữ</w:t>
            </w:r>
          </w:p>
        </w:tc>
        <w:tc>
          <w:tcPr>
            <w:tcW w:w="669" w:type="dxa"/>
          </w:tcPr>
          <w:p w:rsidR="001E0977" w:rsidRPr="001E0977" w:rsidRDefault="001E0977" w:rsidP="00563DE9">
            <w:pPr>
              <w:spacing w:line="240" w:lineRule="auto"/>
              <w:rPr>
                <w:sz w:val="22"/>
                <w:szCs w:val="28"/>
                <w:lang w:val="es-ES" w:eastAsia="ko-KR"/>
              </w:rPr>
            </w:pPr>
            <w:r w:rsidRPr="001E0977">
              <w:rPr>
                <w:sz w:val="22"/>
                <w:szCs w:val="28"/>
                <w:lang w:val="es-ES" w:eastAsia="ko-KR"/>
              </w:rPr>
              <w:t>Nam</w:t>
            </w:r>
          </w:p>
        </w:tc>
        <w:tc>
          <w:tcPr>
            <w:tcW w:w="669" w:type="dxa"/>
          </w:tcPr>
          <w:p w:rsidR="001E0977" w:rsidRPr="001E0977" w:rsidRDefault="001E0977" w:rsidP="00563DE9">
            <w:pPr>
              <w:spacing w:line="240" w:lineRule="auto"/>
              <w:rPr>
                <w:sz w:val="22"/>
                <w:szCs w:val="28"/>
                <w:lang w:val="es-ES" w:eastAsia="ko-KR"/>
              </w:rPr>
            </w:pPr>
            <w:r w:rsidRPr="001E0977">
              <w:rPr>
                <w:sz w:val="22"/>
                <w:szCs w:val="28"/>
                <w:lang w:val="es-ES" w:eastAsia="ko-KR"/>
              </w:rPr>
              <w:t>Nữ</w:t>
            </w:r>
          </w:p>
        </w:tc>
        <w:tc>
          <w:tcPr>
            <w:tcW w:w="669" w:type="dxa"/>
          </w:tcPr>
          <w:p w:rsidR="001E0977" w:rsidRPr="001E0977" w:rsidRDefault="001E0977" w:rsidP="00563DE9">
            <w:pPr>
              <w:spacing w:line="240" w:lineRule="auto"/>
              <w:rPr>
                <w:sz w:val="22"/>
                <w:szCs w:val="28"/>
                <w:lang w:val="es-ES" w:eastAsia="ko-KR"/>
              </w:rPr>
            </w:pPr>
            <w:r w:rsidRPr="001E0977">
              <w:rPr>
                <w:sz w:val="22"/>
                <w:szCs w:val="28"/>
                <w:lang w:val="es-ES" w:eastAsia="ko-KR"/>
              </w:rPr>
              <w:t>Nam</w:t>
            </w:r>
          </w:p>
        </w:tc>
        <w:tc>
          <w:tcPr>
            <w:tcW w:w="669" w:type="dxa"/>
          </w:tcPr>
          <w:p w:rsidR="001E0977" w:rsidRPr="001E0977" w:rsidRDefault="001E0977" w:rsidP="00563DE9">
            <w:pPr>
              <w:spacing w:line="240" w:lineRule="auto"/>
              <w:rPr>
                <w:sz w:val="22"/>
                <w:szCs w:val="28"/>
                <w:lang w:val="es-ES" w:eastAsia="ko-KR"/>
              </w:rPr>
            </w:pPr>
            <w:r w:rsidRPr="001E0977">
              <w:rPr>
                <w:sz w:val="22"/>
                <w:szCs w:val="28"/>
                <w:lang w:val="es-ES" w:eastAsia="ko-KR"/>
              </w:rPr>
              <w:t>Nữ</w:t>
            </w:r>
          </w:p>
        </w:tc>
      </w:tr>
      <w:tr w:rsidR="001E0977" w:rsidRPr="001E0977" w:rsidTr="00EA68ED">
        <w:tc>
          <w:tcPr>
            <w:tcW w:w="1276" w:type="dxa"/>
          </w:tcPr>
          <w:p w:rsidR="001E0977" w:rsidRPr="001E0977" w:rsidRDefault="001E0977" w:rsidP="00563DE9">
            <w:pPr>
              <w:autoSpaceDE w:val="0"/>
              <w:autoSpaceDN w:val="0"/>
              <w:adjustRightInd w:val="0"/>
              <w:spacing w:line="240" w:lineRule="auto"/>
              <w:ind w:left="60"/>
              <w:rPr>
                <w:color w:val="000000"/>
                <w:sz w:val="22"/>
                <w:szCs w:val="28"/>
              </w:rPr>
            </w:pPr>
            <w:r w:rsidRPr="001E0977">
              <w:rPr>
                <w:color w:val="000000"/>
                <w:sz w:val="22"/>
                <w:szCs w:val="28"/>
              </w:rPr>
              <w:t>HS, SV=&gt;PN</w:t>
            </w:r>
          </w:p>
        </w:tc>
        <w:tc>
          <w:tcPr>
            <w:tcW w:w="668" w:type="dxa"/>
          </w:tcPr>
          <w:p w:rsidR="001E0977" w:rsidRPr="001E0977" w:rsidRDefault="001E0977" w:rsidP="00563DE9">
            <w:pPr>
              <w:spacing w:line="240" w:lineRule="auto"/>
              <w:rPr>
                <w:b/>
                <w:sz w:val="22"/>
                <w:szCs w:val="28"/>
                <w:lang w:val="es-ES" w:eastAsia="ko-KR"/>
              </w:rPr>
            </w:pPr>
            <w:r w:rsidRPr="001E0977">
              <w:rPr>
                <w:b/>
                <w:sz w:val="22"/>
                <w:szCs w:val="28"/>
                <w:lang w:val="es-ES" w:eastAsia="ko-KR"/>
              </w:rPr>
              <w:t>21,0</w:t>
            </w:r>
          </w:p>
        </w:tc>
        <w:tc>
          <w:tcPr>
            <w:tcW w:w="669" w:type="dxa"/>
          </w:tcPr>
          <w:p w:rsidR="001E0977" w:rsidRPr="001E0977" w:rsidRDefault="001E0977" w:rsidP="00563DE9">
            <w:pPr>
              <w:spacing w:line="240" w:lineRule="auto"/>
              <w:rPr>
                <w:sz w:val="22"/>
                <w:szCs w:val="28"/>
                <w:lang w:val="es-ES" w:eastAsia="ko-KR"/>
              </w:rPr>
            </w:pPr>
            <w:r w:rsidRPr="001E0977">
              <w:rPr>
                <w:sz w:val="22"/>
                <w:szCs w:val="28"/>
                <w:lang w:val="es-ES" w:eastAsia="ko-KR"/>
              </w:rPr>
              <w:t>16,0</w:t>
            </w:r>
          </w:p>
        </w:tc>
        <w:tc>
          <w:tcPr>
            <w:tcW w:w="669" w:type="dxa"/>
          </w:tcPr>
          <w:p w:rsidR="001E0977" w:rsidRPr="001E0977" w:rsidRDefault="001E0977" w:rsidP="00563DE9">
            <w:pPr>
              <w:spacing w:line="240" w:lineRule="auto"/>
              <w:rPr>
                <w:sz w:val="22"/>
                <w:szCs w:val="28"/>
                <w:lang w:val="es-ES" w:eastAsia="ko-KR"/>
              </w:rPr>
            </w:pPr>
            <w:r w:rsidRPr="001E0977">
              <w:rPr>
                <w:sz w:val="22"/>
                <w:szCs w:val="28"/>
                <w:lang w:val="es-ES" w:eastAsia="ko-KR"/>
              </w:rPr>
              <w:t>4,0</w:t>
            </w:r>
          </w:p>
        </w:tc>
        <w:tc>
          <w:tcPr>
            <w:tcW w:w="669" w:type="dxa"/>
          </w:tcPr>
          <w:p w:rsidR="001E0977" w:rsidRPr="001E0977" w:rsidRDefault="001E0977" w:rsidP="00563DE9">
            <w:pPr>
              <w:spacing w:line="240" w:lineRule="auto"/>
              <w:rPr>
                <w:b/>
                <w:sz w:val="22"/>
                <w:szCs w:val="28"/>
                <w:lang w:val="es-ES" w:eastAsia="ko-KR"/>
              </w:rPr>
            </w:pPr>
            <w:r w:rsidRPr="001E0977">
              <w:rPr>
                <w:b/>
                <w:sz w:val="22"/>
                <w:szCs w:val="28"/>
                <w:lang w:val="es-ES" w:eastAsia="ko-KR"/>
              </w:rPr>
              <w:t>9,0</w:t>
            </w:r>
          </w:p>
        </w:tc>
        <w:tc>
          <w:tcPr>
            <w:tcW w:w="669" w:type="dxa"/>
          </w:tcPr>
          <w:p w:rsidR="001E0977" w:rsidRPr="001E0977" w:rsidRDefault="001E0977" w:rsidP="00563DE9">
            <w:pPr>
              <w:spacing w:line="240" w:lineRule="auto"/>
              <w:rPr>
                <w:b/>
                <w:sz w:val="22"/>
                <w:szCs w:val="28"/>
                <w:lang w:val="es-ES" w:eastAsia="ko-KR"/>
              </w:rPr>
            </w:pPr>
            <w:r w:rsidRPr="001E0977">
              <w:rPr>
                <w:b/>
                <w:sz w:val="22"/>
                <w:szCs w:val="28"/>
                <w:lang w:val="es-ES" w:eastAsia="ko-KR"/>
              </w:rPr>
              <w:t>42,0</w:t>
            </w:r>
          </w:p>
        </w:tc>
        <w:tc>
          <w:tcPr>
            <w:tcW w:w="669" w:type="dxa"/>
          </w:tcPr>
          <w:p w:rsidR="001E0977" w:rsidRPr="001E0977" w:rsidRDefault="001E0977" w:rsidP="00563DE9">
            <w:pPr>
              <w:spacing w:line="240" w:lineRule="auto"/>
              <w:rPr>
                <w:sz w:val="22"/>
                <w:szCs w:val="28"/>
                <w:lang w:val="es-ES" w:eastAsia="ko-KR"/>
              </w:rPr>
            </w:pPr>
            <w:r w:rsidRPr="001E0977">
              <w:rPr>
                <w:sz w:val="22"/>
                <w:szCs w:val="28"/>
                <w:lang w:val="es-ES" w:eastAsia="ko-KR"/>
              </w:rPr>
              <w:t>19,0</w:t>
            </w:r>
          </w:p>
        </w:tc>
        <w:tc>
          <w:tcPr>
            <w:tcW w:w="669" w:type="dxa"/>
          </w:tcPr>
          <w:p w:rsidR="001E0977" w:rsidRPr="001E0977" w:rsidRDefault="001E0977" w:rsidP="00563DE9">
            <w:pPr>
              <w:spacing w:line="240" w:lineRule="auto"/>
              <w:rPr>
                <w:b/>
                <w:sz w:val="22"/>
                <w:szCs w:val="28"/>
                <w:lang w:val="es-ES" w:eastAsia="ko-KR"/>
              </w:rPr>
            </w:pPr>
            <w:r w:rsidRPr="001E0977">
              <w:rPr>
                <w:b/>
                <w:sz w:val="22"/>
                <w:szCs w:val="28"/>
                <w:lang w:val="es-ES" w:eastAsia="ko-KR"/>
              </w:rPr>
              <w:t>22,3</w:t>
            </w:r>
          </w:p>
        </w:tc>
        <w:tc>
          <w:tcPr>
            <w:tcW w:w="669" w:type="dxa"/>
          </w:tcPr>
          <w:p w:rsidR="001E0977" w:rsidRPr="001E0977" w:rsidRDefault="001E0977" w:rsidP="00563DE9">
            <w:pPr>
              <w:spacing w:line="240" w:lineRule="auto"/>
              <w:rPr>
                <w:sz w:val="22"/>
                <w:szCs w:val="28"/>
                <w:lang w:val="es-ES" w:eastAsia="ko-KR"/>
              </w:rPr>
            </w:pPr>
            <w:r w:rsidRPr="001E0977">
              <w:rPr>
                <w:sz w:val="22"/>
                <w:szCs w:val="28"/>
                <w:lang w:val="es-ES" w:eastAsia="ko-KR"/>
              </w:rPr>
              <w:t>14,7</w:t>
            </w:r>
          </w:p>
        </w:tc>
      </w:tr>
      <w:tr w:rsidR="001E0977" w:rsidRPr="001E0977" w:rsidTr="00EA68ED">
        <w:tc>
          <w:tcPr>
            <w:tcW w:w="1276" w:type="dxa"/>
          </w:tcPr>
          <w:p w:rsidR="001E0977" w:rsidRPr="001E0977" w:rsidRDefault="001E0977" w:rsidP="00563DE9">
            <w:pPr>
              <w:autoSpaceDE w:val="0"/>
              <w:autoSpaceDN w:val="0"/>
              <w:adjustRightInd w:val="0"/>
              <w:spacing w:line="240" w:lineRule="auto"/>
              <w:ind w:left="60"/>
              <w:rPr>
                <w:color w:val="000000"/>
                <w:sz w:val="22"/>
                <w:szCs w:val="28"/>
              </w:rPr>
            </w:pPr>
            <w:r w:rsidRPr="001E0977">
              <w:rPr>
                <w:color w:val="000000"/>
                <w:sz w:val="22"/>
                <w:szCs w:val="28"/>
              </w:rPr>
              <w:t>NN=&gt;PN</w:t>
            </w:r>
          </w:p>
        </w:tc>
        <w:tc>
          <w:tcPr>
            <w:tcW w:w="668" w:type="dxa"/>
          </w:tcPr>
          <w:p w:rsidR="001E0977" w:rsidRPr="001E0977" w:rsidRDefault="001E0977" w:rsidP="00563DE9">
            <w:pPr>
              <w:spacing w:line="240" w:lineRule="auto"/>
              <w:rPr>
                <w:sz w:val="22"/>
                <w:szCs w:val="28"/>
                <w:lang w:val="es-ES" w:eastAsia="ko-KR"/>
              </w:rPr>
            </w:pPr>
            <w:r w:rsidRPr="001E0977">
              <w:rPr>
                <w:sz w:val="22"/>
                <w:szCs w:val="28"/>
                <w:lang w:val="es-ES" w:eastAsia="ko-KR"/>
              </w:rPr>
              <w:t>6,0</w:t>
            </w:r>
          </w:p>
        </w:tc>
        <w:tc>
          <w:tcPr>
            <w:tcW w:w="669" w:type="dxa"/>
          </w:tcPr>
          <w:p w:rsidR="001E0977" w:rsidRPr="001E0977" w:rsidRDefault="001E0977" w:rsidP="00563DE9">
            <w:pPr>
              <w:spacing w:line="240" w:lineRule="auto"/>
              <w:rPr>
                <w:sz w:val="22"/>
                <w:szCs w:val="28"/>
                <w:lang w:val="es-ES" w:eastAsia="ko-KR"/>
              </w:rPr>
            </w:pPr>
            <w:r w:rsidRPr="001E0977">
              <w:rPr>
                <w:sz w:val="22"/>
                <w:szCs w:val="28"/>
                <w:lang w:val="es-ES" w:eastAsia="ko-KR"/>
              </w:rPr>
              <w:t>1,0</w:t>
            </w:r>
          </w:p>
        </w:tc>
        <w:tc>
          <w:tcPr>
            <w:tcW w:w="669" w:type="dxa"/>
          </w:tcPr>
          <w:p w:rsidR="001E0977" w:rsidRPr="001E0977" w:rsidRDefault="001E0977" w:rsidP="00563DE9">
            <w:pPr>
              <w:spacing w:line="240" w:lineRule="auto"/>
              <w:rPr>
                <w:sz w:val="22"/>
                <w:szCs w:val="28"/>
                <w:lang w:val="es-ES" w:eastAsia="ko-KR"/>
              </w:rPr>
            </w:pPr>
            <w:r w:rsidRPr="001E0977">
              <w:rPr>
                <w:sz w:val="22"/>
                <w:szCs w:val="28"/>
                <w:lang w:val="es-ES" w:eastAsia="ko-KR"/>
              </w:rPr>
              <w:t>10.0</w:t>
            </w:r>
          </w:p>
        </w:tc>
        <w:tc>
          <w:tcPr>
            <w:tcW w:w="669" w:type="dxa"/>
          </w:tcPr>
          <w:p w:rsidR="001E0977" w:rsidRPr="001E0977" w:rsidRDefault="001E0977" w:rsidP="00563DE9">
            <w:pPr>
              <w:spacing w:line="240" w:lineRule="auto"/>
              <w:rPr>
                <w:sz w:val="22"/>
                <w:szCs w:val="28"/>
                <w:lang w:val="es-ES" w:eastAsia="ko-KR"/>
              </w:rPr>
            </w:pPr>
            <w:r w:rsidRPr="001E0977">
              <w:rPr>
                <w:sz w:val="22"/>
                <w:szCs w:val="28"/>
                <w:lang w:val="es-ES" w:eastAsia="ko-KR"/>
              </w:rPr>
              <w:t>9,0</w:t>
            </w:r>
          </w:p>
        </w:tc>
        <w:tc>
          <w:tcPr>
            <w:tcW w:w="669" w:type="dxa"/>
          </w:tcPr>
          <w:p w:rsidR="001E0977" w:rsidRPr="001E0977" w:rsidRDefault="001E0977" w:rsidP="00563DE9">
            <w:pPr>
              <w:spacing w:line="240" w:lineRule="auto"/>
              <w:rPr>
                <w:sz w:val="22"/>
                <w:szCs w:val="28"/>
                <w:lang w:val="es-ES" w:eastAsia="ko-KR"/>
              </w:rPr>
            </w:pPr>
            <w:r w:rsidRPr="001E0977">
              <w:rPr>
                <w:sz w:val="22"/>
                <w:szCs w:val="28"/>
                <w:lang w:val="es-ES" w:eastAsia="ko-KR"/>
              </w:rPr>
              <w:t>15,0</w:t>
            </w:r>
          </w:p>
        </w:tc>
        <w:tc>
          <w:tcPr>
            <w:tcW w:w="669" w:type="dxa"/>
          </w:tcPr>
          <w:p w:rsidR="001E0977" w:rsidRPr="001E0977" w:rsidRDefault="001E0977" w:rsidP="00563DE9">
            <w:pPr>
              <w:spacing w:line="240" w:lineRule="auto"/>
              <w:rPr>
                <w:b/>
                <w:sz w:val="22"/>
                <w:szCs w:val="28"/>
                <w:lang w:val="es-ES" w:eastAsia="ko-KR"/>
              </w:rPr>
            </w:pPr>
            <w:r w:rsidRPr="001E0977">
              <w:rPr>
                <w:b/>
                <w:sz w:val="22"/>
                <w:szCs w:val="28"/>
                <w:lang w:val="es-ES" w:eastAsia="ko-KR"/>
              </w:rPr>
              <w:t>24,0</w:t>
            </w:r>
          </w:p>
        </w:tc>
        <w:tc>
          <w:tcPr>
            <w:tcW w:w="669" w:type="dxa"/>
          </w:tcPr>
          <w:p w:rsidR="001E0977" w:rsidRPr="001E0977" w:rsidRDefault="001E0977" w:rsidP="00563DE9">
            <w:pPr>
              <w:spacing w:line="240" w:lineRule="auto"/>
              <w:rPr>
                <w:sz w:val="22"/>
                <w:szCs w:val="28"/>
                <w:lang w:val="es-ES" w:eastAsia="ko-KR"/>
              </w:rPr>
            </w:pPr>
            <w:r w:rsidRPr="001E0977">
              <w:rPr>
                <w:sz w:val="22"/>
                <w:szCs w:val="28"/>
                <w:lang w:val="es-ES" w:eastAsia="ko-KR"/>
              </w:rPr>
              <w:t>10,3</w:t>
            </w:r>
          </w:p>
        </w:tc>
        <w:tc>
          <w:tcPr>
            <w:tcW w:w="669" w:type="dxa"/>
          </w:tcPr>
          <w:p w:rsidR="001E0977" w:rsidRPr="001E0977" w:rsidRDefault="001E0977" w:rsidP="00563DE9">
            <w:pPr>
              <w:spacing w:line="240" w:lineRule="auto"/>
              <w:rPr>
                <w:sz w:val="22"/>
                <w:szCs w:val="28"/>
                <w:lang w:val="es-ES" w:eastAsia="ko-KR"/>
              </w:rPr>
            </w:pPr>
            <w:r w:rsidRPr="001E0977">
              <w:rPr>
                <w:sz w:val="22"/>
                <w:szCs w:val="28"/>
                <w:lang w:val="es-ES" w:eastAsia="ko-KR"/>
              </w:rPr>
              <w:t>11,3</w:t>
            </w:r>
          </w:p>
        </w:tc>
      </w:tr>
      <w:tr w:rsidR="001E0977" w:rsidRPr="001E0977" w:rsidTr="00EA68ED">
        <w:tc>
          <w:tcPr>
            <w:tcW w:w="1276" w:type="dxa"/>
          </w:tcPr>
          <w:p w:rsidR="001E0977" w:rsidRPr="001E0977" w:rsidRDefault="001E0977" w:rsidP="00563DE9">
            <w:pPr>
              <w:autoSpaceDE w:val="0"/>
              <w:autoSpaceDN w:val="0"/>
              <w:adjustRightInd w:val="0"/>
              <w:spacing w:line="240" w:lineRule="auto"/>
              <w:ind w:left="60"/>
              <w:rPr>
                <w:color w:val="000000"/>
                <w:sz w:val="22"/>
                <w:szCs w:val="28"/>
              </w:rPr>
            </w:pPr>
            <w:r w:rsidRPr="001E0977">
              <w:rPr>
                <w:color w:val="000000"/>
                <w:sz w:val="22"/>
                <w:szCs w:val="28"/>
              </w:rPr>
              <w:t>PN=&gt;PN</w:t>
            </w:r>
          </w:p>
        </w:tc>
        <w:tc>
          <w:tcPr>
            <w:tcW w:w="668" w:type="dxa"/>
          </w:tcPr>
          <w:p w:rsidR="001E0977" w:rsidRPr="001E0977" w:rsidRDefault="001E0977" w:rsidP="00563DE9">
            <w:pPr>
              <w:spacing w:line="240" w:lineRule="auto"/>
              <w:rPr>
                <w:sz w:val="22"/>
                <w:szCs w:val="28"/>
                <w:lang w:val="es-ES" w:eastAsia="ko-KR"/>
              </w:rPr>
            </w:pPr>
            <w:r w:rsidRPr="001E0977">
              <w:rPr>
                <w:sz w:val="22"/>
                <w:szCs w:val="28"/>
                <w:lang w:val="es-ES" w:eastAsia="ko-KR"/>
              </w:rPr>
              <w:t>29,0</w:t>
            </w:r>
          </w:p>
        </w:tc>
        <w:tc>
          <w:tcPr>
            <w:tcW w:w="669" w:type="dxa"/>
          </w:tcPr>
          <w:p w:rsidR="001E0977" w:rsidRPr="001E0977" w:rsidRDefault="001E0977" w:rsidP="00563DE9">
            <w:pPr>
              <w:spacing w:line="240" w:lineRule="auto"/>
              <w:rPr>
                <w:sz w:val="22"/>
                <w:szCs w:val="28"/>
                <w:lang w:val="es-ES" w:eastAsia="ko-KR"/>
              </w:rPr>
            </w:pPr>
            <w:r w:rsidRPr="001E0977">
              <w:rPr>
                <w:sz w:val="22"/>
                <w:szCs w:val="28"/>
                <w:lang w:val="es-ES" w:eastAsia="ko-KR"/>
              </w:rPr>
              <w:t>27,0</w:t>
            </w:r>
          </w:p>
        </w:tc>
        <w:tc>
          <w:tcPr>
            <w:tcW w:w="669" w:type="dxa"/>
          </w:tcPr>
          <w:p w:rsidR="001E0977" w:rsidRPr="001E0977" w:rsidRDefault="001E0977" w:rsidP="00563DE9">
            <w:pPr>
              <w:spacing w:line="240" w:lineRule="auto"/>
              <w:rPr>
                <w:b/>
                <w:sz w:val="22"/>
                <w:szCs w:val="28"/>
                <w:lang w:val="es-ES" w:eastAsia="ko-KR"/>
              </w:rPr>
            </w:pPr>
            <w:r w:rsidRPr="001E0977">
              <w:rPr>
                <w:b/>
                <w:sz w:val="22"/>
                <w:szCs w:val="28"/>
                <w:lang w:val="es-ES" w:eastAsia="ko-KR"/>
              </w:rPr>
              <w:t>32,0</w:t>
            </w:r>
          </w:p>
        </w:tc>
        <w:tc>
          <w:tcPr>
            <w:tcW w:w="669" w:type="dxa"/>
          </w:tcPr>
          <w:p w:rsidR="001E0977" w:rsidRPr="001E0977" w:rsidRDefault="001E0977" w:rsidP="00563DE9">
            <w:pPr>
              <w:spacing w:line="240" w:lineRule="auto"/>
              <w:rPr>
                <w:sz w:val="22"/>
                <w:szCs w:val="28"/>
                <w:lang w:val="es-ES" w:eastAsia="ko-KR"/>
              </w:rPr>
            </w:pPr>
            <w:r w:rsidRPr="001E0977">
              <w:rPr>
                <w:sz w:val="22"/>
                <w:szCs w:val="28"/>
                <w:lang w:val="es-ES" w:eastAsia="ko-KR"/>
              </w:rPr>
              <w:t>10,0</w:t>
            </w:r>
          </w:p>
        </w:tc>
        <w:tc>
          <w:tcPr>
            <w:tcW w:w="669" w:type="dxa"/>
          </w:tcPr>
          <w:p w:rsidR="001E0977" w:rsidRPr="001E0977" w:rsidRDefault="001E0977" w:rsidP="00563DE9">
            <w:pPr>
              <w:spacing w:line="240" w:lineRule="auto"/>
              <w:rPr>
                <w:sz w:val="22"/>
                <w:szCs w:val="28"/>
                <w:lang w:val="es-ES" w:eastAsia="ko-KR"/>
              </w:rPr>
            </w:pPr>
            <w:r w:rsidRPr="001E0977">
              <w:rPr>
                <w:sz w:val="22"/>
                <w:szCs w:val="28"/>
                <w:lang w:val="es-ES" w:eastAsia="ko-KR"/>
              </w:rPr>
              <w:t>10,0</w:t>
            </w:r>
          </w:p>
        </w:tc>
        <w:tc>
          <w:tcPr>
            <w:tcW w:w="669" w:type="dxa"/>
          </w:tcPr>
          <w:p w:rsidR="001E0977" w:rsidRPr="001E0977" w:rsidRDefault="001E0977" w:rsidP="00563DE9">
            <w:pPr>
              <w:spacing w:line="240" w:lineRule="auto"/>
              <w:rPr>
                <w:sz w:val="22"/>
                <w:szCs w:val="28"/>
                <w:lang w:val="es-ES" w:eastAsia="ko-KR"/>
              </w:rPr>
            </w:pPr>
            <w:r w:rsidRPr="001E0977">
              <w:rPr>
                <w:sz w:val="22"/>
                <w:szCs w:val="28"/>
                <w:lang w:val="es-ES" w:eastAsia="ko-KR"/>
              </w:rPr>
              <w:t>12,0</w:t>
            </w:r>
          </w:p>
        </w:tc>
        <w:tc>
          <w:tcPr>
            <w:tcW w:w="669" w:type="dxa"/>
          </w:tcPr>
          <w:p w:rsidR="001E0977" w:rsidRPr="001E0977" w:rsidRDefault="001E0977" w:rsidP="00563DE9">
            <w:pPr>
              <w:spacing w:line="240" w:lineRule="auto"/>
              <w:rPr>
                <w:b/>
                <w:sz w:val="22"/>
                <w:szCs w:val="28"/>
                <w:lang w:val="es-ES" w:eastAsia="ko-KR"/>
              </w:rPr>
            </w:pPr>
            <w:r w:rsidRPr="001E0977">
              <w:rPr>
                <w:b/>
                <w:sz w:val="22"/>
                <w:szCs w:val="28"/>
                <w:lang w:val="es-ES" w:eastAsia="ko-KR"/>
              </w:rPr>
              <w:t>23,7</w:t>
            </w:r>
          </w:p>
        </w:tc>
        <w:tc>
          <w:tcPr>
            <w:tcW w:w="669" w:type="dxa"/>
          </w:tcPr>
          <w:p w:rsidR="001E0977" w:rsidRPr="001E0977" w:rsidRDefault="001E0977" w:rsidP="00563DE9">
            <w:pPr>
              <w:spacing w:line="240" w:lineRule="auto"/>
              <w:rPr>
                <w:sz w:val="22"/>
                <w:szCs w:val="28"/>
                <w:lang w:val="es-ES" w:eastAsia="ko-KR"/>
              </w:rPr>
            </w:pPr>
            <w:r w:rsidRPr="001E0977">
              <w:rPr>
                <w:sz w:val="22"/>
                <w:szCs w:val="28"/>
                <w:lang w:val="es-ES" w:eastAsia="ko-KR"/>
              </w:rPr>
              <w:t>16,3</w:t>
            </w:r>
          </w:p>
        </w:tc>
      </w:tr>
      <w:tr w:rsidR="001E0977" w:rsidRPr="001E0977" w:rsidTr="00EA68ED">
        <w:tc>
          <w:tcPr>
            <w:tcW w:w="1276" w:type="dxa"/>
          </w:tcPr>
          <w:p w:rsidR="001E0977" w:rsidRPr="001E0977" w:rsidRDefault="001E0977" w:rsidP="00563DE9">
            <w:pPr>
              <w:autoSpaceDE w:val="0"/>
              <w:autoSpaceDN w:val="0"/>
              <w:adjustRightInd w:val="0"/>
              <w:spacing w:line="240" w:lineRule="auto"/>
              <w:ind w:left="60"/>
              <w:rPr>
                <w:color w:val="000000"/>
                <w:sz w:val="22"/>
                <w:szCs w:val="28"/>
              </w:rPr>
            </w:pPr>
            <w:r w:rsidRPr="001E0977">
              <w:rPr>
                <w:color w:val="000000"/>
                <w:sz w:val="22"/>
                <w:szCs w:val="28"/>
              </w:rPr>
              <w:t>HS, SV=&gt;NN</w:t>
            </w:r>
          </w:p>
        </w:tc>
        <w:tc>
          <w:tcPr>
            <w:tcW w:w="668" w:type="dxa"/>
          </w:tcPr>
          <w:p w:rsidR="001E0977" w:rsidRPr="001E0977" w:rsidRDefault="001E0977" w:rsidP="00563DE9">
            <w:pPr>
              <w:spacing w:line="240" w:lineRule="auto"/>
              <w:rPr>
                <w:sz w:val="22"/>
                <w:szCs w:val="28"/>
                <w:lang w:val="es-ES" w:eastAsia="ko-KR"/>
              </w:rPr>
            </w:pPr>
            <w:r w:rsidRPr="001E0977">
              <w:rPr>
                <w:sz w:val="22"/>
                <w:szCs w:val="28"/>
                <w:lang w:val="es-ES" w:eastAsia="ko-KR"/>
              </w:rPr>
              <w:t>0,0</w:t>
            </w:r>
          </w:p>
        </w:tc>
        <w:tc>
          <w:tcPr>
            <w:tcW w:w="669" w:type="dxa"/>
          </w:tcPr>
          <w:p w:rsidR="001E0977" w:rsidRPr="001E0977" w:rsidRDefault="001E0977" w:rsidP="00563DE9">
            <w:pPr>
              <w:spacing w:line="240" w:lineRule="auto"/>
              <w:rPr>
                <w:sz w:val="22"/>
                <w:szCs w:val="28"/>
                <w:lang w:val="es-ES" w:eastAsia="ko-KR"/>
              </w:rPr>
            </w:pPr>
            <w:r w:rsidRPr="001E0977">
              <w:rPr>
                <w:sz w:val="22"/>
                <w:szCs w:val="28"/>
                <w:lang w:val="es-ES" w:eastAsia="ko-KR"/>
              </w:rPr>
              <w:t>0,0</w:t>
            </w:r>
          </w:p>
        </w:tc>
        <w:tc>
          <w:tcPr>
            <w:tcW w:w="669" w:type="dxa"/>
          </w:tcPr>
          <w:p w:rsidR="001E0977" w:rsidRPr="001E0977" w:rsidRDefault="001E0977" w:rsidP="00563DE9">
            <w:pPr>
              <w:spacing w:line="240" w:lineRule="auto"/>
              <w:rPr>
                <w:sz w:val="22"/>
                <w:szCs w:val="28"/>
                <w:lang w:val="es-ES" w:eastAsia="ko-KR"/>
              </w:rPr>
            </w:pPr>
            <w:r w:rsidRPr="001E0977">
              <w:rPr>
                <w:sz w:val="22"/>
                <w:szCs w:val="28"/>
                <w:lang w:val="es-ES" w:eastAsia="ko-KR"/>
              </w:rPr>
              <w:t>3,0</w:t>
            </w:r>
          </w:p>
        </w:tc>
        <w:tc>
          <w:tcPr>
            <w:tcW w:w="669" w:type="dxa"/>
          </w:tcPr>
          <w:p w:rsidR="001E0977" w:rsidRPr="001E0977" w:rsidRDefault="001E0977" w:rsidP="00563DE9">
            <w:pPr>
              <w:spacing w:line="240" w:lineRule="auto"/>
              <w:rPr>
                <w:sz w:val="22"/>
                <w:szCs w:val="28"/>
                <w:lang w:val="es-ES" w:eastAsia="ko-KR"/>
              </w:rPr>
            </w:pPr>
            <w:r w:rsidRPr="001E0977">
              <w:rPr>
                <w:sz w:val="22"/>
                <w:szCs w:val="28"/>
                <w:lang w:val="es-ES" w:eastAsia="ko-KR"/>
              </w:rPr>
              <w:t>3,0</w:t>
            </w:r>
          </w:p>
        </w:tc>
        <w:tc>
          <w:tcPr>
            <w:tcW w:w="669" w:type="dxa"/>
          </w:tcPr>
          <w:p w:rsidR="001E0977" w:rsidRPr="001E0977" w:rsidRDefault="001E0977" w:rsidP="00563DE9">
            <w:pPr>
              <w:spacing w:line="240" w:lineRule="auto"/>
              <w:rPr>
                <w:sz w:val="22"/>
                <w:szCs w:val="28"/>
                <w:lang w:val="es-ES" w:eastAsia="ko-KR"/>
              </w:rPr>
            </w:pPr>
            <w:r w:rsidRPr="001E0977">
              <w:rPr>
                <w:sz w:val="22"/>
                <w:szCs w:val="28"/>
                <w:lang w:val="es-ES" w:eastAsia="ko-KR"/>
              </w:rPr>
              <w:t>11,0</w:t>
            </w:r>
          </w:p>
        </w:tc>
        <w:tc>
          <w:tcPr>
            <w:tcW w:w="669" w:type="dxa"/>
          </w:tcPr>
          <w:p w:rsidR="001E0977" w:rsidRPr="001E0977" w:rsidRDefault="001E0977" w:rsidP="00563DE9">
            <w:pPr>
              <w:spacing w:line="240" w:lineRule="auto"/>
              <w:rPr>
                <w:sz w:val="22"/>
                <w:szCs w:val="28"/>
                <w:lang w:val="es-ES" w:eastAsia="ko-KR"/>
              </w:rPr>
            </w:pPr>
            <w:r w:rsidRPr="001E0977">
              <w:rPr>
                <w:sz w:val="22"/>
                <w:szCs w:val="28"/>
                <w:lang w:val="es-ES" w:eastAsia="ko-KR"/>
              </w:rPr>
              <w:t>13,0</w:t>
            </w:r>
          </w:p>
        </w:tc>
        <w:tc>
          <w:tcPr>
            <w:tcW w:w="669" w:type="dxa"/>
          </w:tcPr>
          <w:p w:rsidR="001E0977" w:rsidRPr="001E0977" w:rsidRDefault="001E0977" w:rsidP="00563DE9">
            <w:pPr>
              <w:spacing w:line="240" w:lineRule="auto"/>
              <w:rPr>
                <w:sz w:val="22"/>
                <w:szCs w:val="28"/>
                <w:lang w:val="es-ES" w:eastAsia="ko-KR"/>
              </w:rPr>
            </w:pPr>
            <w:r w:rsidRPr="001E0977">
              <w:rPr>
                <w:sz w:val="22"/>
                <w:szCs w:val="28"/>
                <w:lang w:val="es-ES" w:eastAsia="ko-KR"/>
              </w:rPr>
              <w:t>4,7</w:t>
            </w:r>
          </w:p>
        </w:tc>
        <w:tc>
          <w:tcPr>
            <w:tcW w:w="669" w:type="dxa"/>
          </w:tcPr>
          <w:p w:rsidR="001E0977" w:rsidRPr="001E0977" w:rsidRDefault="001E0977" w:rsidP="00563DE9">
            <w:pPr>
              <w:spacing w:line="240" w:lineRule="auto"/>
              <w:rPr>
                <w:sz w:val="22"/>
                <w:szCs w:val="28"/>
                <w:lang w:val="es-ES" w:eastAsia="ko-KR"/>
              </w:rPr>
            </w:pPr>
            <w:r w:rsidRPr="001E0977">
              <w:rPr>
                <w:sz w:val="22"/>
                <w:szCs w:val="28"/>
                <w:lang w:val="es-ES" w:eastAsia="ko-KR"/>
              </w:rPr>
              <w:t>5,3</w:t>
            </w:r>
          </w:p>
        </w:tc>
      </w:tr>
      <w:tr w:rsidR="001E0977" w:rsidRPr="001E0977" w:rsidTr="00EA68ED">
        <w:tc>
          <w:tcPr>
            <w:tcW w:w="1276" w:type="dxa"/>
          </w:tcPr>
          <w:p w:rsidR="001E0977" w:rsidRPr="001E0977" w:rsidRDefault="001E0977" w:rsidP="00563DE9">
            <w:pPr>
              <w:autoSpaceDE w:val="0"/>
              <w:autoSpaceDN w:val="0"/>
              <w:adjustRightInd w:val="0"/>
              <w:spacing w:line="240" w:lineRule="auto"/>
              <w:ind w:left="60"/>
              <w:rPr>
                <w:color w:val="000000"/>
                <w:sz w:val="22"/>
                <w:szCs w:val="28"/>
              </w:rPr>
            </w:pPr>
            <w:r w:rsidRPr="001E0977">
              <w:rPr>
                <w:color w:val="000000"/>
                <w:sz w:val="22"/>
                <w:szCs w:val="28"/>
              </w:rPr>
              <w:t>PN=&gt;NN</w:t>
            </w:r>
          </w:p>
        </w:tc>
        <w:tc>
          <w:tcPr>
            <w:tcW w:w="668" w:type="dxa"/>
          </w:tcPr>
          <w:p w:rsidR="001E0977" w:rsidRPr="001E0977" w:rsidRDefault="001E0977" w:rsidP="00563DE9">
            <w:pPr>
              <w:spacing w:line="240" w:lineRule="auto"/>
              <w:rPr>
                <w:sz w:val="22"/>
                <w:szCs w:val="28"/>
                <w:lang w:val="es-ES" w:eastAsia="ko-KR"/>
              </w:rPr>
            </w:pPr>
            <w:r w:rsidRPr="001E0977">
              <w:rPr>
                <w:sz w:val="22"/>
                <w:szCs w:val="28"/>
                <w:lang w:val="es-ES" w:eastAsia="ko-KR"/>
              </w:rPr>
              <w:t>28,0</w:t>
            </w:r>
          </w:p>
        </w:tc>
        <w:tc>
          <w:tcPr>
            <w:tcW w:w="669" w:type="dxa"/>
          </w:tcPr>
          <w:p w:rsidR="001E0977" w:rsidRPr="001E0977" w:rsidRDefault="001E0977" w:rsidP="00563DE9">
            <w:pPr>
              <w:spacing w:line="240" w:lineRule="auto"/>
              <w:rPr>
                <w:b/>
                <w:sz w:val="22"/>
                <w:szCs w:val="28"/>
                <w:lang w:val="es-ES" w:eastAsia="ko-KR"/>
              </w:rPr>
            </w:pPr>
            <w:r w:rsidRPr="001E0977">
              <w:rPr>
                <w:b/>
                <w:sz w:val="22"/>
                <w:szCs w:val="28"/>
                <w:lang w:val="es-ES" w:eastAsia="ko-KR"/>
              </w:rPr>
              <w:t>46,0</w:t>
            </w:r>
          </w:p>
        </w:tc>
        <w:tc>
          <w:tcPr>
            <w:tcW w:w="669" w:type="dxa"/>
          </w:tcPr>
          <w:p w:rsidR="001E0977" w:rsidRPr="001E0977" w:rsidRDefault="001E0977" w:rsidP="00563DE9">
            <w:pPr>
              <w:spacing w:line="240" w:lineRule="auto"/>
              <w:rPr>
                <w:sz w:val="22"/>
                <w:szCs w:val="28"/>
                <w:lang w:val="es-ES" w:eastAsia="ko-KR"/>
              </w:rPr>
            </w:pPr>
            <w:r w:rsidRPr="001E0977">
              <w:rPr>
                <w:sz w:val="22"/>
                <w:szCs w:val="28"/>
                <w:lang w:val="es-ES" w:eastAsia="ko-KR"/>
              </w:rPr>
              <w:t>34,0</w:t>
            </w:r>
          </w:p>
        </w:tc>
        <w:tc>
          <w:tcPr>
            <w:tcW w:w="669" w:type="dxa"/>
          </w:tcPr>
          <w:p w:rsidR="001E0977" w:rsidRPr="001E0977" w:rsidRDefault="001E0977" w:rsidP="00563DE9">
            <w:pPr>
              <w:spacing w:line="240" w:lineRule="auto"/>
              <w:rPr>
                <w:b/>
                <w:sz w:val="22"/>
                <w:szCs w:val="28"/>
                <w:lang w:val="es-ES" w:eastAsia="ko-KR"/>
              </w:rPr>
            </w:pPr>
            <w:r w:rsidRPr="001E0977">
              <w:rPr>
                <w:b/>
                <w:sz w:val="22"/>
                <w:szCs w:val="28"/>
                <w:lang w:val="es-ES" w:eastAsia="ko-KR"/>
              </w:rPr>
              <w:t>59,0</w:t>
            </w:r>
          </w:p>
        </w:tc>
        <w:tc>
          <w:tcPr>
            <w:tcW w:w="669" w:type="dxa"/>
          </w:tcPr>
          <w:p w:rsidR="001E0977" w:rsidRPr="001E0977" w:rsidRDefault="001E0977" w:rsidP="00563DE9">
            <w:pPr>
              <w:spacing w:line="240" w:lineRule="auto"/>
              <w:rPr>
                <w:sz w:val="22"/>
                <w:szCs w:val="28"/>
                <w:lang w:val="es-ES" w:eastAsia="ko-KR"/>
              </w:rPr>
            </w:pPr>
            <w:r w:rsidRPr="001E0977">
              <w:rPr>
                <w:sz w:val="22"/>
                <w:szCs w:val="28"/>
                <w:lang w:val="es-ES" w:eastAsia="ko-KR"/>
              </w:rPr>
              <w:t>0,0</w:t>
            </w:r>
          </w:p>
        </w:tc>
        <w:tc>
          <w:tcPr>
            <w:tcW w:w="669" w:type="dxa"/>
          </w:tcPr>
          <w:p w:rsidR="001E0977" w:rsidRPr="001E0977" w:rsidRDefault="001E0977" w:rsidP="00563DE9">
            <w:pPr>
              <w:spacing w:line="240" w:lineRule="auto"/>
              <w:rPr>
                <w:sz w:val="22"/>
                <w:szCs w:val="28"/>
                <w:lang w:val="es-ES" w:eastAsia="ko-KR"/>
              </w:rPr>
            </w:pPr>
            <w:r w:rsidRPr="001E0977">
              <w:rPr>
                <w:sz w:val="22"/>
                <w:szCs w:val="28"/>
                <w:lang w:val="es-ES" w:eastAsia="ko-KR"/>
              </w:rPr>
              <w:t>0,0</w:t>
            </w:r>
          </w:p>
        </w:tc>
        <w:tc>
          <w:tcPr>
            <w:tcW w:w="669" w:type="dxa"/>
          </w:tcPr>
          <w:p w:rsidR="001E0977" w:rsidRPr="001E0977" w:rsidRDefault="001E0977" w:rsidP="00563DE9">
            <w:pPr>
              <w:spacing w:line="240" w:lineRule="auto"/>
              <w:rPr>
                <w:sz w:val="22"/>
                <w:szCs w:val="28"/>
                <w:lang w:val="es-ES" w:eastAsia="ko-KR"/>
              </w:rPr>
            </w:pPr>
            <w:r w:rsidRPr="001E0977">
              <w:rPr>
                <w:sz w:val="22"/>
                <w:szCs w:val="28"/>
                <w:lang w:val="es-ES" w:eastAsia="ko-KR"/>
              </w:rPr>
              <w:t>20,7</w:t>
            </w:r>
          </w:p>
        </w:tc>
        <w:tc>
          <w:tcPr>
            <w:tcW w:w="669" w:type="dxa"/>
          </w:tcPr>
          <w:p w:rsidR="001E0977" w:rsidRPr="001E0977" w:rsidRDefault="001E0977" w:rsidP="00563DE9">
            <w:pPr>
              <w:spacing w:line="240" w:lineRule="auto"/>
              <w:rPr>
                <w:b/>
                <w:sz w:val="22"/>
                <w:szCs w:val="28"/>
                <w:lang w:val="es-ES" w:eastAsia="ko-KR"/>
              </w:rPr>
            </w:pPr>
            <w:r w:rsidRPr="001E0977">
              <w:rPr>
                <w:b/>
                <w:sz w:val="22"/>
                <w:szCs w:val="28"/>
                <w:lang w:val="es-ES" w:eastAsia="ko-KR"/>
              </w:rPr>
              <w:t>35,0</w:t>
            </w:r>
          </w:p>
        </w:tc>
      </w:tr>
      <w:tr w:rsidR="001E0977" w:rsidRPr="001E0977" w:rsidTr="00EA68ED">
        <w:tc>
          <w:tcPr>
            <w:tcW w:w="1276" w:type="dxa"/>
          </w:tcPr>
          <w:p w:rsidR="001E0977" w:rsidRPr="001E0977" w:rsidRDefault="001E0977" w:rsidP="00563DE9">
            <w:pPr>
              <w:autoSpaceDE w:val="0"/>
              <w:autoSpaceDN w:val="0"/>
              <w:adjustRightInd w:val="0"/>
              <w:spacing w:line="240" w:lineRule="auto"/>
              <w:ind w:left="60"/>
              <w:rPr>
                <w:color w:val="000000"/>
                <w:sz w:val="22"/>
                <w:szCs w:val="28"/>
              </w:rPr>
            </w:pPr>
            <w:r w:rsidRPr="001E0977">
              <w:rPr>
                <w:color w:val="000000"/>
                <w:sz w:val="22"/>
                <w:szCs w:val="28"/>
              </w:rPr>
              <w:t>NN=&gt;NN</w:t>
            </w:r>
          </w:p>
        </w:tc>
        <w:tc>
          <w:tcPr>
            <w:tcW w:w="668" w:type="dxa"/>
          </w:tcPr>
          <w:p w:rsidR="001E0977" w:rsidRPr="001E0977" w:rsidRDefault="001E0977" w:rsidP="00563DE9">
            <w:pPr>
              <w:spacing w:line="240" w:lineRule="auto"/>
              <w:rPr>
                <w:b/>
                <w:sz w:val="22"/>
                <w:szCs w:val="28"/>
                <w:lang w:val="es-ES" w:eastAsia="ko-KR"/>
              </w:rPr>
            </w:pPr>
            <w:r w:rsidRPr="001E0977">
              <w:rPr>
                <w:b/>
                <w:sz w:val="22"/>
                <w:szCs w:val="28"/>
                <w:lang w:val="es-ES" w:eastAsia="ko-KR"/>
              </w:rPr>
              <w:t>16,0</w:t>
            </w:r>
          </w:p>
        </w:tc>
        <w:tc>
          <w:tcPr>
            <w:tcW w:w="669" w:type="dxa"/>
          </w:tcPr>
          <w:p w:rsidR="001E0977" w:rsidRPr="001E0977" w:rsidRDefault="001E0977" w:rsidP="00563DE9">
            <w:pPr>
              <w:spacing w:line="240" w:lineRule="auto"/>
              <w:rPr>
                <w:sz w:val="22"/>
                <w:szCs w:val="28"/>
                <w:lang w:val="es-ES" w:eastAsia="ko-KR"/>
              </w:rPr>
            </w:pPr>
            <w:r w:rsidRPr="001E0977">
              <w:rPr>
                <w:sz w:val="22"/>
                <w:szCs w:val="28"/>
                <w:lang w:val="es-ES" w:eastAsia="ko-KR"/>
              </w:rPr>
              <w:t>10,0</w:t>
            </w:r>
          </w:p>
        </w:tc>
        <w:tc>
          <w:tcPr>
            <w:tcW w:w="669" w:type="dxa"/>
          </w:tcPr>
          <w:p w:rsidR="001E0977" w:rsidRPr="001E0977" w:rsidRDefault="001E0977" w:rsidP="00563DE9">
            <w:pPr>
              <w:spacing w:line="240" w:lineRule="auto"/>
              <w:rPr>
                <w:sz w:val="22"/>
                <w:szCs w:val="28"/>
                <w:lang w:val="es-ES" w:eastAsia="ko-KR"/>
              </w:rPr>
            </w:pPr>
            <w:r w:rsidRPr="001E0977">
              <w:rPr>
                <w:sz w:val="22"/>
                <w:szCs w:val="28"/>
                <w:lang w:val="es-ES" w:eastAsia="ko-KR"/>
              </w:rPr>
              <w:t>15,0</w:t>
            </w:r>
          </w:p>
        </w:tc>
        <w:tc>
          <w:tcPr>
            <w:tcW w:w="669" w:type="dxa"/>
          </w:tcPr>
          <w:p w:rsidR="001E0977" w:rsidRPr="001E0977" w:rsidRDefault="001E0977" w:rsidP="00563DE9">
            <w:pPr>
              <w:spacing w:line="240" w:lineRule="auto"/>
              <w:rPr>
                <w:sz w:val="22"/>
                <w:szCs w:val="28"/>
                <w:lang w:val="es-ES" w:eastAsia="ko-KR"/>
              </w:rPr>
            </w:pPr>
            <w:r w:rsidRPr="001E0977">
              <w:rPr>
                <w:sz w:val="22"/>
                <w:szCs w:val="28"/>
                <w:lang w:val="es-ES" w:eastAsia="ko-KR"/>
              </w:rPr>
              <w:t>10,0</w:t>
            </w:r>
          </w:p>
        </w:tc>
        <w:tc>
          <w:tcPr>
            <w:tcW w:w="669" w:type="dxa"/>
          </w:tcPr>
          <w:p w:rsidR="001E0977" w:rsidRPr="001E0977" w:rsidRDefault="001E0977" w:rsidP="00563DE9">
            <w:pPr>
              <w:spacing w:line="240" w:lineRule="auto"/>
              <w:rPr>
                <w:sz w:val="22"/>
                <w:szCs w:val="28"/>
                <w:lang w:val="es-ES" w:eastAsia="ko-KR"/>
              </w:rPr>
            </w:pPr>
            <w:r w:rsidRPr="001E0977">
              <w:rPr>
                <w:sz w:val="22"/>
                <w:szCs w:val="28"/>
                <w:lang w:val="es-ES" w:eastAsia="ko-KR"/>
              </w:rPr>
              <w:t>16,0</w:t>
            </w:r>
          </w:p>
        </w:tc>
        <w:tc>
          <w:tcPr>
            <w:tcW w:w="669" w:type="dxa"/>
          </w:tcPr>
          <w:p w:rsidR="001E0977" w:rsidRPr="001E0977" w:rsidRDefault="001E0977" w:rsidP="00563DE9">
            <w:pPr>
              <w:spacing w:line="240" w:lineRule="auto"/>
              <w:rPr>
                <w:sz w:val="22"/>
                <w:szCs w:val="28"/>
                <w:lang w:val="es-ES" w:eastAsia="ko-KR"/>
              </w:rPr>
            </w:pPr>
            <w:r w:rsidRPr="001E0977">
              <w:rPr>
                <w:sz w:val="22"/>
                <w:szCs w:val="28"/>
                <w:lang w:val="es-ES" w:eastAsia="ko-KR"/>
              </w:rPr>
              <w:t>18,0</w:t>
            </w:r>
          </w:p>
        </w:tc>
        <w:tc>
          <w:tcPr>
            <w:tcW w:w="669" w:type="dxa"/>
          </w:tcPr>
          <w:p w:rsidR="001E0977" w:rsidRPr="001E0977" w:rsidRDefault="001E0977" w:rsidP="00563DE9">
            <w:pPr>
              <w:spacing w:line="240" w:lineRule="auto"/>
              <w:rPr>
                <w:sz w:val="22"/>
                <w:szCs w:val="28"/>
                <w:lang w:val="es-ES" w:eastAsia="ko-KR"/>
              </w:rPr>
            </w:pPr>
            <w:r w:rsidRPr="001E0977">
              <w:rPr>
                <w:sz w:val="22"/>
                <w:szCs w:val="28"/>
                <w:lang w:val="es-ES" w:eastAsia="ko-KR"/>
              </w:rPr>
              <w:t>15,7</w:t>
            </w:r>
          </w:p>
        </w:tc>
        <w:tc>
          <w:tcPr>
            <w:tcW w:w="669" w:type="dxa"/>
          </w:tcPr>
          <w:p w:rsidR="001E0977" w:rsidRPr="001E0977" w:rsidRDefault="001E0977" w:rsidP="00563DE9">
            <w:pPr>
              <w:spacing w:line="240" w:lineRule="auto"/>
              <w:rPr>
                <w:sz w:val="22"/>
                <w:szCs w:val="28"/>
                <w:lang w:val="es-ES" w:eastAsia="ko-KR"/>
              </w:rPr>
            </w:pPr>
            <w:r w:rsidRPr="001E0977">
              <w:rPr>
                <w:sz w:val="22"/>
                <w:szCs w:val="28"/>
                <w:lang w:val="es-ES" w:eastAsia="ko-KR"/>
              </w:rPr>
              <w:t>12,7</w:t>
            </w:r>
          </w:p>
        </w:tc>
      </w:tr>
      <w:tr w:rsidR="001E0977" w:rsidRPr="001E0977" w:rsidTr="00EA68ED">
        <w:tc>
          <w:tcPr>
            <w:tcW w:w="1276" w:type="dxa"/>
          </w:tcPr>
          <w:p w:rsidR="001E0977" w:rsidRPr="001E0977" w:rsidRDefault="001E0977" w:rsidP="00563DE9">
            <w:pPr>
              <w:autoSpaceDE w:val="0"/>
              <w:autoSpaceDN w:val="0"/>
              <w:adjustRightInd w:val="0"/>
              <w:spacing w:line="240" w:lineRule="auto"/>
              <w:rPr>
                <w:color w:val="000000"/>
                <w:sz w:val="22"/>
                <w:szCs w:val="28"/>
              </w:rPr>
            </w:pPr>
            <w:r w:rsidRPr="001E0977">
              <w:rPr>
                <w:color w:val="000000"/>
                <w:sz w:val="22"/>
                <w:szCs w:val="28"/>
              </w:rPr>
              <w:t>Khác</w:t>
            </w:r>
          </w:p>
        </w:tc>
        <w:tc>
          <w:tcPr>
            <w:tcW w:w="668" w:type="dxa"/>
          </w:tcPr>
          <w:p w:rsidR="001E0977" w:rsidRPr="001E0977" w:rsidRDefault="001E0977" w:rsidP="00563DE9">
            <w:pPr>
              <w:spacing w:line="240" w:lineRule="auto"/>
              <w:rPr>
                <w:sz w:val="22"/>
                <w:szCs w:val="28"/>
                <w:lang w:val="es-ES" w:eastAsia="ko-KR"/>
              </w:rPr>
            </w:pPr>
            <w:r w:rsidRPr="001E0977">
              <w:rPr>
                <w:sz w:val="22"/>
                <w:szCs w:val="28"/>
                <w:lang w:val="es-ES" w:eastAsia="ko-KR"/>
              </w:rPr>
              <w:t>0,0</w:t>
            </w:r>
          </w:p>
        </w:tc>
        <w:tc>
          <w:tcPr>
            <w:tcW w:w="669" w:type="dxa"/>
          </w:tcPr>
          <w:p w:rsidR="001E0977" w:rsidRPr="001E0977" w:rsidRDefault="001E0977" w:rsidP="00563DE9">
            <w:pPr>
              <w:spacing w:line="240" w:lineRule="auto"/>
              <w:rPr>
                <w:sz w:val="22"/>
                <w:szCs w:val="28"/>
                <w:lang w:val="es-ES" w:eastAsia="ko-KR"/>
              </w:rPr>
            </w:pPr>
            <w:r w:rsidRPr="001E0977">
              <w:rPr>
                <w:sz w:val="22"/>
                <w:szCs w:val="28"/>
                <w:lang w:val="es-ES" w:eastAsia="ko-KR"/>
              </w:rPr>
              <w:t>0,0</w:t>
            </w:r>
          </w:p>
        </w:tc>
        <w:tc>
          <w:tcPr>
            <w:tcW w:w="669" w:type="dxa"/>
          </w:tcPr>
          <w:p w:rsidR="001E0977" w:rsidRPr="001E0977" w:rsidRDefault="001E0977" w:rsidP="00563DE9">
            <w:pPr>
              <w:spacing w:line="240" w:lineRule="auto"/>
              <w:rPr>
                <w:sz w:val="22"/>
                <w:szCs w:val="28"/>
                <w:lang w:val="es-ES" w:eastAsia="ko-KR"/>
              </w:rPr>
            </w:pPr>
            <w:r w:rsidRPr="001E0977">
              <w:rPr>
                <w:sz w:val="22"/>
                <w:szCs w:val="28"/>
                <w:lang w:val="es-ES" w:eastAsia="ko-KR"/>
              </w:rPr>
              <w:t>2,0</w:t>
            </w:r>
          </w:p>
        </w:tc>
        <w:tc>
          <w:tcPr>
            <w:tcW w:w="669" w:type="dxa"/>
          </w:tcPr>
          <w:p w:rsidR="001E0977" w:rsidRPr="001E0977" w:rsidRDefault="001E0977" w:rsidP="00563DE9">
            <w:pPr>
              <w:spacing w:line="240" w:lineRule="auto"/>
              <w:rPr>
                <w:sz w:val="22"/>
                <w:szCs w:val="28"/>
                <w:lang w:val="es-ES" w:eastAsia="ko-KR"/>
              </w:rPr>
            </w:pPr>
            <w:r w:rsidRPr="001E0977">
              <w:rPr>
                <w:sz w:val="22"/>
                <w:szCs w:val="28"/>
                <w:lang w:val="es-ES" w:eastAsia="ko-KR"/>
              </w:rPr>
              <w:t>0,0</w:t>
            </w:r>
          </w:p>
        </w:tc>
        <w:tc>
          <w:tcPr>
            <w:tcW w:w="669" w:type="dxa"/>
          </w:tcPr>
          <w:p w:rsidR="001E0977" w:rsidRPr="001E0977" w:rsidRDefault="001E0977" w:rsidP="00563DE9">
            <w:pPr>
              <w:spacing w:line="240" w:lineRule="auto"/>
              <w:rPr>
                <w:sz w:val="22"/>
                <w:szCs w:val="28"/>
                <w:lang w:val="es-ES" w:eastAsia="ko-KR"/>
              </w:rPr>
            </w:pPr>
            <w:r w:rsidRPr="001E0977">
              <w:rPr>
                <w:sz w:val="22"/>
                <w:szCs w:val="28"/>
                <w:lang w:val="es-ES" w:eastAsia="ko-KR"/>
              </w:rPr>
              <w:t>6,0</w:t>
            </w:r>
          </w:p>
        </w:tc>
        <w:tc>
          <w:tcPr>
            <w:tcW w:w="669" w:type="dxa"/>
          </w:tcPr>
          <w:p w:rsidR="001E0977" w:rsidRPr="001E0977" w:rsidRDefault="001E0977" w:rsidP="00563DE9">
            <w:pPr>
              <w:spacing w:line="240" w:lineRule="auto"/>
              <w:rPr>
                <w:sz w:val="22"/>
                <w:szCs w:val="28"/>
                <w:lang w:val="es-ES" w:eastAsia="ko-KR"/>
              </w:rPr>
            </w:pPr>
            <w:r w:rsidRPr="001E0977">
              <w:rPr>
                <w:sz w:val="22"/>
                <w:szCs w:val="28"/>
                <w:lang w:val="es-ES" w:eastAsia="ko-KR"/>
              </w:rPr>
              <w:t>14,0</w:t>
            </w:r>
          </w:p>
        </w:tc>
        <w:tc>
          <w:tcPr>
            <w:tcW w:w="669" w:type="dxa"/>
          </w:tcPr>
          <w:p w:rsidR="001E0977" w:rsidRPr="001E0977" w:rsidRDefault="001E0977" w:rsidP="00563DE9">
            <w:pPr>
              <w:spacing w:line="240" w:lineRule="auto"/>
              <w:rPr>
                <w:sz w:val="22"/>
                <w:szCs w:val="28"/>
                <w:lang w:val="es-ES" w:eastAsia="ko-KR"/>
              </w:rPr>
            </w:pPr>
            <w:r w:rsidRPr="001E0977">
              <w:rPr>
                <w:sz w:val="22"/>
                <w:szCs w:val="28"/>
                <w:lang w:val="es-ES" w:eastAsia="ko-KR"/>
              </w:rPr>
              <w:t>2,7</w:t>
            </w:r>
          </w:p>
        </w:tc>
        <w:tc>
          <w:tcPr>
            <w:tcW w:w="669" w:type="dxa"/>
          </w:tcPr>
          <w:p w:rsidR="001E0977" w:rsidRPr="001E0977" w:rsidRDefault="001E0977" w:rsidP="00563DE9">
            <w:pPr>
              <w:spacing w:line="240" w:lineRule="auto"/>
              <w:rPr>
                <w:sz w:val="22"/>
                <w:szCs w:val="28"/>
                <w:lang w:val="es-ES" w:eastAsia="ko-KR"/>
              </w:rPr>
            </w:pPr>
            <w:r w:rsidRPr="001E0977">
              <w:rPr>
                <w:sz w:val="22"/>
                <w:szCs w:val="28"/>
                <w:lang w:val="es-ES" w:eastAsia="ko-KR"/>
              </w:rPr>
              <w:t>4,7</w:t>
            </w:r>
          </w:p>
        </w:tc>
      </w:tr>
      <w:tr w:rsidR="001E0977" w:rsidRPr="001E0977" w:rsidTr="00EA68ED">
        <w:tc>
          <w:tcPr>
            <w:tcW w:w="1276" w:type="dxa"/>
          </w:tcPr>
          <w:p w:rsidR="001E0977" w:rsidRPr="001E0977" w:rsidRDefault="001E0977" w:rsidP="00563DE9">
            <w:pPr>
              <w:autoSpaceDE w:val="0"/>
              <w:autoSpaceDN w:val="0"/>
              <w:adjustRightInd w:val="0"/>
              <w:spacing w:line="240" w:lineRule="auto"/>
              <w:ind w:left="60"/>
              <w:rPr>
                <w:color w:val="000000"/>
                <w:sz w:val="22"/>
                <w:szCs w:val="28"/>
              </w:rPr>
            </w:pPr>
            <w:r w:rsidRPr="001E0977">
              <w:rPr>
                <w:color w:val="000000"/>
                <w:sz w:val="22"/>
                <w:szCs w:val="28"/>
              </w:rPr>
              <w:t>Tổng</w:t>
            </w:r>
          </w:p>
        </w:tc>
        <w:tc>
          <w:tcPr>
            <w:tcW w:w="668" w:type="dxa"/>
          </w:tcPr>
          <w:p w:rsidR="001E0977" w:rsidRPr="001E0977" w:rsidRDefault="001E0977" w:rsidP="00563DE9">
            <w:pPr>
              <w:spacing w:line="240" w:lineRule="auto"/>
              <w:rPr>
                <w:sz w:val="22"/>
                <w:szCs w:val="28"/>
                <w:lang w:val="es-ES" w:eastAsia="ko-KR"/>
              </w:rPr>
            </w:pPr>
            <w:r w:rsidRPr="001E0977">
              <w:rPr>
                <w:sz w:val="22"/>
                <w:szCs w:val="28"/>
                <w:lang w:val="es-ES" w:eastAsia="ko-KR"/>
              </w:rPr>
              <w:t>100,</w:t>
            </w:r>
            <w:r w:rsidRPr="001E0977">
              <w:rPr>
                <w:sz w:val="22"/>
                <w:szCs w:val="28"/>
                <w:lang w:val="es-ES" w:eastAsia="ko-KR"/>
              </w:rPr>
              <w:lastRenderedPageBreak/>
              <w:t>0</w:t>
            </w:r>
          </w:p>
        </w:tc>
        <w:tc>
          <w:tcPr>
            <w:tcW w:w="669" w:type="dxa"/>
          </w:tcPr>
          <w:p w:rsidR="001E0977" w:rsidRPr="001E0977" w:rsidRDefault="001E0977" w:rsidP="00563DE9">
            <w:pPr>
              <w:spacing w:line="240" w:lineRule="auto"/>
              <w:rPr>
                <w:sz w:val="22"/>
                <w:szCs w:val="28"/>
                <w:lang w:val="es-ES" w:eastAsia="ko-KR"/>
              </w:rPr>
            </w:pPr>
            <w:r w:rsidRPr="001E0977">
              <w:rPr>
                <w:sz w:val="22"/>
                <w:szCs w:val="28"/>
                <w:lang w:val="es-ES" w:eastAsia="ko-KR"/>
              </w:rPr>
              <w:lastRenderedPageBreak/>
              <w:t>100,</w:t>
            </w:r>
            <w:r w:rsidRPr="001E0977">
              <w:rPr>
                <w:sz w:val="22"/>
                <w:szCs w:val="28"/>
                <w:lang w:val="es-ES" w:eastAsia="ko-KR"/>
              </w:rPr>
              <w:lastRenderedPageBreak/>
              <w:t>0</w:t>
            </w:r>
          </w:p>
        </w:tc>
        <w:tc>
          <w:tcPr>
            <w:tcW w:w="669" w:type="dxa"/>
          </w:tcPr>
          <w:p w:rsidR="001E0977" w:rsidRPr="001E0977" w:rsidRDefault="001E0977" w:rsidP="00563DE9">
            <w:pPr>
              <w:spacing w:line="240" w:lineRule="auto"/>
              <w:rPr>
                <w:sz w:val="22"/>
                <w:szCs w:val="28"/>
                <w:lang w:val="es-ES" w:eastAsia="ko-KR"/>
              </w:rPr>
            </w:pPr>
            <w:r w:rsidRPr="001E0977">
              <w:rPr>
                <w:sz w:val="22"/>
                <w:szCs w:val="28"/>
                <w:lang w:val="es-ES" w:eastAsia="ko-KR"/>
              </w:rPr>
              <w:lastRenderedPageBreak/>
              <w:t>100,</w:t>
            </w:r>
            <w:r w:rsidRPr="001E0977">
              <w:rPr>
                <w:sz w:val="22"/>
                <w:szCs w:val="28"/>
                <w:lang w:val="es-ES" w:eastAsia="ko-KR"/>
              </w:rPr>
              <w:lastRenderedPageBreak/>
              <w:t>0</w:t>
            </w:r>
          </w:p>
        </w:tc>
        <w:tc>
          <w:tcPr>
            <w:tcW w:w="669" w:type="dxa"/>
          </w:tcPr>
          <w:p w:rsidR="001E0977" w:rsidRPr="001E0977" w:rsidRDefault="001E0977" w:rsidP="00563DE9">
            <w:pPr>
              <w:spacing w:line="240" w:lineRule="auto"/>
              <w:rPr>
                <w:sz w:val="22"/>
                <w:szCs w:val="28"/>
                <w:lang w:val="es-ES" w:eastAsia="ko-KR"/>
              </w:rPr>
            </w:pPr>
            <w:r w:rsidRPr="001E0977">
              <w:rPr>
                <w:sz w:val="22"/>
                <w:szCs w:val="28"/>
                <w:lang w:val="es-ES" w:eastAsia="ko-KR"/>
              </w:rPr>
              <w:lastRenderedPageBreak/>
              <w:t>100,</w:t>
            </w:r>
            <w:r w:rsidRPr="001E0977">
              <w:rPr>
                <w:sz w:val="22"/>
                <w:szCs w:val="28"/>
                <w:lang w:val="es-ES" w:eastAsia="ko-KR"/>
              </w:rPr>
              <w:lastRenderedPageBreak/>
              <w:t>0</w:t>
            </w:r>
          </w:p>
        </w:tc>
        <w:tc>
          <w:tcPr>
            <w:tcW w:w="669" w:type="dxa"/>
          </w:tcPr>
          <w:p w:rsidR="001E0977" w:rsidRPr="001E0977" w:rsidRDefault="001E0977" w:rsidP="00563DE9">
            <w:pPr>
              <w:spacing w:line="240" w:lineRule="auto"/>
              <w:rPr>
                <w:sz w:val="22"/>
                <w:szCs w:val="28"/>
                <w:lang w:val="es-ES" w:eastAsia="ko-KR"/>
              </w:rPr>
            </w:pPr>
            <w:r w:rsidRPr="001E0977">
              <w:rPr>
                <w:sz w:val="22"/>
                <w:szCs w:val="28"/>
                <w:lang w:val="es-ES" w:eastAsia="ko-KR"/>
              </w:rPr>
              <w:lastRenderedPageBreak/>
              <w:t>100,</w:t>
            </w:r>
            <w:r w:rsidRPr="001E0977">
              <w:rPr>
                <w:sz w:val="22"/>
                <w:szCs w:val="28"/>
                <w:lang w:val="es-ES" w:eastAsia="ko-KR"/>
              </w:rPr>
              <w:lastRenderedPageBreak/>
              <w:t>0</w:t>
            </w:r>
          </w:p>
        </w:tc>
        <w:tc>
          <w:tcPr>
            <w:tcW w:w="669" w:type="dxa"/>
          </w:tcPr>
          <w:p w:rsidR="001E0977" w:rsidRPr="001E0977" w:rsidRDefault="001E0977" w:rsidP="00563DE9">
            <w:pPr>
              <w:spacing w:line="240" w:lineRule="auto"/>
              <w:rPr>
                <w:sz w:val="22"/>
                <w:szCs w:val="28"/>
                <w:lang w:val="es-ES" w:eastAsia="ko-KR"/>
              </w:rPr>
            </w:pPr>
            <w:r w:rsidRPr="001E0977">
              <w:rPr>
                <w:sz w:val="22"/>
                <w:szCs w:val="28"/>
                <w:lang w:val="es-ES" w:eastAsia="ko-KR"/>
              </w:rPr>
              <w:lastRenderedPageBreak/>
              <w:t>100,</w:t>
            </w:r>
            <w:r w:rsidRPr="001E0977">
              <w:rPr>
                <w:sz w:val="22"/>
                <w:szCs w:val="28"/>
                <w:lang w:val="es-ES" w:eastAsia="ko-KR"/>
              </w:rPr>
              <w:lastRenderedPageBreak/>
              <w:t>0</w:t>
            </w:r>
          </w:p>
        </w:tc>
        <w:tc>
          <w:tcPr>
            <w:tcW w:w="669" w:type="dxa"/>
          </w:tcPr>
          <w:p w:rsidR="001E0977" w:rsidRPr="001E0977" w:rsidRDefault="001E0977" w:rsidP="00563DE9">
            <w:pPr>
              <w:spacing w:line="240" w:lineRule="auto"/>
              <w:rPr>
                <w:sz w:val="22"/>
                <w:szCs w:val="28"/>
                <w:lang w:val="es-ES" w:eastAsia="ko-KR"/>
              </w:rPr>
            </w:pPr>
            <w:r w:rsidRPr="001E0977">
              <w:rPr>
                <w:sz w:val="22"/>
                <w:szCs w:val="28"/>
                <w:lang w:val="es-ES" w:eastAsia="ko-KR"/>
              </w:rPr>
              <w:lastRenderedPageBreak/>
              <w:t>100,</w:t>
            </w:r>
            <w:r w:rsidRPr="001E0977">
              <w:rPr>
                <w:sz w:val="22"/>
                <w:szCs w:val="28"/>
                <w:lang w:val="es-ES" w:eastAsia="ko-KR"/>
              </w:rPr>
              <w:lastRenderedPageBreak/>
              <w:t>0</w:t>
            </w:r>
          </w:p>
        </w:tc>
        <w:tc>
          <w:tcPr>
            <w:tcW w:w="669" w:type="dxa"/>
          </w:tcPr>
          <w:p w:rsidR="001E0977" w:rsidRPr="001E0977" w:rsidRDefault="001E0977" w:rsidP="00563DE9">
            <w:pPr>
              <w:spacing w:line="240" w:lineRule="auto"/>
              <w:rPr>
                <w:sz w:val="22"/>
                <w:szCs w:val="28"/>
                <w:lang w:val="es-ES" w:eastAsia="ko-KR"/>
              </w:rPr>
            </w:pPr>
            <w:r w:rsidRPr="001E0977">
              <w:rPr>
                <w:sz w:val="22"/>
                <w:szCs w:val="28"/>
                <w:lang w:val="es-ES" w:eastAsia="ko-KR"/>
              </w:rPr>
              <w:lastRenderedPageBreak/>
              <w:t>100,</w:t>
            </w:r>
            <w:r w:rsidRPr="001E0977">
              <w:rPr>
                <w:sz w:val="22"/>
                <w:szCs w:val="28"/>
                <w:lang w:val="es-ES" w:eastAsia="ko-KR"/>
              </w:rPr>
              <w:lastRenderedPageBreak/>
              <w:t>0</w:t>
            </w:r>
          </w:p>
        </w:tc>
      </w:tr>
    </w:tbl>
    <w:p w:rsidR="001E0977" w:rsidRPr="001E0977" w:rsidRDefault="001E0977" w:rsidP="00563DE9">
      <w:pPr>
        <w:tabs>
          <w:tab w:val="left" w:pos="4110"/>
        </w:tabs>
        <w:spacing w:line="240" w:lineRule="auto"/>
        <w:jc w:val="center"/>
        <w:rPr>
          <w:sz w:val="18"/>
          <w:szCs w:val="28"/>
          <w:lang w:val="es-ES" w:eastAsia="ko-KR"/>
        </w:rPr>
      </w:pPr>
      <w:r w:rsidRPr="001E0977">
        <w:rPr>
          <w:sz w:val="18"/>
          <w:szCs w:val="28"/>
          <w:lang w:val="es-ES" w:eastAsia="ko-KR"/>
        </w:rPr>
        <w:lastRenderedPageBreak/>
        <w:t>Nguồn: Kêt quả điều tra luận án của tác giả, 2014</w:t>
      </w:r>
    </w:p>
    <w:p w:rsidR="001E0977" w:rsidRPr="001E0977" w:rsidRDefault="001E0977" w:rsidP="00563DE9">
      <w:pPr>
        <w:tabs>
          <w:tab w:val="left" w:pos="4110"/>
        </w:tabs>
        <w:spacing w:line="240" w:lineRule="auto"/>
        <w:rPr>
          <w:sz w:val="18"/>
          <w:szCs w:val="28"/>
          <w:lang w:val="es-ES" w:eastAsia="ko-KR"/>
        </w:rPr>
      </w:pPr>
      <w:r w:rsidRPr="001E0977">
        <w:rPr>
          <w:sz w:val="18"/>
          <w:szCs w:val="28"/>
          <w:lang w:val="es-ES" w:eastAsia="ko-KR"/>
        </w:rPr>
        <w:tab/>
      </w:r>
    </w:p>
    <w:p w:rsidR="001E0977" w:rsidRPr="001E0977" w:rsidRDefault="001E0977" w:rsidP="00563DE9">
      <w:pPr>
        <w:tabs>
          <w:tab w:val="left" w:pos="567"/>
        </w:tabs>
        <w:spacing w:line="240" w:lineRule="auto"/>
        <w:rPr>
          <w:sz w:val="22"/>
          <w:szCs w:val="28"/>
          <w:lang w:val="es-ES" w:eastAsia="ko-KR"/>
        </w:rPr>
      </w:pPr>
      <w:r w:rsidRPr="001E0977">
        <w:rPr>
          <w:sz w:val="22"/>
          <w:szCs w:val="28"/>
          <w:lang w:val="es-ES" w:eastAsia="ko-KR"/>
        </w:rPr>
        <w:tab/>
        <w:t>Nhìn vào bảng 3.13 cho thấy có sự khác biệt giới trong sự chuyển đổi lĩnh vực việc làm. Trong khi nam có xu hướng chuyển sang phi nông thì nữ giới lại có xu chuyển sang các việc làm nông nghiệp. Sự khác biệt giới này cũng thể hiện rõ trong các nhóm nhập cư. Đối với nhóm nhập cư dài hạn, xu hướng chuyển từ học sinh sinh viên sang phi nông của nam có tỷ lệ (21,0%) nổi trội hơn tỷ lệ ở nữ (16%). Trong khi ở nhóm nhập cư ngắn hạn, xu hướng này lại nghiêng về nữ giới (9%) so với nam giới (4%). Nhưng nhìn chung, tỷ lệ nữ giới (ở cả nhập cư ngắn hạn và nhập cư dài hạn) có xu hướng chuyển sang nông nghiệp trong khi nam giới (ở cả nhóm nhập cư dài hạn và nhập cư ngắn hạn) có xu hướng chuyển sang các ngành nghề phi nông. Điều này đặt ra bài toán thị trường lao động đối với nữ nhập cư.</w:t>
      </w:r>
    </w:p>
    <w:p w:rsidR="00C9604B" w:rsidRPr="00A67088" w:rsidRDefault="001E0977" w:rsidP="00563DE9">
      <w:pPr>
        <w:pStyle w:val="Heading5"/>
        <w:numPr>
          <w:ilvl w:val="0"/>
          <w:numId w:val="0"/>
        </w:numPr>
        <w:spacing w:before="0" w:line="240" w:lineRule="auto"/>
        <w:ind w:left="720" w:hanging="360"/>
        <w:rPr>
          <w:sz w:val="22"/>
        </w:rPr>
      </w:pPr>
      <w:bookmarkStart w:id="234" w:name="_Toc425205746"/>
      <w:bookmarkStart w:id="235" w:name="_Toc425206188"/>
      <w:r w:rsidRPr="001E0977">
        <w:rPr>
          <w:sz w:val="22"/>
        </w:rPr>
        <w:t>3.4.1.2. Sự thay đổi khu vực việc làm</w:t>
      </w:r>
      <w:bookmarkStart w:id="236" w:name="_Toc436503726"/>
      <w:bookmarkEnd w:id="234"/>
      <w:bookmarkEnd w:id="235"/>
    </w:p>
    <w:p w:rsidR="001E0977" w:rsidRPr="001E0977" w:rsidRDefault="001E0977" w:rsidP="00563DE9">
      <w:pPr>
        <w:pStyle w:val="Caption"/>
        <w:spacing w:line="240" w:lineRule="auto"/>
        <w:jc w:val="center"/>
        <w:rPr>
          <w:b w:val="0"/>
          <w:sz w:val="22"/>
          <w:szCs w:val="28"/>
          <w:lang w:val="es-ES" w:eastAsia="ko-KR"/>
        </w:rPr>
      </w:pPr>
      <w:r w:rsidRPr="001E0977">
        <w:rPr>
          <w:b w:val="0"/>
          <w:sz w:val="22"/>
        </w:rPr>
        <w:t xml:space="preserve">Bảng 3. </w:t>
      </w:r>
      <w:r w:rsidR="00F25B9A" w:rsidRPr="001E0977">
        <w:rPr>
          <w:b w:val="0"/>
          <w:sz w:val="22"/>
        </w:rPr>
        <w:fldChar w:fldCharType="begin"/>
      </w:r>
      <w:r w:rsidRPr="001E0977">
        <w:rPr>
          <w:b w:val="0"/>
          <w:sz w:val="22"/>
        </w:rPr>
        <w:instrText xml:space="preserve"> SEQ Bảng_3. \* ARABIC </w:instrText>
      </w:r>
      <w:r w:rsidR="00F25B9A" w:rsidRPr="001E0977">
        <w:rPr>
          <w:b w:val="0"/>
          <w:sz w:val="22"/>
        </w:rPr>
        <w:fldChar w:fldCharType="separate"/>
      </w:r>
      <w:r w:rsidRPr="001E0977">
        <w:rPr>
          <w:b w:val="0"/>
          <w:noProof/>
          <w:sz w:val="22"/>
        </w:rPr>
        <w:t>16</w:t>
      </w:r>
      <w:r w:rsidR="00F25B9A" w:rsidRPr="001E0977">
        <w:rPr>
          <w:b w:val="0"/>
          <w:sz w:val="22"/>
        </w:rPr>
        <w:fldChar w:fldCharType="end"/>
      </w:r>
      <w:r w:rsidRPr="001E0977">
        <w:rPr>
          <w:b w:val="0"/>
          <w:sz w:val="22"/>
          <w:szCs w:val="28"/>
        </w:rPr>
        <w:t>: Sự thay đổi khu vực việc làm của người nhập cư ở Đà Lạt</w:t>
      </w:r>
      <w:bookmarkEnd w:id="236"/>
    </w:p>
    <w:p w:rsidR="001E0977" w:rsidRPr="001E0977" w:rsidRDefault="001E0977" w:rsidP="00563DE9">
      <w:pPr>
        <w:spacing w:line="240" w:lineRule="auto"/>
        <w:ind w:firstLine="720"/>
        <w:jc w:val="right"/>
        <w:rPr>
          <w:sz w:val="22"/>
          <w:szCs w:val="28"/>
          <w:lang w:val="es-ES" w:eastAsia="ko-KR"/>
        </w:rPr>
      </w:pPr>
      <w:r w:rsidRPr="001E0977">
        <w:rPr>
          <w:sz w:val="22"/>
          <w:szCs w:val="28"/>
          <w:lang w:val="es-ES" w:eastAsia="ko-KR"/>
        </w:rPr>
        <w:t>Đ/v: %</w:t>
      </w:r>
    </w:p>
    <w:tbl>
      <w:tblPr>
        <w:tblW w:w="6731" w:type="dxa"/>
        <w:jc w:val="right"/>
        <w:tblInd w:w="11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86"/>
        <w:gridCol w:w="851"/>
        <w:gridCol w:w="992"/>
        <w:gridCol w:w="709"/>
        <w:gridCol w:w="850"/>
        <w:gridCol w:w="993"/>
        <w:gridCol w:w="850"/>
      </w:tblGrid>
      <w:tr w:rsidR="001E0977" w:rsidRPr="001E0977" w:rsidTr="00CE2EFF">
        <w:trPr>
          <w:jc w:val="right"/>
        </w:trPr>
        <w:tc>
          <w:tcPr>
            <w:tcW w:w="1486" w:type="dxa"/>
            <w:vMerge w:val="restart"/>
          </w:tcPr>
          <w:p w:rsidR="001E0977" w:rsidRPr="001E0977" w:rsidRDefault="001E0977" w:rsidP="00563DE9">
            <w:pPr>
              <w:spacing w:line="240" w:lineRule="auto"/>
              <w:jc w:val="left"/>
              <w:rPr>
                <w:sz w:val="22"/>
                <w:szCs w:val="28"/>
                <w:lang w:val="es-ES" w:eastAsia="ko-KR"/>
              </w:rPr>
            </w:pPr>
            <w:r w:rsidRPr="001E0977">
              <w:rPr>
                <w:sz w:val="22"/>
                <w:szCs w:val="28"/>
                <w:lang w:val="es-ES" w:eastAsia="ko-KR"/>
              </w:rPr>
              <w:t>Khu vực việc làm</w:t>
            </w:r>
          </w:p>
        </w:tc>
        <w:tc>
          <w:tcPr>
            <w:tcW w:w="2552" w:type="dxa"/>
            <w:gridSpan w:val="3"/>
          </w:tcPr>
          <w:p w:rsidR="001E0977" w:rsidRPr="001E0977" w:rsidRDefault="001E0977" w:rsidP="00563DE9">
            <w:pPr>
              <w:spacing w:line="240" w:lineRule="auto"/>
              <w:rPr>
                <w:sz w:val="22"/>
                <w:szCs w:val="28"/>
                <w:lang w:val="es-ES" w:eastAsia="ko-KR"/>
              </w:rPr>
            </w:pPr>
            <w:r w:rsidRPr="001E0977">
              <w:rPr>
                <w:sz w:val="22"/>
                <w:szCs w:val="28"/>
                <w:lang w:val="es-ES" w:eastAsia="ko-KR"/>
              </w:rPr>
              <w:t>Khu vực việc làm trước đây/trước di cư</w:t>
            </w:r>
          </w:p>
        </w:tc>
        <w:tc>
          <w:tcPr>
            <w:tcW w:w="2693" w:type="dxa"/>
            <w:gridSpan w:val="3"/>
          </w:tcPr>
          <w:p w:rsidR="001E0977" w:rsidRPr="001E0977" w:rsidRDefault="001E0977" w:rsidP="00563DE9">
            <w:pPr>
              <w:spacing w:line="240" w:lineRule="auto"/>
              <w:rPr>
                <w:sz w:val="22"/>
                <w:szCs w:val="28"/>
                <w:lang w:val="es-ES" w:eastAsia="ko-KR"/>
              </w:rPr>
            </w:pPr>
            <w:r w:rsidRPr="001E0977">
              <w:rPr>
                <w:sz w:val="22"/>
                <w:szCs w:val="28"/>
                <w:lang w:val="es-ES" w:eastAsia="ko-KR"/>
              </w:rPr>
              <w:t>Khu vực việc làm hiện nay</w:t>
            </w:r>
          </w:p>
        </w:tc>
      </w:tr>
      <w:tr w:rsidR="001E0977" w:rsidRPr="001E0977" w:rsidTr="00CE2EFF">
        <w:trPr>
          <w:jc w:val="right"/>
        </w:trPr>
        <w:tc>
          <w:tcPr>
            <w:tcW w:w="1486" w:type="dxa"/>
            <w:vMerge/>
          </w:tcPr>
          <w:p w:rsidR="001E0977" w:rsidRPr="001E0977" w:rsidRDefault="001E0977" w:rsidP="00563DE9">
            <w:pPr>
              <w:spacing w:line="240" w:lineRule="auto"/>
              <w:jc w:val="left"/>
              <w:rPr>
                <w:sz w:val="22"/>
                <w:szCs w:val="28"/>
                <w:lang w:val="es-ES" w:eastAsia="ko-KR"/>
              </w:rPr>
            </w:pPr>
          </w:p>
        </w:tc>
        <w:tc>
          <w:tcPr>
            <w:tcW w:w="851" w:type="dxa"/>
          </w:tcPr>
          <w:p w:rsidR="001E0977" w:rsidRPr="001E0977" w:rsidRDefault="001E0977" w:rsidP="00563DE9">
            <w:pPr>
              <w:spacing w:line="240" w:lineRule="auto"/>
              <w:rPr>
                <w:sz w:val="22"/>
                <w:szCs w:val="28"/>
                <w:lang w:val="es-ES" w:eastAsia="ko-KR"/>
              </w:rPr>
            </w:pPr>
            <w:r w:rsidRPr="001E0977">
              <w:rPr>
                <w:sz w:val="22"/>
                <w:szCs w:val="28"/>
                <w:lang w:val="es-ES" w:eastAsia="ko-KR"/>
              </w:rPr>
              <w:t>NCDH</w:t>
            </w:r>
          </w:p>
        </w:tc>
        <w:tc>
          <w:tcPr>
            <w:tcW w:w="992" w:type="dxa"/>
          </w:tcPr>
          <w:p w:rsidR="001E0977" w:rsidRPr="001E0977" w:rsidRDefault="001E0977" w:rsidP="00563DE9">
            <w:pPr>
              <w:spacing w:line="240" w:lineRule="auto"/>
              <w:rPr>
                <w:sz w:val="22"/>
                <w:szCs w:val="28"/>
                <w:lang w:val="es-ES" w:eastAsia="ko-KR"/>
              </w:rPr>
            </w:pPr>
            <w:r w:rsidRPr="001E0977">
              <w:rPr>
                <w:sz w:val="22"/>
                <w:szCs w:val="28"/>
                <w:lang w:val="es-ES" w:eastAsia="ko-KR"/>
              </w:rPr>
              <w:t>NCNH</w:t>
            </w:r>
          </w:p>
        </w:tc>
        <w:tc>
          <w:tcPr>
            <w:tcW w:w="709" w:type="dxa"/>
          </w:tcPr>
          <w:p w:rsidR="001E0977" w:rsidRPr="001E0977" w:rsidRDefault="001E0977" w:rsidP="00563DE9">
            <w:pPr>
              <w:spacing w:line="240" w:lineRule="auto"/>
              <w:rPr>
                <w:sz w:val="22"/>
                <w:szCs w:val="28"/>
                <w:lang w:val="es-ES" w:eastAsia="ko-KR"/>
              </w:rPr>
            </w:pPr>
            <w:r w:rsidRPr="001E0977">
              <w:rPr>
                <w:sz w:val="22"/>
                <w:szCs w:val="28"/>
                <w:lang w:val="es-ES" w:eastAsia="ko-KR"/>
              </w:rPr>
              <w:t>DĐP</w:t>
            </w:r>
          </w:p>
        </w:tc>
        <w:tc>
          <w:tcPr>
            <w:tcW w:w="850" w:type="dxa"/>
          </w:tcPr>
          <w:p w:rsidR="001E0977" w:rsidRPr="001E0977" w:rsidRDefault="001E0977" w:rsidP="00563DE9">
            <w:pPr>
              <w:spacing w:line="240" w:lineRule="auto"/>
              <w:rPr>
                <w:sz w:val="22"/>
                <w:szCs w:val="28"/>
                <w:lang w:val="es-ES" w:eastAsia="ko-KR"/>
              </w:rPr>
            </w:pPr>
            <w:r w:rsidRPr="001E0977">
              <w:rPr>
                <w:sz w:val="22"/>
                <w:szCs w:val="28"/>
                <w:lang w:val="es-ES" w:eastAsia="ko-KR"/>
              </w:rPr>
              <w:t>NCDH</w:t>
            </w:r>
          </w:p>
        </w:tc>
        <w:tc>
          <w:tcPr>
            <w:tcW w:w="993" w:type="dxa"/>
          </w:tcPr>
          <w:p w:rsidR="001E0977" w:rsidRPr="001E0977" w:rsidRDefault="001E0977" w:rsidP="00563DE9">
            <w:pPr>
              <w:spacing w:line="240" w:lineRule="auto"/>
              <w:rPr>
                <w:sz w:val="22"/>
                <w:szCs w:val="28"/>
                <w:lang w:val="es-ES" w:eastAsia="ko-KR"/>
              </w:rPr>
            </w:pPr>
            <w:r w:rsidRPr="001E0977">
              <w:rPr>
                <w:sz w:val="22"/>
                <w:szCs w:val="28"/>
                <w:lang w:val="es-ES" w:eastAsia="ko-KR"/>
              </w:rPr>
              <w:t>NCNH</w:t>
            </w:r>
          </w:p>
        </w:tc>
        <w:tc>
          <w:tcPr>
            <w:tcW w:w="850" w:type="dxa"/>
          </w:tcPr>
          <w:p w:rsidR="001E0977" w:rsidRPr="001E0977" w:rsidRDefault="001E0977" w:rsidP="00563DE9">
            <w:pPr>
              <w:spacing w:line="240" w:lineRule="auto"/>
              <w:rPr>
                <w:sz w:val="22"/>
                <w:szCs w:val="28"/>
                <w:lang w:val="es-ES" w:eastAsia="ko-KR"/>
              </w:rPr>
            </w:pPr>
            <w:r w:rsidRPr="001E0977">
              <w:rPr>
                <w:sz w:val="22"/>
                <w:szCs w:val="28"/>
                <w:lang w:val="es-ES" w:eastAsia="ko-KR"/>
              </w:rPr>
              <w:t>DĐP</w:t>
            </w:r>
          </w:p>
        </w:tc>
      </w:tr>
      <w:tr w:rsidR="001E0977" w:rsidRPr="001E0977" w:rsidTr="00CE2EFF">
        <w:trPr>
          <w:jc w:val="right"/>
        </w:trPr>
        <w:tc>
          <w:tcPr>
            <w:tcW w:w="1486" w:type="dxa"/>
          </w:tcPr>
          <w:p w:rsidR="001E0977" w:rsidRPr="001E0977" w:rsidRDefault="001E0977" w:rsidP="00563DE9">
            <w:pPr>
              <w:spacing w:line="240" w:lineRule="auto"/>
              <w:jc w:val="left"/>
              <w:rPr>
                <w:sz w:val="22"/>
                <w:szCs w:val="28"/>
                <w:lang w:val="es-ES" w:eastAsia="ko-KR"/>
              </w:rPr>
            </w:pPr>
            <w:r w:rsidRPr="001E0977">
              <w:rPr>
                <w:sz w:val="22"/>
                <w:szCs w:val="28"/>
                <w:lang w:val="es-ES" w:eastAsia="ko-KR"/>
              </w:rPr>
              <w:t>Cá nhân</w:t>
            </w:r>
          </w:p>
        </w:tc>
        <w:tc>
          <w:tcPr>
            <w:tcW w:w="851" w:type="dxa"/>
          </w:tcPr>
          <w:p w:rsidR="001E0977" w:rsidRPr="001E0977" w:rsidRDefault="001E0977" w:rsidP="00563DE9">
            <w:pPr>
              <w:spacing w:line="240" w:lineRule="auto"/>
              <w:rPr>
                <w:b/>
                <w:sz w:val="22"/>
                <w:szCs w:val="28"/>
                <w:lang w:val="es-ES" w:eastAsia="ko-KR"/>
              </w:rPr>
            </w:pPr>
            <w:r w:rsidRPr="001E0977">
              <w:rPr>
                <w:b/>
                <w:sz w:val="22"/>
                <w:szCs w:val="28"/>
                <w:lang w:val="es-ES" w:eastAsia="ko-KR"/>
              </w:rPr>
              <w:t>55,0</w:t>
            </w:r>
          </w:p>
        </w:tc>
        <w:tc>
          <w:tcPr>
            <w:tcW w:w="992" w:type="dxa"/>
          </w:tcPr>
          <w:p w:rsidR="001E0977" w:rsidRPr="001E0977" w:rsidRDefault="001E0977" w:rsidP="00563DE9">
            <w:pPr>
              <w:spacing w:line="240" w:lineRule="auto"/>
              <w:rPr>
                <w:b/>
                <w:sz w:val="22"/>
                <w:szCs w:val="28"/>
                <w:lang w:val="es-ES" w:eastAsia="ko-KR"/>
              </w:rPr>
            </w:pPr>
            <w:r w:rsidRPr="001E0977">
              <w:rPr>
                <w:b/>
                <w:sz w:val="22"/>
                <w:szCs w:val="28"/>
                <w:lang w:val="es-ES" w:eastAsia="ko-KR"/>
              </w:rPr>
              <w:t>60.0</w:t>
            </w:r>
          </w:p>
        </w:tc>
        <w:tc>
          <w:tcPr>
            <w:tcW w:w="709" w:type="dxa"/>
          </w:tcPr>
          <w:p w:rsidR="001E0977" w:rsidRPr="001E0977" w:rsidRDefault="001E0977" w:rsidP="00563DE9">
            <w:pPr>
              <w:spacing w:line="240" w:lineRule="auto"/>
              <w:rPr>
                <w:sz w:val="22"/>
                <w:szCs w:val="28"/>
                <w:lang w:val="es-ES" w:eastAsia="ko-KR"/>
              </w:rPr>
            </w:pPr>
            <w:r w:rsidRPr="001E0977">
              <w:rPr>
                <w:sz w:val="22"/>
                <w:szCs w:val="28"/>
                <w:lang w:val="es-ES" w:eastAsia="ko-KR"/>
              </w:rPr>
              <w:t>48.2</w:t>
            </w:r>
          </w:p>
        </w:tc>
        <w:tc>
          <w:tcPr>
            <w:tcW w:w="850" w:type="dxa"/>
          </w:tcPr>
          <w:p w:rsidR="001E0977" w:rsidRPr="001E0977" w:rsidRDefault="001E0977" w:rsidP="00563DE9">
            <w:pPr>
              <w:spacing w:line="240" w:lineRule="auto"/>
              <w:rPr>
                <w:sz w:val="22"/>
                <w:szCs w:val="28"/>
                <w:lang w:val="es-ES" w:eastAsia="ko-KR"/>
              </w:rPr>
            </w:pPr>
            <w:r w:rsidRPr="001E0977">
              <w:rPr>
                <w:sz w:val="22"/>
                <w:szCs w:val="28"/>
                <w:lang w:val="es-ES" w:eastAsia="ko-KR"/>
              </w:rPr>
              <w:t>42,0</w:t>
            </w:r>
          </w:p>
        </w:tc>
        <w:tc>
          <w:tcPr>
            <w:tcW w:w="993" w:type="dxa"/>
          </w:tcPr>
          <w:p w:rsidR="001E0977" w:rsidRPr="001E0977" w:rsidRDefault="001E0977" w:rsidP="00563DE9">
            <w:pPr>
              <w:spacing w:line="240" w:lineRule="auto"/>
              <w:rPr>
                <w:sz w:val="22"/>
                <w:szCs w:val="28"/>
                <w:lang w:val="es-ES" w:eastAsia="ko-KR"/>
              </w:rPr>
            </w:pPr>
            <w:r w:rsidRPr="001E0977">
              <w:rPr>
                <w:sz w:val="22"/>
                <w:szCs w:val="28"/>
                <w:lang w:val="es-ES" w:eastAsia="ko-KR"/>
              </w:rPr>
              <w:t>25,5</w:t>
            </w:r>
          </w:p>
        </w:tc>
        <w:tc>
          <w:tcPr>
            <w:tcW w:w="850" w:type="dxa"/>
          </w:tcPr>
          <w:p w:rsidR="001E0977" w:rsidRPr="001E0977" w:rsidRDefault="001E0977" w:rsidP="00563DE9">
            <w:pPr>
              <w:spacing w:line="240" w:lineRule="auto"/>
              <w:rPr>
                <w:b/>
                <w:sz w:val="22"/>
                <w:szCs w:val="28"/>
                <w:lang w:val="es-ES" w:eastAsia="ko-KR"/>
              </w:rPr>
            </w:pPr>
            <w:r w:rsidRPr="001E0977">
              <w:rPr>
                <w:b/>
                <w:sz w:val="22"/>
                <w:szCs w:val="28"/>
                <w:lang w:val="es-ES" w:eastAsia="ko-KR"/>
              </w:rPr>
              <w:t>58,5</w:t>
            </w:r>
          </w:p>
        </w:tc>
      </w:tr>
      <w:tr w:rsidR="001E0977" w:rsidRPr="001E0977" w:rsidTr="00CE2EFF">
        <w:trPr>
          <w:jc w:val="right"/>
        </w:trPr>
        <w:tc>
          <w:tcPr>
            <w:tcW w:w="1486" w:type="dxa"/>
          </w:tcPr>
          <w:p w:rsidR="001E0977" w:rsidRPr="001E0977" w:rsidRDefault="001E0977" w:rsidP="00563DE9">
            <w:pPr>
              <w:spacing w:line="240" w:lineRule="auto"/>
              <w:jc w:val="left"/>
              <w:rPr>
                <w:sz w:val="22"/>
                <w:szCs w:val="28"/>
                <w:lang w:val="es-ES" w:eastAsia="ko-KR"/>
              </w:rPr>
            </w:pPr>
            <w:r w:rsidRPr="001E0977">
              <w:rPr>
                <w:sz w:val="22"/>
                <w:szCs w:val="28"/>
                <w:lang w:val="es-ES" w:eastAsia="ko-KR"/>
              </w:rPr>
              <w:t>Hộ sản xuất kinh doanh cá thể</w:t>
            </w:r>
          </w:p>
        </w:tc>
        <w:tc>
          <w:tcPr>
            <w:tcW w:w="851" w:type="dxa"/>
          </w:tcPr>
          <w:p w:rsidR="001E0977" w:rsidRPr="001E0977" w:rsidRDefault="001E0977" w:rsidP="00563DE9">
            <w:pPr>
              <w:spacing w:line="240" w:lineRule="auto"/>
              <w:rPr>
                <w:sz w:val="22"/>
                <w:szCs w:val="28"/>
                <w:lang w:val="es-ES" w:eastAsia="ko-KR"/>
              </w:rPr>
            </w:pPr>
            <w:r w:rsidRPr="001E0977">
              <w:rPr>
                <w:sz w:val="22"/>
                <w:szCs w:val="28"/>
                <w:lang w:val="es-ES" w:eastAsia="ko-KR"/>
              </w:rPr>
              <w:t>1,0</w:t>
            </w:r>
          </w:p>
        </w:tc>
        <w:tc>
          <w:tcPr>
            <w:tcW w:w="992" w:type="dxa"/>
          </w:tcPr>
          <w:p w:rsidR="001E0977" w:rsidRPr="001E0977" w:rsidRDefault="001E0977" w:rsidP="00563DE9">
            <w:pPr>
              <w:spacing w:line="240" w:lineRule="auto"/>
              <w:rPr>
                <w:sz w:val="22"/>
                <w:szCs w:val="28"/>
                <w:lang w:val="es-ES" w:eastAsia="ko-KR"/>
              </w:rPr>
            </w:pPr>
            <w:r w:rsidRPr="001E0977">
              <w:rPr>
                <w:sz w:val="22"/>
                <w:szCs w:val="28"/>
                <w:lang w:val="es-ES" w:eastAsia="ko-KR"/>
              </w:rPr>
              <w:t>2,0</w:t>
            </w:r>
          </w:p>
        </w:tc>
        <w:tc>
          <w:tcPr>
            <w:tcW w:w="709" w:type="dxa"/>
          </w:tcPr>
          <w:p w:rsidR="001E0977" w:rsidRPr="001E0977" w:rsidRDefault="001E0977" w:rsidP="00563DE9">
            <w:pPr>
              <w:spacing w:line="240" w:lineRule="auto"/>
              <w:rPr>
                <w:sz w:val="22"/>
                <w:szCs w:val="28"/>
                <w:lang w:val="es-ES" w:eastAsia="ko-KR"/>
              </w:rPr>
            </w:pPr>
            <w:r w:rsidRPr="001E0977">
              <w:rPr>
                <w:sz w:val="22"/>
                <w:szCs w:val="28"/>
                <w:lang w:val="es-ES" w:eastAsia="ko-KR"/>
              </w:rPr>
              <w:t>5,5</w:t>
            </w:r>
          </w:p>
        </w:tc>
        <w:tc>
          <w:tcPr>
            <w:tcW w:w="850" w:type="dxa"/>
          </w:tcPr>
          <w:p w:rsidR="001E0977" w:rsidRPr="001E0977" w:rsidRDefault="001E0977" w:rsidP="00563DE9">
            <w:pPr>
              <w:spacing w:line="240" w:lineRule="auto"/>
              <w:rPr>
                <w:sz w:val="22"/>
                <w:szCs w:val="28"/>
                <w:lang w:val="es-ES" w:eastAsia="ko-KR"/>
              </w:rPr>
            </w:pPr>
            <w:r w:rsidRPr="001E0977">
              <w:rPr>
                <w:sz w:val="22"/>
                <w:szCs w:val="28"/>
                <w:lang w:val="es-ES" w:eastAsia="ko-KR"/>
              </w:rPr>
              <w:t>4,5</w:t>
            </w:r>
          </w:p>
        </w:tc>
        <w:tc>
          <w:tcPr>
            <w:tcW w:w="993" w:type="dxa"/>
          </w:tcPr>
          <w:p w:rsidR="001E0977" w:rsidRPr="001E0977" w:rsidRDefault="001E0977" w:rsidP="00563DE9">
            <w:pPr>
              <w:spacing w:line="240" w:lineRule="auto"/>
              <w:rPr>
                <w:sz w:val="22"/>
                <w:szCs w:val="28"/>
                <w:lang w:val="es-ES" w:eastAsia="ko-KR"/>
              </w:rPr>
            </w:pPr>
            <w:r w:rsidRPr="001E0977">
              <w:rPr>
                <w:sz w:val="22"/>
                <w:szCs w:val="28"/>
                <w:lang w:val="es-ES" w:eastAsia="ko-KR"/>
              </w:rPr>
              <w:t>10,5</w:t>
            </w:r>
          </w:p>
        </w:tc>
        <w:tc>
          <w:tcPr>
            <w:tcW w:w="850" w:type="dxa"/>
          </w:tcPr>
          <w:p w:rsidR="001E0977" w:rsidRPr="001E0977" w:rsidRDefault="001E0977" w:rsidP="00563DE9">
            <w:pPr>
              <w:spacing w:line="240" w:lineRule="auto"/>
              <w:rPr>
                <w:sz w:val="22"/>
                <w:szCs w:val="28"/>
                <w:lang w:val="es-ES" w:eastAsia="ko-KR"/>
              </w:rPr>
            </w:pPr>
            <w:r w:rsidRPr="001E0977">
              <w:rPr>
                <w:sz w:val="22"/>
                <w:szCs w:val="28"/>
                <w:lang w:val="es-ES" w:eastAsia="ko-KR"/>
              </w:rPr>
              <w:t>8,0</w:t>
            </w:r>
          </w:p>
        </w:tc>
      </w:tr>
      <w:tr w:rsidR="001E0977" w:rsidRPr="001E0977" w:rsidTr="00CE2EFF">
        <w:trPr>
          <w:jc w:val="right"/>
        </w:trPr>
        <w:tc>
          <w:tcPr>
            <w:tcW w:w="1486" w:type="dxa"/>
          </w:tcPr>
          <w:p w:rsidR="001E0977" w:rsidRPr="001E0977" w:rsidRDefault="001E0977" w:rsidP="00563DE9">
            <w:pPr>
              <w:spacing w:line="240" w:lineRule="auto"/>
              <w:jc w:val="left"/>
              <w:rPr>
                <w:sz w:val="22"/>
                <w:szCs w:val="28"/>
                <w:lang w:val="es-ES" w:eastAsia="ko-KR"/>
              </w:rPr>
            </w:pPr>
            <w:r w:rsidRPr="001E0977">
              <w:rPr>
                <w:sz w:val="22"/>
                <w:szCs w:val="28"/>
                <w:lang w:val="es-ES" w:eastAsia="ko-KR"/>
              </w:rPr>
              <w:t>Tập thể</w:t>
            </w:r>
          </w:p>
        </w:tc>
        <w:tc>
          <w:tcPr>
            <w:tcW w:w="851" w:type="dxa"/>
          </w:tcPr>
          <w:p w:rsidR="001E0977" w:rsidRPr="001E0977" w:rsidRDefault="001E0977" w:rsidP="00563DE9">
            <w:pPr>
              <w:spacing w:line="240" w:lineRule="auto"/>
              <w:rPr>
                <w:sz w:val="22"/>
                <w:szCs w:val="28"/>
                <w:lang w:val="es-ES" w:eastAsia="ko-KR"/>
              </w:rPr>
            </w:pPr>
            <w:r w:rsidRPr="001E0977">
              <w:rPr>
                <w:sz w:val="22"/>
                <w:szCs w:val="28"/>
                <w:lang w:val="es-ES" w:eastAsia="ko-KR"/>
              </w:rPr>
              <w:t>0,5</w:t>
            </w:r>
          </w:p>
        </w:tc>
        <w:tc>
          <w:tcPr>
            <w:tcW w:w="992" w:type="dxa"/>
          </w:tcPr>
          <w:p w:rsidR="001E0977" w:rsidRPr="001E0977" w:rsidRDefault="001E0977" w:rsidP="00563DE9">
            <w:pPr>
              <w:spacing w:line="240" w:lineRule="auto"/>
              <w:rPr>
                <w:sz w:val="22"/>
                <w:szCs w:val="28"/>
                <w:lang w:val="es-ES" w:eastAsia="ko-KR"/>
              </w:rPr>
            </w:pPr>
            <w:r w:rsidRPr="001E0977">
              <w:rPr>
                <w:sz w:val="22"/>
                <w:szCs w:val="28"/>
                <w:lang w:val="es-ES" w:eastAsia="ko-KR"/>
              </w:rPr>
              <w:t>1,0</w:t>
            </w:r>
          </w:p>
        </w:tc>
        <w:tc>
          <w:tcPr>
            <w:tcW w:w="709" w:type="dxa"/>
          </w:tcPr>
          <w:p w:rsidR="001E0977" w:rsidRPr="001E0977" w:rsidRDefault="001E0977" w:rsidP="00563DE9">
            <w:pPr>
              <w:spacing w:line="240" w:lineRule="auto"/>
              <w:rPr>
                <w:sz w:val="22"/>
                <w:szCs w:val="28"/>
                <w:lang w:val="es-ES" w:eastAsia="ko-KR"/>
              </w:rPr>
            </w:pPr>
            <w:r w:rsidRPr="001E0977">
              <w:rPr>
                <w:sz w:val="22"/>
                <w:szCs w:val="28"/>
                <w:lang w:val="es-ES" w:eastAsia="ko-KR"/>
              </w:rPr>
              <w:t>0,5</w:t>
            </w:r>
          </w:p>
        </w:tc>
        <w:tc>
          <w:tcPr>
            <w:tcW w:w="850" w:type="dxa"/>
          </w:tcPr>
          <w:p w:rsidR="001E0977" w:rsidRPr="001E0977" w:rsidRDefault="001E0977" w:rsidP="00563DE9">
            <w:pPr>
              <w:spacing w:line="240" w:lineRule="auto"/>
              <w:rPr>
                <w:sz w:val="22"/>
                <w:szCs w:val="28"/>
                <w:lang w:val="es-ES" w:eastAsia="ko-KR"/>
              </w:rPr>
            </w:pPr>
            <w:r w:rsidRPr="001E0977">
              <w:rPr>
                <w:sz w:val="22"/>
                <w:szCs w:val="28"/>
                <w:lang w:val="es-ES" w:eastAsia="ko-KR"/>
              </w:rPr>
              <w:t>0,0</w:t>
            </w:r>
          </w:p>
        </w:tc>
        <w:tc>
          <w:tcPr>
            <w:tcW w:w="993" w:type="dxa"/>
          </w:tcPr>
          <w:p w:rsidR="001E0977" w:rsidRPr="001E0977" w:rsidRDefault="001E0977" w:rsidP="00563DE9">
            <w:pPr>
              <w:spacing w:line="240" w:lineRule="auto"/>
              <w:rPr>
                <w:sz w:val="22"/>
                <w:szCs w:val="28"/>
                <w:lang w:val="es-ES" w:eastAsia="ko-KR"/>
              </w:rPr>
            </w:pPr>
            <w:r w:rsidRPr="001E0977">
              <w:rPr>
                <w:sz w:val="22"/>
                <w:szCs w:val="28"/>
                <w:lang w:val="es-ES" w:eastAsia="ko-KR"/>
              </w:rPr>
              <w:t>1,0</w:t>
            </w:r>
          </w:p>
        </w:tc>
        <w:tc>
          <w:tcPr>
            <w:tcW w:w="850" w:type="dxa"/>
          </w:tcPr>
          <w:p w:rsidR="001E0977" w:rsidRPr="001E0977" w:rsidRDefault="001E0977" w:rsidP="00563DE9">
            <w:pPr>
              <w:spacing w:line="240" w:lineRule="auto"/>
              <w:rPr>
                <w:sz w:val="22"/>
                <w:szCs w:val="28"/>
                <w:lang w:val="es-ES" w:eastAsia="ko-KR"/>
              </w:rPr>
            </w:pPr>
            <w:r w:rsidRPr="001E0977">
              <w:rPr>
                <w:sz w:val="22"/>
                <w:szCs w:val="28"/>
                <w:lang w:val="es-ES" w:eastAsia="ko-KR"/>
              </w:rPr>
              <w:t>0,0</w:t>
            </w:r>
          </w:p>
        </w:tc>
      </w:tr>
      <w:tr w:rsidR="001E0977" w:rsidRPr="001E0977" w:rsidTr="00CE2EFF">
        <w:trPr>
          <w:jc w:val="right"/>
        </w:trPr>
        <w:tc>
          <w:tcPr>
            <w:tcW w:w="1486" w:type="dxa"/>
          </w:tcPr>
          <w:p w:rsidR="001E0977" w:rsidRPr="001E0977" w:rsidRDefault="001E0977" w:rsidP="00563DE9">
            <w:pPr>
              <w:spacing w:line="240" w:lineRule="auto"/>
              <w:jc w:val="left"/>
              <w:rPr>
                <w:sz w:val="22"/>
                <w:szCs w:val="28"/>
                <w:lang w:val="es-ES" w:eastAsia="ko-KR"/>
              </w:rPr>
            </w:pPr>
            <w:r w:rsidRPr="001E0977">
              <w:rPr>
                <w:sz w:val="22"/>
                <w:szCs w:val="28"/>
                <w:lang w:val="es-ES" w:eastAsia="ko-KR"/>
              </w:rPr>
              <w:t>Tư nhân</w:t>
            </w:r>
          </w:p>
        </w:tc>
        <w:tc>
          <w:tcPr>
            <w:tcW w:w="851" w:type="dxa"/>
          </w:tcPr>
          <w:p w:rsidR="001E0977" w:rsidRPr="001E0977" w:rsidRDefault="001E0977" w:rsidP="00563DE9">
            <w:pPr>
              <w:spacing w:line="240" w:lineRule="auto"/>
              <w:rPr>
                <w:sz w:val="22"/>
                <w:szCs w:val="28"/>
                <w:lang w:val="es-ES" w:eastAsia="ko-KR"/>
              </w:rPr>
            </w:pPr>
            <w:r w:rsidRPr="001E0977">
              <w:rPr>
                <w:sz w:val="22"/>
                <w:szCs w:val="28"/>
                <w:lang w:val="es-ES" w:eastAsia="ko-KR"/>
              </w:rPr>
              <w:t>17,0</w:t>
            </w:r>
          </w:p>
        </w:tc>
        <w:tc>
          <w:tcPr>
            <w:tcW w:w="992" w:type="dxa"/>
          </w:tcPr>
          <w:p w:rsidR="001E0977" w:rsidRPr="001E0977" w:rsidRDefault="001E0977" w:rsidP="00563DE9">
            <w:pPr>
              <w:spacing w:line="240" w:lineRule="auto"/>
              <w:rPr>
                <w:sz w:val="22"/>
                <w:szCs w:val="28"/>
                <w:lang w:val="es-ES" w:eastAsia="ko-KR"/>
              </w:rPr>
            </w:pPr>
            <w:r w:rsidRPr="001E0977">
              <w:rPr>
                <w:sz w:val="22"/>
                <w:szCs w:val="28"/>
                <w:lang w:val="es-ES" w:eastAsia="ko-KR"/>
              </w:rPr>
              <w:t>16,0</w:t>
            </w:r>
          </w:p>
        </w:tc>
        <w:tc>
          <w:tcPr>
            <w:tcW w:w="709" w:type="dxa"/>
          </w:tcPr>
          <w:p w:rsidR="001E0977" w:rsidRPr="001E0977" w:rsidRDefault="001E0977" w:rsidP="00563DE9">
            <w:pPr>
              <w:spacing w:line="240" w:lineRule="auto"/>
              <w:rPr>
                <w:sz w:val="22"/>
                <w:szCs w:val="28"/>
                <w:lang w:val="es-ES" w:eastAsia="ko-KR"/>
              </w:rPr>
            </w:pPr>
            <w:r w:rsidRPr="001E0977">
              <w:rPr>
                <w:sz w:val="22"/>
                <w:szCs w:val="28"/>
                <w:lang w:val="es-ES" w:eastAsia="ko-KR"/>
              </w:rPr>
              <w:t>15,1</w:t>
            </w:r>
          </w:p>
        </w:tc>
        <w:tc>
          <w:tcPr>
            <w:tcW w:w="850" w:type="dxa"/>
          </w:tcPr>
          <w:p w:rsidR="001E0977" w:rsidRPr="001E0977" w:rsidRDefault="001E0977" w:rsidP="00563DE9">
            <w:pPr>
              <w:spacing w:line="240" w:lineRule="auto"/>
              <w:rPr>
                <w:b/>
                <w:sz w:val="22"/>
                <w:szCs w:val="28"/>
                <w:lang w:val="es-ES" w:eastAsia="ko-KR"/>
              </w:rPr>
            </w:pPr>
            <w:r w:rsidRPr="001E0977">
              <w:rPr>
                <w:b/>
                <w:sz w:val="22"/>
                <w:szCs w:val="28"/>
                <w:lang w:val="es-ES" w:eastAsia="ko-KR"/>
              </w:rPr>
              <w:t>37,0</w:t>
            </w:r>
          </w:p>
        </w:tc>
        <w:tc>
          <w:tcPr>
            <w:tcW w:w="993" w:type="dxa"/>
          </w:tcPr>
          <w:p w:rsidR="001E0977" w:rsidRPr="001E0977" w:rsidRDefault="001E0977" w:rsidP="00563DE9">
            <w:pPr>
              <w:spacing w:line="240" w:lineRule="auto"/>
              <w:rPr>
                <w:b/>
                <w:sz w:val="22"/>
                <w:szCs w:val="28"/>
                <w:lang w:val="es-ES" w:eastAsia="ko-KR"/>
              </w:rPr>
            </w:pPr>
            <w:r w:rsidRPr="001E0977">
              <w:rPr>
                <w:b/>
                <w:sz w:val="22"/>
                <w:szCs w:val="28"/>
                <w:lang w:val="es-ES" w:eastAsia="ko-KR"/>
              </w:rPr>
              <w:t>58,0</w:t>
            </w:r>
          </w:p>
        </w:tc>
        <w:tc>
          <w:tcPr>
            <w:tcW w:w="850" w:type="dxa"/>
          </w:tcPr>
          <w:p w:rsidR="001E0977" w:rsidRPr="001E0977" w:rsidRDefault="001E0977" w:rsidP="00563DE9">
            <w:pPr>
              <w:spacing w:line="240" w:lineRule="auto"/>
              <w:rPr>
                <w:b/>
                <w:sz w:val="22"/>
                <w:szCs w:val="28"/>
                <w:lang w:val="es-ES" w:eastAsia="ko-KR"/>
              </w:rPr>
            </w:pPr>
            <w:r w:rsidRPr="001E0977">
              <w:rPr>
                <w:b/>
                <w:sz w:val="22"/>
                <w:szCs w:val="28"/>
                <w:lang w:val="es-ES" w:eastAsia="ko-KR"/>
              </w:rPr>
              <w:t>18,5</w:t>
            </w:r>
          </w:p>
        </w:tc>
      </w:tr>
      <w:tr w:rsidR="001E0977" w:rsidRPr="001E0977" w:rsidTr="00CE2EFF">
        <w:trPr>
          <w:jc w:val="right"/>
        </w:trPr>
        <w:tc>
          <w:tcPr>
            <w:tcW w:w="1486" w:type="dxa"/>
          </w:tcPr>
          <w:p w:rsidR="001E0977" w:rsidRPr="001E0977" w:rsidRDefault="001E0977" w:rsidP="00563DE9">
            <w:pPr>
              <w:spacing w:line="240" w:lineRule="auto"/>
              <w:jc w:val="left"/>
              <w:rPr>
                <w:sz w:val="22"/>
                <w:szCs w:val="28"/>
                <w:lang w:val="es-ES" w:eastAsia="ko-KR"/>
              </w:rPr>
            </w:pPr>
            <w:r w:rsidRPr="001E0977">
              <w:rPr>
                <w:sz w:val="22"/>
                <w:szCs w:val="28"/>
                <w:lang w:val="es-ES" w:eastAsia="ko-KR"/>
              </w:rPr>
              <w:t>Nhà nước</w:t>
            </w:r>
          </w:p>
        </w:tc>
        <w:tc>
          <w:tcPr>
            <w:tcW w:w="851" w:type="dxa"/>
          </w:tcPr>
          <w:p w:rsidR="001E0977" w:rsidRPr="001E0977" w:rsidRDefault="001E0977" w:rsidP="00563DE9">
            <w:pPr>
              <w:spacing w:line="240" w:lineRule="auto"/>
              <w:rPr>
                <w:sz w:val="22"/>
                <w:szCs w:val="28"/>
                <w:lang w:val="es-ES" w:eastAsia="ko-KR"/>
              </w:rPr>
            </w:pPr>
            <w:r w:rsidRPr="001E0977">
              <w:rPr>
                <w:sz w:val="22"/>
                <w:szCs w:val="28"/>
                <w:lang w:val="es-ES" w:eastAsia="ko-KR"/>
              </w:rPr>
              <w:t>26,0</w:t>
            </w:r>
          </w:p>
        </w:tc>
        <w:tc>
          <w:tcPr>
            <w:tcW w:w="992" w:type="dxa"/>
          </w:tcPr>
          <w:p w:rsidR="001E0977" w:rsidRPr="001E0977" w:rsidRDefault="001E0977" w:rsidP="00563DE9">
            <w:pPr>
              <w:spacing w:line="240" w:lineRule="auto"/>
              <w:rPr>
                <w:sz w:val="22"/>
                <w:szCs w:val="28"/>
                <w:lang w:val="es-ES" w:eastAsia="ko-KR"/>
              </w:rPr>
            </w:pPr>
            <w:r w:rsidRPr="001E0977">
              <w:rPr>
                <w:sz w:val="22"/>
                <w:szCs w:val="28"/>
                <w:lang w:val="es-ES" w:eastAsia="ko-KR"/>
              </w:rPr>
              <w:t>18,0</w:t>
            </w:r>
          </w:p>
        </w:tc>
        <w:tc>
          <w:tcPr>
            <w:tcW w:w="709" w:type="dxa"/>
          </w:tcPr>
          <w:p w:rsidR="001E0977" w:rsidRPr="001E0977" w:rsidRDefault="001E0977" w:rsidP="00563DE9">
            <w:pPr>
              <w:spacing w:line="240" w:lineRule="auto"/>
              <w:rPr>
                <w:sz w:val="22"/>
                <w:szCs w:val="28"/>
                <w:lang w:val="es-ES" w:eastAsia="ko-KR"/>
              </w:rPr>
            </w:pPr>
            <w:r w:rsidRPr="001E0977">
              <w:rPr>
                <w:sz w:val="22"/>
                <w:szCs w:val="28"/>
                <w:lang w:val="es-ES" w:eastAsia="ko-KR"/>
              </w:rPr>
              <w:t>29,0</w:t>
            </w:r>
          </w:p>
        </w:tc>
        <w:tc>
          <w:tcPr>
            <w:tcW w:w="850" w:type="dxa"/>
          </w:tcPr>
          <w:p w:rsidR="001E0977" w:rsidRPr="001E0977" w:rsidRDefault="001E0977" w:rsidP="00563DE9">
            <w:pPr>
              <w:spacing w:line="240" w:lineRule="auto"/>
              <w:rPr>
                <w:b/>
                <w:sz w:val="22"/>
                <w:szCs w:val="28"/>
                <w:lang w:val="es-ES" w:eastAsia="ko-KR"/>
              </w:rPr>
            </w:pPr>
            <w:r w:rsidRPr="001E0977">
              <w:rPr>
                <w:b/>
                <w:sz w:val="22"/>
                <w:szCs w:val="28"/>
                <w:lang w:val="es-ES" w:eastAsia="ko-KR"/>
              </w:rPr>
              <w:t>12,5</w:t>
            </w:r>
          </w:p>
        </w:tc>
        <w:tc>
          <w:tcPr>
            <w:tcW w:w="993" w:type="dxa"/>
          </w:tcPr>
          <w:p w:rsidR="001E0977" w:rsidRPr="001E0977" w:rsidRDefault="001E0977" w:rsidP="00563DE9">
            <w:pPr>
              <w:spacing w:line="240" w:lineRule="auto"/>
              <w:rPr>
                <w:b/>
                <w:sz w:val="22"/>
                <w:szCs w:val="28"/>
                <w:lang w:val="es-ES" w:eastAsia="ko-KR"/>
              </w:rPr>
            </w:pPr>
            <w:r w:rsidRPr="001E0977">
              <w:rPr>
                <w:b/>
                <w:sz w:val="22"/>
                <w:szCs w:val="28"/>
                <w:lang w:val="es-ES" w:eastAsia="ko-KR"/>
              </w:rPr>
              <w:t>3,0</w:t>
            </w:r>
          </w:p>
        </w:tc>
        <w:tc>
          <w:tcPr>
            <w:tcW w:w="850" w:type="dxa"/>
          </w:tcPr>
          <w:p w:rsidR="001E0977" w:rsidRPr="001E0977" w:rsidRDefault="001E0977" w:rsidP="00563DE9">
            <w:pPr>
              <w:spacing w:line="240" w:lineRule="auto"/>
              <w:rPr>
                <w:sz w:val="22"/>
                <w:szCs w:val="28"/>
                <w:lang w:val="es-ES" w:eastAsia="ko-KR"/>
              </w:rPr>
            </w:pPr>
            <w:r w:rsidRPr="001E0977">
              <w:rPr>
                <w:sz w:val="22"/>
                <w:szCs w:val="28"/>
                <w:lang w:val="es-ES" w:eastAsia="ko-KR"/>
              </w:rPr>
              <w:t>12,0</w:t>
            </w:r>
          </w:p>
        </w:tc>
      </w:tr>
      <w:tr w:rsidR="001E0977" w:rsidRPr="001E0977" w:rsidTr="00CE2EFF">
        <w:trPr>
          <w:jc w:val="right"/>
        </w:trPr>
        <w:tc>
          <w:tcPr>
            <w:tcW w:w="1486" w:type="dxa"/>
          </w:tcPr>
          <w:p w:rsidR="001E0977" w:rsidRPr="001E0977" w:rsidRDefault="001E0977" w:rsidP="00563DE9">
            <w:pPr>
              <w:spacing w:line="240" w:lineRule="auto"/>
              <w:jc w:val="left"/>
              <w:rPr>
                <w:sz w:val="22"/>
                <w:szCs w:val="28"/>
                <w:lang w:val="es-ES" w:eastAsia="ko-KR"/>
              </w:rPr>
            </w:pPr>
            <w:r w:rsidRPr="001E0977">
              <w:rPr>
                <w:sz w:val="22"/>
                <w:szCs w:val="28"/>
                <w:lang w:val="es-ES" w:eastAsia="ko-KR"/>
              </w:rPr>
              <w:t>Doanh nghiệp có vốn đầu tư nước ngoài</w:t>
            </w:r>
          </w:p>
        </w:tc>
        <w:tc>
          <w:tcPr>
            <w:tcW w:w="851" w:type="dxa"/>
          </w:tcPr>
          <w:p w:rsidR="001E0977" w:rsidRPr="001E0977" w:rsidRDefault="001E0977" w:rsidP="00563DE9">
            <w:pPr>
              <w:spacing w:line="240" w:lineRule="auto"/>
              <w:rPr>
                <w:sz w:val="22"/>
                <w:szCs w:val="28"/>
                <w:lang w:val="es-ES" w:eastAsia="ko-KR"/>
              </w:rPr>
            </w:pPr>
            <w:r w:rsidRPr="001E0977">
              <w:rPr>
                <w:sz w:val="22"/>
                <w:szCs w:val="28"/>
                <w:lang w:val="es-ES" w:eastAsia="ko-KR"/>
              </w:rPr>
              <w:t>0,0</w:t>
            </w:r>
          </w:p>
        </w:tc>
        <w:tc>
          <w:tcPr>
            <w:tcW w:w="992" w:type="dxa"/>
          </w:tcPr>
          <w:p w:rsidR="001E0977" w:rsidRPr="001E0977" w:rsidRDefault="001E0977" w:rsidP="00563DE9">
            <w:pPr>
              <w:spacing w:line="240" w:lineRule="auto"/>
              <w:rPr>
                <w:sz w:val="22"/>
                <w:szCs w:val="28"/>
                <w:lang w:val="es-ES" w:eastAsia="ko-KR"/>
              </w:rPr>
            </w:pPr>
            <w:r w:rsidRPr="001E0977">
              <w:rPr>
                <w:sz w:val="22"/>
                <w:szCs w:val="28"/>
                <w:lang w:val="es-ES" w:eastAsia="ko-KR"/>
              </w:rPr>
              <w:t>2,5</w:t>
            </w:r>
          </w:p>
        </w:tc>
        <w:tc>
          <w:tcPr>
            <w:tcW w:w="709" w:type="dxa"/>
          </w:tcPr>
          <w:p w:rsidR="001E0977" w:rsidRPr="001E0977" w:rsidRDefault="001E0977" w:rsidP="00563DE9">
            <w:pPr>
              <w:spacing w:line="240" w:lineRule="auto"/>
              <w:rPr>
                <w:sz w:val="22"/>
                <w:szCs w:val="28"/>
                <w:lang w:val="es-ES" w:eastAsia="ko-KR"/>
              </w:rPr>
            </w:pPr>
            <w:r w:rsidRPr="001E0977">
              <w:rPr>
                <w:sz w:val="22"/>
                <w:szCs w:val="28"/>
                <w:lang w:val="es-ES" w:eastAsia="ko-KR"/>
              </w:rPr>
              <w:t>1,0</w:t>
            </w:r>
          </w:p>
        </w:tc>
        <w:tc>
          <w:tcPr>
            <w:tcW w:w="850" w:type="dxa"/>
          </w:tcPr>
          <w:p w:rsidR="001E0977" w:rsidRPr="001E0977" w:rsidRDefault="001E0977" w:rsidP="00563DE9">
            <w:pPr>
              <w:spacing w:line="240" w:lineRule="auto"/>
              <w:rPr>
                <w:sz w:val="22"/>
                <w:szCs w:val="28"/>
                <w:lang w:val="es-ES" w:eastAsia="ko-KR"/>
              </w:rPr>
            </w:pPr>
            <w:r w:rsidRPr="001E0977">
              <w:rPr>
                <w:sz w:val="22"/>
                <w:szCs w:val="28"/>
                <w:lang w:val="es-ES" w:eastAsia="ko-KR"/>
              </w:rPr>
              <w:t>4,0</w:t>
            </w:r>
          </w:p>
        </w:tc>
        <w:tc>
          <w:tcPr>
            <w:tcW w:w="993" w:type="dxa"/>
          </w:tcPr>
          <w:p w:rsidR="001E0977" w:rsidRPr="001E0977" w:rsidRDefault="001E0977" w:rsidP="00563DE9">
            <w:pPr>
              <w:spacing w:line="240" w:lineRule="auto"/>
              <w:rPr>
                <w:sz w:val="22"/>
                <w:szCs w:val="28"/>
                <w:lang w:val="es-ES" w:eastAsia="ko-KR"/>
              </w:rPr>
            </w:pPr>
            <w:r w:rsidRPr="001E0977">
              <w:rPr>
                <w:sz w:val="22"/>
                <w:szCs w:val="28"/>
                <w:lang w:val="es-ES" w:eastAsia="ko-KR"/>
              </w:rPr>
              <w:t>2,0</w:t>
            </w:r>
          </w:p>
        </w:tc>
        <w:tc>
          <w:tcPr>
            <w:tcW w:w="850" w:type="dxa"/>
          </w:tcPr>
          <w:p w:rsidR="001E0977" w:rsidRPr="001E0977" w:rsidRDefault="001E0977" w:rsidP="00563DE9">
            <w:pPr>
              <w:spacing w:line="240" w:lineRule="auto"/>
              <w:rPr>
                <w:sz w:val="22"/>
                <w:szCs w:val="28"/>
                <w:lang w:val="es-ES" w:eastAsia="ko-KR"/>
              </w:rPr>
            </w:pPr>
            <w:r w:rsidRPr="001E0977">
              <w:rPr>
                <w:sz w:val="22"/>
                <w:szCs w:val="28"/>
                <w:lang w:val="es-ES" w:eastAsia="ko-KR"/>
              </w:rPr>
              <w:t>3,0</w:t>
            </w:r>
          </w:p>
        </w:tc>
      </w:tr>
    </w:tbl>
    <w:p w:rsidR="001E0977" w:rsidRPr="001E0977" w:rsidRDefault="001E0977" w:rsidP="00563DE9">
      <w:pPr>
        <w:spacing w:line="240" w:lineRule="auto"/>
        <w:ind w:firstLine="720"/>
        <w:jc w:val="center"/>
        <w:rPr>
          <w:sz w:val="18"/>
          <w:szCs w:val="28"/>
          <w:lang w:val="es-ES" w:eastAsia="ko-KR"/>
        </w:rPr>
      </w:pPr>
      <w:r w:rsidRPr="001E0977">
        <w:rPr>
          <w:sz w:val="18"/>
          <w:szCs w:val="28"/>
          <w:lang w:val="es-ES" w:eastAsia="ko-KR"/>
        </w:rPr>
        <w:t>Nguồn: Số liệu điều tra luận án của tác giả, 2014</w:t>
      </w:r>
    </w:p>
    <w:p w:rsidR="001E0977" w:rsidRPr="001E0977" w:rsidRDefault="001E0977" w:rsidP="00563DE9">
      <w:pPr>
        <w:spacing w:line="240" w:lineRule="auto"/>
        <w:ind w:firstLine="720"/>
        <w:rPr>
          <w:sz w:val="22"/>
          <w:szCs w:val="28"/>
          <w:lang w:val="es-ES" w:eastAsia="ko-KR"/>
        </w:rPr>
      </w:pPr>
      <w:r w:rsidRPr="001E0977">
        <w:rPr>
          <w:sz w:val="22"/>
          <w:szCs w:val="28"/>
          <w:lang w:val="es-ES" w:eastAsia="ko-KR"/>
        </w:rPr>
        <w:t xml:space="preserve">Nhìn vào bảng 3.16 trên cho thấy có sự thay đổi khá rõ nét giữa các nhóm nhập cư về khu vực việc làm. Trong đó, các nhóm có xu hướng chuyển từ khu vực “Cá nhân” sang khu vực việc làm “Tư nhân” nhiều hơn sang các khu vực khác. Trong đó, nhóm nhập cư ngắn hạn chiếm ưu thế ở xu hướng chuyển đổi này. Khu vực nhà nước giảm rất rõ </w:t>
      </w:r>
      <w:r w:rsidRPr="001E0977">
        <w:rPr>
          <w:sz w:val="22"/>
          <w:szCs w:val="28"/>
          <w:lang w:val="es-ES" w:eastAsia="ko-KR"/>
        </w:rPr>
        <w:lastRenderedPageBreak/>
        <w:t>ở các nhóm nhập cư trước và sau di cư. Điều này cho thấy, khu vực Nhà nước không phải là một thị trường tiềm năng cho cả lao động nhập cư và lao động địa phương.</w:t>
      </w:r>
    </w:p>
    <w:p w:rsidR="001E0977" w:rsidRPr="00065E6D" w:rsidRDefault="001E0977" w:rsidP="00563DE9">
      <w:pPr>
        <w:pStyle w:val="Heading5"/>
        <w:numPr>
          <w:ilvl w:val="0"/>
          <w:numId w:val="0"/>
        </w:numPr>
        <w:spacing w:before="0" w:line="240" w:lineRule="auto"/>
        <w:ind w:left="720"/>
        <w:rPr>
          <w:rFonts w:eastAsia="Calibri"/>
          <w:sz w:val="22"/>
        </w:rPr>
      </w:pPr>
      <w:bookmarkStart w:id="237" w:name="_Toc425205747"/>
      <w:bookmarkStart w:id="238" w:name="_Toc425206189"/>
      <w:r w:rsidRPr="001E0977">
        <w:rPr>
          <w:rFonts w:eastAsia="Calibri"/>
          <w:sz w:val="22"/>
        </w:rPr>
        <w:t>3.4.1.3. Sự thay đổi về vị trí việc làm</w:t>
      </w:r>
      <w:bookmarkEnd w:id="237"/>
      <w:bookmarkEnd w:id="238"/>
    </w:p>
    <w:p w:rsidR="001E0977" w:rsidRPr="001E0977" w:rsidRDefault="001E0977" w:rsidP="00563DE9">
      <w:pPr>
        <w:autoSpaceDE w:val="0"/>
        <w:autoSpaceDN w:val="0"/>
        <w:adjustRightInd w:val="0"/>
        <w:spacing w:line="240" w:lineRule="auto"/>
        <w:ind w:firstLine="720"/>
        <w:rPr>
          <w:rFonts w:eastAsia="Calibri"/>
          <w:sz w:val="22"/>
          <w:szCs w:val="28"/>
        </w:rPr>
      </w:pPr>
    </w:p>
    <w:p w:rsidR="001E0977" w:rsidRPr="001E0977" w:rsidRDefault="001E0977" w:rsidP="00563DE9">
      <w:pPr>
        <w:pStyle w:val="Caption"/>
        <w:spacing w:line="240" w:lineRule="auto"/>
        <w:jc w:val="center"/>
        <w:rPr>
          <w:rFonts w:eastAsia="Calibri"/>
          <w:b w:val="0"/>
          <w:sz w:val="22"/>
          <w:szCs w:val="28"/>
        </w:rPr>
      </w:pPr>
      <w:bookmarkStart w:id="239" w:name="_Toc436503727"/>
      <w:r w:rsidRPr="001E0977">
        <w:rPr>
          <w:b w:val="0"/>
          <w:sz w:val="22"/>
        </w:rPr>
        <w:t xml:space="preserve">Bảng 3. </w:t>
      </w:r>
      <w:r w:rsidR="00F25B9A" w:rsidRPr="001E0977">
        <w:rPr>
          <w:b w:val="0"/>
          <w:sz w:val="22"/>
        </w:rPr>
        <w:fldChar w:fldCharType="begin"/>
      </w:r>
      <w:r w:rsidRPr="001E0977">
        <w:rPr>
          <w:b w:val="0"/>
          <w:sz w:val="22"/>
        </w:rPr>
        <w:instrText xml:space="preserve"> SEQ Bảng_3. \* ARABIC </w:instrText>
      </w:r>
      <w:r w:rsidR="00F25B9A" w:rsidRPr="001E0977">
        <w:rPr>
          <w:b w:val="0"/>
          <w:sz w:val="22"/>
        </w:rPr>
        <w:fldChar w:fldCharType="separate"/>
      </w:r>
      <w:r w:rsidRPr="001E0977">
        <w:rPr>
          <w:b w:val="0"/>
          <w:noProof/>
          <w:sz w:val="22"/>
        </w:rPr>
        <w:t>17</w:t>
      </w:r>
      <w:r w:rsidR="00F25B9A" w:rsidRPr="001E0977">
        <w:rPr>
          <w:b w:val="0"/>
          <w:sz w:val="22"/>
        </w:rPr>
        <w:fldChar w:fldCharType="end"/>
      </w:r>
      <w:r w:rsidRPr="001E0977">
        <w:rPr>
          <w:b w:val="0"/>
          <w:sz w:val="22"/>
          <w:szCs w:val="28"/>
        </w:rPr>
        <w:t>: Sự thay đổi vị trí việc làm của người nhập cư ở Đà Lạt</w:t>
      </w:r>
      <w:bookmarkEnd w:id="239"/>
    </w:p>
    <w:p w:rsidR="001E0977" w:rsidRPr="001E0977" w:rsidRDefault="001E0977" w:rsidP="00563DE9">
      <w:pPr>
        <w:pStyle w:val="ListParagraph"/>
        <w:autoSpaceDE w:val="0"/>
        <w:autoSpaceDN w:val="0"/>
        <w:adjustRightInd w:val="0"/>
        <w:spacing w:line="240" w:lineRule="auto"/>
        <w:ind w:left="1440"/>
        <w:jc w:val="center"/>
        <w:rPr>
          <w:rFonts w:eastAsia="Calibri"/>
          <w:sz w:val="22"/>
        </w:rPr>
      </w:pPr>
      <w:r w:rsidRPr="001E0977">
        <w:rPr>
          <w:rFonts w:eastAsia="Calibri"/>
          <w:sz w:val="22"/>
        </w:rPr>
        <w:t xml:space="preserve">                                             Đ/v: %</w:t>
      </w:r>
    </w:p>
    <w:tbl>
      <w:tblPr>
        <w:tblW w:w="5025" w:type="dxa"/>
        <w:jc w:val="center"/>
        <w:tblInd w:w="2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0"/>
        <w:gridCol w:w="1011"/>
        <w:gridCol w:w="1044"/>
        <w:gridCol w:w="657"/>
        <w:gridCol w:w="763"/>
      </w:tblGrid>
      <w:tr w:rsidR="001E0977" w:rsidRPr="001E0977" w:rsidTr="00CE2EFF">
        <w:trPr>
          <w:jc w:val="center"/>
        </w:trPr>
        <w:tc>
          <w:tcPr>
            <w:tcW w:w="1550" w:type="dxa"/>
            <w:vMerge w:val="restart"/>
          </w:tcPr>
          <w:p w:rsidR="001E0977" w:rsidRPr="001E0977" w:rsidRDefault="001E0977" w:rsidP="00563DE9">
            <w:pPr>
              <w:pStyle w:val="ListParagraph"/>
              <w:autoSpaceDE w:val="0"/>
              <w:autoSpaceDN w:val="0"/>
              <w:adjustRightInd w:val="0"/>
              <w:spacing w:line="240" w:lineRule="auto"/>
              <w:ind w:left="0"/>
              <w:jc w:val="left"/>
              <w:rPr>
                <w:rFonts w:eastAsia="Calibri"/>
                <w:sz w:val="22"/>
              </w:rPr>
            </w:pPr>
            <w:r w:rsidRPr="001E0977">
              <w:rPr>
                <w:rFonts w:eastAsia="Calibri"/>
                <w:sz w:val="22"/>
              </w:rPr>
              <w:t>Sự thay đổi vị trí việc làm hiện nay so với trước đây/trước di cư</w:t>
            </w:r>
          </w:p>
        </w:tc>
        <w:tc>
          <w:tcPr>
            <w:tcW w:w="2712" w:type="dxa"/>
            <w:gridSpan w:val="3"/>
          </w:tcPr>
          <w:p w:rsidR="001E0977" w:rsidRPr="001E0977" w:rsidRDefault="001E0977" w:rsidP="00563DE9">
            <w:pPr>
              <w:pStyle w:val="ListParagraph"/>
              <w:autoSpaceDE w:val="0"/>
              <w:autoSpaceDN w:val="0"/>
              <w:adjustRightInd w:val="0"/>
              <w:spacing w:line="240" w:lineRule="auto"/>
              <w:ind w:left="0"/>
              <w:rPr>
                <w:rFonts w:eastAsia="Calibri"/>
                <w:sz w:val="22"/>
              </w:rPr>
            </w:pPr>
            <w:r w:rsidRPr="001E0977">
              <w:rPr>
                <w:rFonts w:eastAsia="Calibri"/>
                <w:sz w:val="22"/>
              </w:rPr>
              <w:t>Tình trạng nhập cư</w:t>
            </w:r>
          </w:p>
        </w:tc>
        <w:tc>
          <w:tcPr>
            <w:tcW w:w="763" w:type="dxa"/>
            <w:vMerge w:val="restart"/>
          </w:tcPr>
          <w:p w:rsidR="001E0977" w:rsidRPr="001E0977" w:rsidRDefault="001E0977" w:rsidP="00563DE9">
            <w:pPr>
              <w:pStyle w:val="ListParagraph"/>
              <w:autoSpaceDE w:val="0"/>
              <w:autoSpaceDN w:val="0"/>
              <w:adjustRightInd w:val="0"/>
              <w:spacing w:line="240" w:lineRule="auto"/>
              <w:ind w:left="0"/>
              <w:rPr>
                <w:rFonts w:eastAsia="Calibri"/>
                <w:sz w:val="22"/>
              </w:rPr>
            </w:pPr>
            <w:r w:rsidRPr="001E0977">
              <w:rPr>
                <w:rFonts w:eastAsia="Calibri"/>
                <w:sz w:val="22"/>
              </w:rPr>
              <w:t>Tổng</w:t>
            </w:r>
          </w:p>
        </w:tc>
      </w:tr>
      <w:tr w:rsidR="001E0977" w:rsidRPr="001E0977" w:rsidTr="00CE2EFF">
        <w:trPr>
          <w:trHeight w:val="1081"/>
          <w:jc w:val="center"/>
        </w:trPr>
        <w:tc>
          <w:tcPr>
            <w:tcW w:w="1550" w:type="dxa"/>
            <w:vMerge/>
          </w:tcPr>
          <w:p w:rsidR="001E0977" w:rsidRPr="001E0977" w:rsidRDefault="001E0977" w:rsidP="00563DE9">
            <w:pPr>
              <w:pStyle w:val="ListParagraph"/>
              <w:autoSpaceDE w:val="0"/>
              <w:autoSpaceDN w:val="0"/>
              <w:adjustRightInd w:val="0"/>
              <w:spacing w:line="240" w:lineRule="auto"/>
              <w:ind w:left="0"/>
              <w:rPr>
                <w:rFonts w:eastAsia="Calibri"/>
                <w:sz w:val="22"/>
              </w:rPr>
            </w:pPr>
          </w:p>
        </w:tc>
        <w:tc>
          <w:tcPr>
            <w:tcW w:w="1011" w:type="dxa"/>
          </w:tcPr>
          <w:p w:rsidR="001E0977" w:rsidRPr="001E0977" w:rsidRDefault="001E0977" w:rsidP="00563DE9">
            <w:pPr>
              <w:pStyle w:val="ListParagraph"/>
              <w:autoSpaceDE w:val="0"/>
              <w:autoSpaceDN w:val="0"/>
              <w:adjustRightInd w:val="0"/>
              <w:spacing w:line="240" w:lineRule="auto"/>
              <w:ind w:left="0"/>
              <w:rPr>
                <w:rFonts w:eastAsia="Calibri"/>
                <w:sz w:val="22"/>
              </w:rPr>
            </w:pPr>
            <w:r w:rsidRPr="001E0977">
              <w:rPr>
                <w:rFonts w:eastAsia="Calibri"/>
                <w:sz w:val="22"/>
              </w:rPr>
              <w:t>NCDH</w:t>
            </w:r>
          </w:p>
        </w:tc>
        <w:tc>
          <w:tcPr>
            <w:tcW w:w="1044" w:type="dxa"/>
          </w:tcPr>
          <w:p w:rsidR="001E0977" w:rsidRPr="001E0977" w:rsidRDefault="001E0977" w:rsidP="00563DE9">
            <w:pPr>
              <w:pStyle w:val="ListParagraph"/>
              <w:autoSpaceDE w:val="0"/>
              <w:autoSpaceDN w:val="0"/>
              <w:adjustRightInd w:val="0"/>
              <w:spacing w:line="240" w:lineRule="auto"/>
              <w:ind w:left="0"/>
              <w:rPr>
                <w:rFonts w:eastAsia="Calibri"/>
                <w:sz w:val="22"/>
              </w:rPr>
            </w:pPr>
            <w:r w:rsidRPr="001E0977">
              <w:rPr>
                <w:rFonts w:eastAsia="Calibri"/>
                <w:sz w:val="22"/>
              </w:rPr>
              <w:t>NCNH</w:t>
            </w:r>
          </w:p>
        </w:tc>
        <w:tc>
          <w:tcPr>
            <w:tcW w:w="657" w:type="dxa"/>
          </w:tcPr>
          <w:p w:rsidR="001E0977" w:rsidRPr="001E0977" w:rsidRDefault="001E0977" w:rsidP="00563DE9">
            <w:pPr>
              <w:pStyle w:val="ListParagraph"/>
              <w:autoSpaceDE w:val="0"/>
              <w:autoSpaceDN w:val="0"/>
              <w:adjustRightInd w:val="0"/>
              <w:spacing w:line="240" w:lineRule="auto"/>
              <w:ind w:left="0"/>
              <w:rPr>
                <w:rFonts w:eastAsia="Calibri"/>
                <w:sz w:val="22"/>
              </w:rPr>
            </w:pPr>
            <w:r w:rsidRPr="001E0977">
              <w:rPr>
                <w:rFonts w:eastAsia="Calibri"/>
                <w:sz w:val="22"/>
              </w:rPr>
              <w:t>DĐP</w:t>
            </w:r>
          </w:p>
        </w:tc>
        <w:tc>
          <w:tcPr>
            <w:tcW w:w="763" w:type="dxa"/>
            <w:vMerge/>
          </w:tcPr>
          <w:p w:rsidR="001E0977" w:rsidRPr="001E0977" w:rsidRDefault="001E0977" w:rsidP="00563DE9">
            <w:pPr>
              <w:pStyle w:val="ListParagraph"/>
              <w:autoSpaceDE w:val="0"/>
              <w:autoSpaceDN w:val="0"/>
              <w:adjustRightInd w:val="0"/>
              <w:spacing w:line="240" w:lineRule="auto"/>
              <w:ind w:left="0"/>
              <w:rPr>
                <w:rFonts w:eastAsia="Calibri"/>
                <w:sz w:val="22"/>
              </w:rPr>
            </w:pPr>
          </w:p>
        </w:tc>
      </w:tr>
      <w:tr w:rsidR="001E0977" w:rsidRPr="001E0977" w:rsidTr="00CE2EFF">
        <w:trPr>
          <w:jc w:val="center"/>
        </w:trPr>
        <w:tc>
          <w:tcPr>
            <w:tcW w:w="1550" w:type="dxa"/>
          </w:tcPr>
          <w:p w:rsidR="001E0977" w:rsidRPr="001E0977" w:rsidRDefault="001E0977" w:rsidP="00563DE9">
            <w:pPr>
              <w:pStyle w:val="ListParagraph"/>
              <w:autoSpaceDE w:val="0"/>
              <w:autoSpaceDN w:val="0"/>
              <w:adjustRightInd w:val="0"/>
              <w:spacing w:line="240" w:lineRule="auto"/>
              <w:ind w:left="0"/>
              <w:rPr>
                <w:rFonts w:eastAsia="Calibri"/>
                <w:sz w:val="22"/>
              </w:rPr>
            </w:pPr>
            <w:r w:rsidRPr="001E0977">
              <w:rPr>
                <w:rFonts w:eastAsia="Calibri"/>
                <w:sz w:val="22"/>
              </w:rPr>
              <w:t xml:space="preserve">Tăng </w:t>
            </w:r>
          </w:p>
        </w:tc>
        <w:tc>
          <w:tcPr>
            <w:tcW w:w="1011" w:type="dxa"/>
          </w:tcPr>
          <w:p w:rsidR="001E0977" w:rsidRPr="001E0977" w:rsidRDefault="001E0977" w:rsidP="00563DE9">
            <w:pPr>
              <w:pStyle w:val="ListParagraph"/>
              <w:autoSpaceDE w:val="0"/>
              <w:autoSpaceDN w:val="0"/>
              <w:adjustRightInd w:val="0"/>
              <w:spacing w:line="240" w:lineRule="auto"/>
              <w:ind w:left="0"/>
              <w:rPr>
                <w:rFonts w:eastAsia="Calibri"/>
                <w:sz w:val="22"/>
              </w:rPr>
            </w:pPr>
            <w:r w:rsidRPr="001E0977">
              <w:rPr>
                <w:rFonts w:eastAsia="Calibri"/>
                <w:sz w:val="22"/>
              </w:rPr>
              <w:t>6,0</w:t>
            </w:r>
          </w:p>
        </w:tc>
        <w:tc>
          <w:tcPr>
            <w:tcW w:w="1044" w:type="dxa"/>
          </w:tcPr>
          <w:p w:rsidR="001E0977" w:rsidRPr="001E0977" w:rsidRDefault="001E0977" w:rsidP="00563DE9">
            <w:pPr>
              <w:pStyle w:val="ListParagraph"/>
              <w:autoSpaceDE w:val="0"/>
              <w:autoSpaceDN w:val="0"/>
              <w:adjustRightInd w:val="0"/>
              <w:spacing w:line="240" w:lineRule="auto"/>
              <w:ind w:left="0"/>
              <w:rPr>
                <w:rFonts w:eastAsia="Calibri"/>
                <w:sz w:val="22"/>
              </w:rPr>
            </w:pPr>
            <w:r w:rsidRPr="001E0977">
              <w:rPr>
                <w:rFonts w:eastAsia="Calibri"/>
                <w:sz w:val="22"/>
              </w:rPr>
              <w:t>11,5</w:t>
            </w:r>
          </w:p>
        </w:tc>
        <w:tc>
          <w:tcPr>
            <w:tcW w:w="657" w:type="dxa"/>
          </w:tcPr>
          <w:p w:rsidR="001E0977" w:rsidRPr="001E0977" w:rsidRDefault="001E0977" w:rsidP="00563DE9">
            <w:pPr>
              <w:pStyle w:val="ListParagraph"/>
              <w:autoSpaceDE w:val="0"/>
              <w:autoSpaceDN w:val="0"/>
              <w:adjustRightInd w:val="0"/>
              <w:spacing w:line="240" w:lineRule="auto"/>
              <w:ind w:left="0"/>
              <w:rPr>
                <w:rFonts w:eastAsia="Calibri"/>
                <w:sz w:val="22"/>
              </w:rPr>
            </w:pPr>
            <w:r w:rsidRPr="001E0977">
              <w:rPr>
                <w:rFonts w:eastAsia="Calibri"/>
                <w:sz w:val="22"/>
              </w:rPr>
              <w:t>14,6</w:t>
            </w:r>
          </w:p>
        </w:tc>
        <w:tc>
          <w:tcPr>
            <w:tcW w:w="763" w:type="dxa"/>
          </w:tcPr>
          <w:p w:rsidR="001E0977" w:rsidRPr="001E0977" w:rsidRDefault="001E0977" w:rsidP="00563DE9">
            <w:pPr>
              <w:pStyle w:val="ListParagraph"/>
              <w:autoSpaceDE w:val="0"/>
              <w:autoSpaceDN w:val="0"/>
              <w:adjustRightInd w:val="0"/>
              <w:spacing w:line="240" w:lineRule="auto"/>
              <w:ind w:left="0"/>
              <w:rPr>
                <w:rFonts w:eastAsia="Calibri"/>
                <w:sz w:val="22"/>
              </w:rPr>
            </w:pPr>
            <w:r w:rsidRPr="001E0977">
              <w:rPr>
                <w:rFonts w:eastAsia="Calibri"/>
                <w:sz w:val="22"/>
              </w:rPr>
              <w:t>10,7</w:t>
            </w:r>
          </w:p>
        </w:tc>
      </w:tr>
      <w:tr w:rsidR="001E0977" w:rsidRPr="001E0977" w:rsidTr="00CE2EFF">
        <w:trPr>
          <w:jc w:val="center"/>
        </w:trPr>
        <w:tc>
          <w:tcPr>
            <w:tcW w:w="1550" w:type="dxa"/>
          </w:tcPr>
          <w:p w:rsidR="001E0977" w:rsidRPr="001E0977" w:rsidRDefault="001E0977" w:rsidP="00563DE9">
            <w:pPr>
              <w:pStyle w:val="ListParagraph"/>
              <w:autoSpaceDE w:val="0"/>
              <w:autoSpaceDN w:val="0"/>
              <w:adjustRightInd w:val="0"/>
              <w:spacing w:line="240" w:lineRule="auto"/>
              <w:ind w:left="0"/>
              <w:rPr>
                <w:rFonts w:eastAsia="Calibri"/>
                <w:sz w:val="22"/>
              </w:rPr>
            </w:pPr>
            <w:r w:rsidRPr="001E0977">
              <w:rPr>
                <w:rFonts w:eastAsia="Calibri"/>
                <w:sz w:val="22"/>
              </w:rPr>
              <w:t>Không đổi</w:t>
            </w:r>
          </w:p>
        </w:tc>
        <w:tc>
          <w:tcPr>
            <w:tcW w:w="1011" w:type="dxa"/>
          </w:tcPr>
          <w:p w:rsidR="001E0977" w:rsidRPr="001E0977" w:rsidRDefault="001E0977" w:rsidP="00563DE9">
            <w:pPr>
              <w:pStyle w:val="ListParagraph"/>
              <w:autoSpaceDE w:val="0"/>
              <w:autoSpaceDN w:val="0"/>
              <w:adjustRightInd w:val="0"/>
              <w:spacing w:line="240" w:lineRule="auto"/>
              <w:ind w:left="0"/>
              <w:rPr>
                <w:rFonts w:eastAsia="Calibri"/>
                <w:sz w:val="22"/>
              </w:rPr>
            </w:pPr>
            <w:r w:rsidRPr="001E0977">
              <w:rPr>
                <w:rFonts w:eastAsia="Calibri"/>
                <w:sz w:val="22"/>
              </w:rPr>
              <w:t>48,5</w:t>
            </w:r>
          </w:p>
        </w:tc>
        <w:tc>
          <w:tcPr>
            <w:tcW w:w="1044" w:type="dxa"/>
          </w:tcPr>
          <w:p w:rsidR="001E0977" w:rsidRPr="001E0977" w:rsidRDefault="001E0977" w:rsidP="00563DE9">
            <w:pPr>
              <w:pStyle w:val="ListParagraph"/>
              <w:autoSpaceDE w:val="0"/>
              <w:autoSpaceDN w:val="0"/>
              <w:adjustRightInd w:val="0"/>
              <w:spacing w:line="240" w:lineRule="auto"/>
              <w:ind w:left="0"/>
              <w:rPr>
                <w:rFonts w:eastAsia="Calibri"/>
                <w:b/>
                <w:sz w:val="22"/>
              </w:rPr>
            </w:pPr>
            <w:r w:rsidRPr="001E0977">
              <w:rPr>
                <w:rFonts w:eastAsia="Calibri"/>
                <w:b/>
                <w:sz w:val="22"/>
              </w:rPr>
              <w:t>60,0</w:t>
            </w:r>
          </w:p>
        </w:tc>
        <w:tc>
          <w:tcPr>
            <w:tcW w:w="657" w:type="dxa"/>
          </w:tcPr>
          <w:p w:rsidR="001E0977" w:rsidRPr="001E0977" w:rsidRDefault="001E0977" w:rsidP="00563DE9">
            <w:pPr>
              <w:pStyle w:val="ListParagraph"/>
              <w:autoSpaceDE w:val="0"/>
              <w:autoSpaceDN w:val="0"/>
              <w:adjustRightInd w:val="0"/>
              <w:spacing w:line="240" w:lineRule="auto"/>
              <w:ind w:left="0"/>
              <w:rPr>
                <w:rFonts w:eastAsia="Calibri"/>
                <w:sz w:val="22"/>
              </w:rPr>
            </w:pPr>
            <w:r w:rsidRPr="001E0977">
              <w:rPr>
                <w:rFonts w:eastAsia="Calibri"/>
                <w:sz w:val="22"/>
              </w:rPr>
              <w:t>42,7</w:t>
            </w:r>
          </w:p>
        </w:tc>
        <w:tc>
          <w:tcPr>
            <w:tcW w:w="763" w:type="dxa"/>
          </w:tcPr>
          <w:p w:rsidR="001E0977" w:rsidRPr="001E0977" w:rsidRDefault="001E0977" w:rsidP="00563DE9">
            <w:pPr>
              <w:pStyle w:val="ListParagraph"/>
              <w:autoSpaceDE w:val="0"/>
              <w:autoSpaceDN w:val="0"/>
              <w:adjustRightInd w:val="0"/>
              <w:spacing w:line="240" w:lineRule="auto"/>
              <w:ind w:left="0"/>
              <w:rPr>
                <w:rFonts w:eastAsia="Calibri"/>
                <w:sz w:val="22"/>
              </w:rPr>
            </w:pPr>
            <w:r w:rsidRPr="001E0977">
              <w:rPr>
                <w:rFonts w:eastAsia="Calibri"/>
                <w:sz w:val="22"/>
              </w:rPr>
              <w:t>50,4</w:t>
            </w:r>
          </w:p>
        </w:tc>
      </w:tr>
      <w:tr w:rsidR="001E0977" w:rsidRPr="001E0977" w:rsidTr="00CE2EFF">
        <w:trPr>
          <w:jc w:val="center"/>
        </w:trPr>
        <w:tc>
          <w:tcPr>
            <w:tcW w:w="1550" w:type="dxa"/>
          </w:tcPr>
          <w:p w:rsidR="001E0977" w:rsidRPr="001E0977" w:rsidRDefault="001E0977" w:rsidP="00563DE9">
            <w:pPr>
              <w:pStyle w:val="ListParagraph"/>
              <w:autoSpaceDE w:val="0"/>
              <w:autoSpaceDN w:val="0"/>
              <w:adjustRightInd w:val="0"/>
              <w:spacing w:line="240" w:lineRule="auto"/>
              <w:ind w:left="0"/>
              <w:rPr>
                <w:rFonts w:eastAsia="Calibri"/>
                <w:sz w:val="22"/>
              </w:rPr>
            </w:pPr>
            <w:r w:rsidRPr="001E0977">
              <w:rPr>
                <w:rFonts w:eastAsia="Calibri"/>
                <w:sz w:val="22"/>
              </w:rPr>
              <w:t>Giảm</w:t>
            </w:r>
          </w:p>
        </w:tc>
        <w:tc>
          <w:tcPr>
            <w:tcW w:w="1011" w:type="dxa"/>
          </w:tcPr>
          <w:p w:rsidR="001E0977" w:rsidRPr="001E0977" w:rsidRDefault="001E0977" w:rsidP="00563DE9">
            <w:pPr>
              <w:pStyle w:val="ListParagraph"/>
              <w:autoSpaceDE w:val="0"/>
              <w:autoSpaceDN w:val="0"/>
              <w:adjustRightInd w:val="0"/>
              <w:spacing w:line="240" w:lineRule="auto"/>
              <w:ind w:left="0"/>
              <w:rPr>
                <w:rFonts w:eastAsia="Calibri"/>
                <w:b/>
                <w:sz w:val="22"/>
              </w:rPr>
            </w:pPr>
            <w:r w:rsidRPr="001E0977">
              <w:rPr>
                <w:rFonts w:eastAsia="Calibri"/>
                <w:b/>
                <w:sz w:val="22"/>
              </w:rPr>
              <w:t>45,5</w:t>
            </w:r>
          </w:p>
        </w:tc>
        <w:tc>
          <w:tcPr>
            <w:tcW w:w="1044" w:type="dxa"/>
          </w:tcPr>
          <w:p w:rsidR="001E0977" w:rsidRPr="001E0977" w:rsidRDefault="001E0977" w:rsidP="00563DE9">
            <w:pPr>
              <w:pStyle w:val="ListParagraph"/>
              <w:autoSpaceDE w:val="0"/>
              <w:autoSpaceDN w:val="0"/>
              <w:adjustRightInd w:val="0"/>
              <w:spacing w:line="240" w:lineRule="auto"/>
              <w:ind w:left="0"/>
              <w:rPr>
                <w:rFonts w:eastAsia="Calibri"/>
                <w:sz w:val="22"/>
              </w:rPr>
            </w:pPr>
            <w:r w:rsidRPr="001E0977">
              <w:rPr>
                <w:rFonts w:eastAsia="Calibri"/>
                <w:sz w:val="22"/>
              </w:rPr>
              <w:t>28,5</w:t>
            </w:r>
          </w:p>
        </w:tc>
        <w:tc>
          <w:tcPr>
            <w:tcW w:w="657" w:type="dxa"/>
          </w:tcPr>
          <w:p w:rsidR="001E0977" w:rsidRPr="001E0977" w:rsidRDefault="001E0977" w:rsidP="00563DE9">
            <w:pPr>
              <w:pStyle w:val="ListParagraph"/>
              <w:autoSpaceDE w:val="0"/>
              <w:autoSpaceDN w:val="0"/>
              <w:adjustRightInd w:val="0"/>
              <w:spacing w:line="240" w:lineRule="auto"/>
              <w:ind w:left="0"/>
              <w:rPr>
                <w:rFonts w:eastAsia="Calibri"/>
                <w:b/>
                <w:sz w:val="22"/>
              </w:rPr>
            </w:pPr>
            <w:r w:rsidRPr="001E0977">
              <w:rPr>
                <w:rFonts w:eastAsia="Calibri"/>
                <w:b/>
                <w:sz w:val="22"/>
              </w:rPr>
              <w:t>42,7</w:t>
            </w:r>
          </w:p>
        </w:tc>
        <w:tc>
          <w:tcPr>
            <w:tcW w:w="763" w:type="dxa"/>
          </w:tcPr>
          <w:p w:rsidR="001E0977" w:rsidRPr="001E0977" w:rsidRDefault="001E0977" w:rsidP="00563DE9">
            <w:pPr>
              <w:pStyle w:val="ListParagraph"/>
              <w:autoSpaceDE w:val="0"/>
              <w:autoSpaceDN w:val="0"/>
              <w:adjustRightInd w:val="0"/>
              <w:spacing w:line="240" w:lineRule="auto"/>
              <w:ind w:left="0"/>
              <w:rPr>
                <w:rFonts w:eastAsia="Calibri"/>
                <w:sz w:val="22"/>
              </w:rPr>
            </w:pPr>
            <w:r w:rsidRPr="001E0977">
              <w:rPr>
                <w:rFonts w:eastAsia="Calibri"/>
                <w:sz w:val="22"/>
              </w:rPr>
              <w:t>38,9</w:t>
            </w:r>
          </w:p>
        </w:tc>
      </w:tr>
    </w:tbl>
    <w:p w:rsidR="001E0977" w:rsidRPr="001E0977" w:rsidRDefault="001E0977" w:rsidP="00563DE9">
      <w:pPr>
        <w:autoSpaceDE w:val="0"/>
        <w:autoSpaceDN w:val="0"/>
        <w:adjustRightInd w:val="0"/>
        <w:spacing w:line="240" w:lineRule="auto"/>
        <w:jc w:val="center"/>
        <w:rPr>
          <w:rFonts w:eastAsia="Calibri"/>
          <w:sz w:val="18"/>
          <w:szCs w:val="28"/>
        </w:rPr>
      </w:pPr>
      <w:r w:rsidRPr="001E0977">
        <w:rPr>
          <w:rFonts w:eastAsia="Calibri"/>
          <w:sz w:val="18"/>
          <w:szCs w:val="28"/>
        </w:rPr>
        <w:t>Nguồn: Kết quả điều tra luận án của tác giả, 2014</w:t>
      </w:r>
    </w:p>
    <w:p w:rsidR="001E0977" w:rsidRPr="001E0977" w:rsidRDefault="001E0977" w:rsidP="00563DE9">
      <w:pPr>
        <w:autoSpaceDE w:val="0"/>
        <w:autoSpaceDN w:val="0"/>
        <w:adjustRightInd w:val="0"/>
        <w:spacing w:line="240" w:lineRule="auto"/>
        <w:rPr>
          <w:rFonts w:eastAsia="Calibri"/>
          <w:sz w:val="22"/>
          <w:szCs w:val="28"/>
        </w:rPr>
      </w:pPr>
      <w:r w:rsidRPr="001E0977">
        <w:rPr>
          <w:rFonts w:eastAsia="Calibri"/>
          <w:sz w:val="22"/>
          <w:szCs w:val="28"/>
        </w:rPr>
        <w:tab/>
      </w:r>
      <w:r w:rsidR="00065E6D">
        <w:rPr>
          <w:rFonts w:eastAsia="Calibri"/>
          <w:sz w:val="22"/>
          <w:szCs w:val="28"/>
        </w:rPr>
        <w:t>Bảng 3.17 cho thấy có</w:t>
      </w:r>
      <w:r w:rsidRPr="001E0977">
        <w:rPr>
          <w:rFonts w:eastAsia="Calibri"/>
          <w:sz w:val="22"/>
          <w:szCs w:val="28"/>
        </w:rPr>
        <w:t xml:space="preserve"> một sự thay đổi đáng kể về vị trí việc làm của người dân ở Đà Lạt trước đây so với hiện nay. Trong đó, có 10,7% tỷ lệ người dân cho rằng họ có xu hướng tiến triển trong vị trí công việc, nhưng cũng có tới 50,4% tỷ lệ cho rằng vị trí nghề nghiệp của họ “không đổi”, và 38,9% cho rằng vị trí việc làm của họ bị giảm so với trước đây.</w:t>
      </w:r>
    </w:p>
    <w:p w:rsidR="001E0977" w:rsidRPr="001E0977" w:rsidRDefault="001E0977" w:rsidP="00563DE9">
      <w:pPr>
        <w:autoSpaceDE w:val="0"/>
        <w:autoSpaceDN w:val="0"/>
        <w:adjustRightInd w:val="0"/>
        <w:spacing w:line="240" w:lineRule="auto"/>
        <w:rPr>
          <w:rFonts w:eastAsia="Calibri"/>
          <w:sz w:val="22"/>
          <w:szCs w:val="28"/>
        </w:rPr>
      </w:pPr>
      <w:r w:rsidRPr="001E0977">
        <w:rPr>
          <w:rFonts w:eastAsia="Calibri"/>
          <w:sz w:val="22"/>
          <w:szCs w:val="28"/>
        </w:rPr>
        <w:tab/>
        <w:t>Cũng với bảng số liệu 3.17 cho thấy có một sự khác biệt đáng kể giữa những nhóm dân cư</w:t>
      </w:r>
      <w:r w:rsidR="004B6276">
        <w:rPr>
          <w:rFonts w:eastAsia="Calibri"/>
          <w:sz w:val="22"/>
          <w:szCs w:val="28"/>
        </w:rPr>
        <w:t xml:space="preserve"> trong xu hướng thay đổi vị trí việc làm</w:t>
      </w:r>
      <w:r w:rsidRPr="001E0977">
        <w:rPr>
          <w:rFonts w:eastAsia="Calibri"/>
          <w:sz w:val="22"/>
          <w:szCs w:val="28"/>
        </w:rPr>
        <w:t xml:space="preserve">. Trong khi so với trước kia, thì vị trí việc làm “tăng” ở nhóm nhập cư ngắn hạn (11,5%) và nhóm dân địa phương (14,6%), thì tỷ lệ này ở nhóm nhập cư dài hạn lại chỉ chiếm 6%. Và xu hướng vị trí việc làm hiện nay so với trước kia “giảm” lại rơi vào nhóm nhập cư dài hạn (45,5%) và nhóm dân địa phương (42,7%). Điều này không cùng chung xu hướng với sự chuyển đổi ngang trong nghề nghiệp của hai nhóm này. Và như vậy, cho thấy </w:t>
      </w:r>
      <w:r w:rsidRPr="001E0977">
        <w:rPr>
          <w:rFonts w:eastAsia="Calibri"/>
          <w:i/>
          <w:sz w:val="22"/>
          <w:szCs w:val="28"/>
        </w:rPr>
        <w:t>trong khi nhóm nhập cư dài hạn và nhóm dân địa phương có xu hướng di động nghề nghiệp theo chiều ngang, thì nhóm nhập cư ngắn hạn lại có xu hướng theo chiều dọc</w:t>
      </w:r>
      <w:r w:rsidRPr="001E0977">
        <w:rPr>
          <w:rFonts w:eastAsia="Calibri"/>
          <w:sz w:val="22"/>
          <w:szCs w:val="28"/>
        </w:rPr>
        <w:t>. Điều này phù hợp với nhóm nhập cư ngắn hạn. Họ vào Đà Lạt làm thêm là để có bước đệm cho việc học hành của họ.</w:t>
      </w:r>
    </w:p>
    <w:p w:rsidR="001E0977" w:rsidRPr="001E0977" w:rsidRDefault="001E0977" w:rsidP="00563DE9">
      <w:pPr>
        <w:autoSpaceDE w:val="0"/>
        <w:autoSpaceDN w:val="0"/>
        <w:adjustRightInd w:val="0"/>
        <w:spacing w:line="240" w:lineRule="auto"/>
        <w:ind w:firstLine="720"/>
        <w:rPr>
          <w:rFonts w:eastAsia="Calibri"/>
          <w:sz w:val="22"/>
          <w:szCs w:val="28"/>
        </w:rPr>
      </w:pPr>
      <w:r w:rsidRPr="001E0977">
        <w:rPr>
          <w:rFonts w:eastAsia="Calibri"/>
          <w:sz w:val="22"/>
          <w:szCs w:val="28"/>
        </w:rPr>
        <w:lastRenderedPageBreak/>
        <w:t>Trong tương quan 3 biến giữa tình trạng nhập cư, giới tính của người trả lời và sự thay đổi vị trí công việc thì có một số khác biệt rõ rệt. Ở nhóm nhập cư dài hạn, nhóm nữ giới lại có xu hướng thay đổi vị trí công việc theo xu hướng “tăng lên” so với nhóm nam giới (8% ở nữ so với 4% ở nam). Và vì thế, ở loại hình nhập cư này, nhóm nam giới có xu hướng “giảm” ở sự thay đổi vị trí công việc. Đối với nhóm nhập cư ngắn hạn, thì xu hướng lại ngược lại, nhóm nam giới lại có xu hướng thay đổi vị trí công việc theo xu hướng đi lên cao gấp đôi nhóm nữ giới (16% ở nam so với 7% ở nữ). Cả hai xu hướng trên không phản ánh ở nhóm dân địa phương. Trong nhóm này không có sự khác biệt giữa nam và nữ ở sự thay đổi vị trí công việc. Như vậy, từ đây ta có thể thấy, yếu tố nhập cư có ảnh hưởng nhiều đến sự thay đổi vị trí việc làm của họ.</w:t>
      </w:r>
    </w:p>
    <w:p w:rsidR="00DA7A24" w:rsidRDefault="00DA7A24" w:rsidP="00563DE9">
      <w:pPr>
        <w:autoSpaceDE w:val="0"/>
        <w:autoSpaceDN w:val="0"/>
        <w:adjustRightInd w:val="0"/>
        <w:spacing w:line="240" w:lineRule="auto"/>
        <w:rPr>
          <w:rFonts w:eastAsia="Calibri"/>
          <w:i/>
          <w:sz w:val="22"/>
          <w:szCs w:val="28"/>
        </w:rPr>
      </w:pPr>
      <w:bookmarkStart w:id="240" w:name="_Toc437256491"/>
      <w:bookmarkEnd w:id="226"/>
      <w:bookmarkEnd w:id="227"/>
    </w:p>
    <w:p w:rsidR="001E0977" w:rsidRPr="009A0439" w:rsidRDefault="001E0977" w:rsidP="00563DE9">
      <w:pPr>
        <w:autoSpaceDE w:val="0"/>
        <w:autoSpaceDN w:val="0"/>
        <w:adjustRightInd w:val="0"/>
        <w:spacing w:line="240" w:lineRule="auto"/>
        <w:ind w:firstLine="720"/>
        <w:rPr>
          <w:rFonts w:eastAsia="Calibri"/>
          <w:b/>
          <w:i/>
          <w:sz w:val="22"/>
          <w:szCs w:val="28"/>
        </w:rPr>
      </w:pPr>
      <w:r w:rsidRPr="009A0439">
        <w:rPr>
          <w:b/>
          <w:i/>
          <w:sz w:val="22"/>
        </w:rPr>
        <w:t>3.4.2. Sự thay đổi việc làm của người nhập cư trong 10 năm trở lại đây</w:t>
      </w:r>
      <w:bookmarkEnd w:id="240"/>
    </w:p>
    <w:p w:rsidR="001E0977" w:rsidRPr="001E0977" w:rsidRDefault="001E0977" w:rsidP="00563DE9">
      <w:pPr>
        <w:pStyle w:val="Heading5"/>
        <w:numPr>
          <w:ilvl w:val="0"/>
          <w:numId w:val="0"/>
        </w:numPr>
        <w:spacing w:before="0" w:line="240" w:lineRule="auto"/>
        <w:ind w:left="720"/>
        <w:rPr>
          <w:sz w:val="22"/>
          <w:lang w:val="es-ES" w:eastAsia="ko-KR"/>
        </w:rPr>
      </w:pPr>
      <w:r w:rsidRPr="001E0977">
        <w:rPr>
          <w:sz w:val="22"/>
          <w:lang w:val="es-ES" w:eastAsia="ko-KR"/>
        </w:rPr>
        <w:t>3.4.2.1. Tần suất thay đổi công việc của người nhập cư ở Đà Lạt</w:t>
      </w:r>
    </w:p>
    <w:p w:rsidR="001E0977" w:rsidRPr="001E0977" w:rsidRDefault="001E0977" w:rsidP="00563DE9">
      <w:pPr>
        <w:spacing w:line="240" w:lineRule="auto"/>
        <w:rPr>
          <w:sz w:val="22"/>
          <w:lang w:val="es-ES" w:eastAsia="ko-KR"/>
        </w:rPr>
      </w:pPr>
      <w:r w:rsidRPr="001E0977">
        <w:rPr>
          <w:sz w:val="22"/>
          <w:lang w:val="es-ES" w:eastAsia="ko-KR"/>
        </w:rPr>
        <w:tab/>
        <w:t xml:space="preserve"> </w:t>
      </w:r>
    </w:p>
    <w:p w:rsidR="001E0977" w:rsidRPr="001E0977" w:rsidRDefault="001E0977" w:rsidP="00563DE9">
      <w:pPr>
        <w:pStyle w:val="Caption"/>
        <w:spacing w:line="240" w:lineRule="auto"/>
        <w:jc w:val="center"/>
        <w:rPr>
          <w:b w:val="0"/>
          <w:sz w:val="22"/>
          <w:szCs w:val="28"/>
          <w:lang w:val="es-ES" w:eastAsia="ko-KR"/>
        </w:rPr>
      </w:pPr>
      <w:bookmarkStart w:id="241" w:name="_Toc436503728"/>
      <w:r w:rsidRPr="001E0977">
        <w:rPr>
          <w:b w:val="0"/>
          <w:sz w:val="22"/>
        </w:rPr>
        <w:t xml:space="preserve">Bảng 3. </w:t>
      </w:r>
      <w:r w:rsidR="00F25B9A" w:rsidRPr="001E0977">
        <w:rPr>
          <w:b w:val="0"/>
          <w:sz w:val="22"/>
        </w:rPr>
        <w:fldChar w:fldCharType="begin"/>
      </w:r>
      <w:r w:rsidRPr="001E0977">
        <w:rPr>
          <w:b w:val="0"/>
          <w:sz w:val="22"/>
        </w:rPr>
        <w:instrText xml:space="preserve"> SEQ Bảng_3. \* ARABIC </w:instrText>
      </w:r>
      <w:r w:rsidR="00F25B9A" w:rsidRPr="001E0977">
        <w:rPr>
          <w:b w:val="0"/>
          <w:sz w:val="22"/>
        </w:rPr>
        <w:fldChar w:fldCharType="separate"/>
      </w:r>
      <w:r w:rsidRPr="001E0977">
        <w:rPr>
          <w:b w:val="0"/>
          <w:noProof/>
          <w:sz w:val="22"/>
        </w:rPr>
        <w:t>18</w:t>
      </w:r>
      <w:r w:rsidR="00F25B9A" w:rsidRPr="001E0977">
        <w:rPr>
          <w:b w:val="0"/>
          <w:sz w:val="22"/>
        </w:rPr>
        <w:fldChar w:fldCharType="end"/>
      </w:r>
      <w:r w:rsidRPr="001E0977">
        <w:rPr>
          <w:b w:val="0"/>
          <w:sz w:val="22"/>
          <w:szCs w:val="28"/>
          <w:lang w:val="es-ES" w:eastAsia="ko-KR"/>
        </w:rPr>
        <w:t>: Số lần thay đổi công việc của người nhập cư ở Đà Lạt</w:t>
      </w:r>
      <w:bookmarkEnd w:id="241"/>
      <w:r w:rsidRPr="001E0977">
        <w:rPr>
          <w:b w:val="0"/>
          <w:sz w:val="22"/>
          <w:szCs w:val="28"/>
          <w:lang w:val="es-ES" w:eastAsia="ko-KR"/>
        </w:rPr>
        <w:t xml:space="preserve"> </w:t>
      </w:r>
    </w:p>
    <w:p w:rsidR="001E0977" w:rsidRPr="001E0977" w:rsidRDefault="001E0977" w:rsidP="00563DE9">
      <w:pPr>
        <w:pStyle w:val="Caption"/>
        <w:spacing w:line="240" w:lineRule="auto"/>
        <w:jc w:val="center"/>
        <w:rPr>
          <w:b w:val="0"/>
          <w:sz w:val="26"/>
          <w:szCs w:val="28"/>
          <w:lang w:val="es-ES" w:eastAsia="ko-KR"/>
        </w:rPr>
      </w:pPr>
      <w:r w:rsidRPr="001E0977">
        <w:rPr>
          <w:b w:val="0"/>
          <w:sz w:val="22"/>
          <w:szCs w:val="28"/>
          <w:lang w:val="es-ES" w:eastAsia="ko-KR"/>
        </w:rPr>
        <w:t>trong vòng mười năm trở lại đây</w:t>
      </w:r>
    </w:p>
    <w:p w:rsidR="001E0977" w:rsidRPr="001E0977" w:rsidRDefault="001E0977" w:rsidP="00563DE9">
      <w:pPr>
        <w:spacing w:line="240" w:lineRule="auto"/>
        <w:ind w:left="360" w:firstLine="360"/>
        <w:jc w:val="right"/>
        <w:rPr>
          <w:sz w:val="22"/>
          <w:szCs w:val="28"/>
          <w:lang w:val="es-ES" w:eastAsia="ko-KR"/>
        </w:rPr>
      </w:pPr>
      <w:r w:rsidRPr="001E0977">
        <w:rPr>
          <w:sz w:val="22"/>
          <w:szCs w:val="28"/>
          <w:lang w:val="es-ES" w:eastAsia="ko-KR"/>
        </w:rPr>
        <w:t>Đ/v: %</w:t>
      </w:r>
    </w:p>
    <w:tbl>
      <w:tblPr>
        <w:tblStyle w:val="TableGrid"/>
        <w:tblW w:w="0" w:type="auto"/>
        <w:tblInd w:w="360" w:type="dxa"/>
        <w:tblLook w:val="04A0" w:firstRow="1" w:lastRow="0" w:firstColumn="1" w:lastColumn="0" w:noHBand="0" w:noVBand="1"/>
      </w:tblPr>
      <w:tblGrid>
        <w:gridCol w:w="2867"/>
        <w:gridCol w:w="1276"/>
        <w:gridCol w:w="1134"/>
        <w:gridCol w:w="708"/>
      </w:tblGrid>
      <w:tr w:rsidR="001E0977" w:rsidRPr="001E0977" w:rsidTr="00CE2EFF">
        <w:tc>
          <w:tcPr>
            <w:tcW w:w="2867" w:type="dxa"/>
            <w:vMerge w:val="restart"/>
          </w:tcPr>
          <w:p w:rsidR="001E0977" w:rsidRPr="001E0977" w:rsidRDefault="001E0977" w:rsidP="00563DE9">
            <w:pPr>
              <w:spacing w:line="240" w:lineRule="auto"/>
              <w:rPr>
                <w:sz w:val="22"/>
                <w:szCs w:val="28"/>
                <w:lang w:val="es-ES" w:eastAsia="ko-KR"/>
              </w:rPr>
            </w:pPr>
            <w:r w:rsidRPr="001E0977">
              <w:rPr>
                <w:sz w:val="22"/>
                <w:szCs w:val="28"/>
                <w:lang w:val="es-ES" w:eastAsia="ko-KR"/>
              </w:rPr>
              <w:t>Số lần thay đổi công việc kể từ khi có công việc đầu tiên</w:t>
            </w:r>
          </w:p>
        </w:tc>
        <w:tc>
          <w:tcPr>
            <w:tcW w:w="2410" w:type="dxa"/>
            <w:gridSpan w:val="2"/>
          </w:tcPr>
          <w:p w:rsidR="001E0977" w:rsidRPr="001E0977" w:rsidRDefault="001E0977" w:rsidP="00563DE9">
            <w:pPr>
              <w:spacing w:line="240" w:lineRule="auto"/>
              <w:rPr>
                <w:sz w:val="22"/>
                <w:szCs w:val="28"/>
                <w:lang w:val="es-ES" w:eastAsia="ko-KR"/>
              </w:rPr>
            </w:pPr>
            <w:r w:rsidRPr="001E0977">
              <w:rPr>
                <w:sz w:val="22"/>
                <w:szCs w:val="28"/>
                <w:lang w:val="es-ES" w:eastAsia="ko-KR"/>
              </w:rPr>
              <w:t>Tình trạng nhập cư</w:t>
            </w:r>
          </w:p>
        </w:tc>
        <w:tc>
          <w:tcPr>
            <w:tcW w:w="708" w:type="dxa"/>
            <w:vMerge w:val="restart"/>
          </w:tcPr>
          <w:p w:rsidR="001E0977" w:rsidRPr="001E0977" w:rsidRDefault="001E0977" w:rsidP="00563DE9">
            <w:pPr>
              <w:spacing w:line="240" w:lineRule="auto"/>
              <w:rPr>
                <w:sz w:val="22"/>
                <w:szCs w:val="28"/>
                <w:lang w:val="es-ES" w:eastAsia="ko-KR"/>
              </w:rPr>
            </w:pPr>
            <w:r w:rsidRPr="001E0977">
              <w:rPr>
                <w:sz w:val="22"/>
                <w:szCs w:val="28"/>
                <w:lang w:val="es-ES" w:eastAsia="ko-KR"/>
              </w:rPr>
              <w:t xml:space="preserve">  </w:t>
            </w:r>
          </w:p>
          <w:p w:rsidR="001E0977" w:rsidRPr="001E0977" w:rsidRDefault="001E0977" w:rsidP="00563DE9">
            <w:pPr>
              <w:spacing w:line="240" w:lineRule="auto"/>
              <w:jc w:val="center"/>
              <w:rPr>
                <w:sz w:val="22"/>
                <w:szCs w:val="28"/>
                <w:lang w:val="es-ES" w:eastAsia="ko-KR"/>
              </w:rPr>
            </w:pPr>
            <w:r w:rsidRPr="001E0977">
              <w:rPr>
                <w:sz w:val="22"/>
                <w:szCs w:val="28"/>
                <w:lang w:val="es-ES" w:eastAsia="ko-KR"/>
              </w:rPr>
              <w:t>Tổng</w:t>
            </w:r>
          </w:p>
        </w:tc>
      </w:tr>
      <w:tr w:rsidR="001E0977" w:rsidRPr="001E0977" w:rsidTr="00CE2EFF">
        <w:tc>
          <w:tcPr>
            <w:tcW w:w="2867" w:type="dxa"/>
            <w:vMerge/>
          </w:tcPr>
          <w:p w:rsidR="001E0977" w:rsidRPr="001E0977" w:rsidRDefault="001E0977" w:rsidP="00563DE9">
            <w:pPr>
              <w:spacing w:line="240" w:lineRule="auto"/>
              <w:rPr>
                <w:sz w:val="22"/>
                <w:szCs w:val="28"/>
                <w:lang w:val="es-ES" w:eastAsia="ko-KR"/>
              </w:rPr>
            </w:pPr>
          </w:p>
        </w:tc>
        <w:tc>
          <w:tcPr>
            <w:tcW w:w="1276" w:type="dxa"/>
          </w:tcPr>
          <w:p w:rsidR="001E0977" w:rsidRPr="001E0977" w:rsidRDefault="001E0977" w:rsidP="00563DE9">
            <w:pPr>
              <w:spacing w:line="240" w:lineRule="auto"/>
              <w:jc w:val="center"/>
              <w:rPr>
                <w:sz w:val="22"/>
                <w:szCs w:val="28"/>
                <w:lang w:val="es-ES" w:eastAsia="ko-KR"/>
              </w:rPr>
            </w:pPr>
            <w:r w:rsidRPr="001E0977">
              <w:rPr>
                <w:sz w:val="22"/>
                <w:szCs w:val="28"/>
                <w:lang w:val="es-ES" w:eastAsia="ko-KR"/>
              </w:rPr>
              <w:t>Nhập cư dài hạn</w:t>
            </w:r>
          </w:p>
        </w:tc>
        <w:tc>
          <w:tcPr>
            <w:tcW w:w="1134" w:type="dxa"/>
          </w:tcPr>
          <w:p w:rsidR="001E0977" w:rsidRPr="001E0977" w:rsidRDefault="001E0977" w:rsidP="00563DE9">
            <w:pPr>
              <w:spacing w:line="240" w:lineRule="auto"/>
              <w:jc w:val="center"/>
              <w:rPr>
                <w:sz w:val="22"/>
                <w:szCs w:val="28"/>
                <w:lang w:val="es-ES" w:eastAsia="ko-KR"/>
              </w:rPr>
            </w:pPr>
            <w:r w:rsidRPr="001E0977">
              <w:rPr>
                <w:sz w:val="22"/>
                <w:szCs w:val="28"/>
                <w:lang w:val="es-ES" w:eastAsia="ko-KR"/>
              </w:rPr>
              <w:t>Nhập cư ngắn hạn</w:t>
            </w:r>
          </w:p>
        </w:tc>
        <w:tc>
          <w:tcPr>
            <w:tcW w:w="708" w:type="dxa"/>
            <w:vMerge/>
          </w:tcPr>
          <w:p w:rsidR="001E0977" w:rsidRPr="001E0977" w:rsidRDefault="001E0977" w:rsidP="00563DE9">
            <w:pPr>
              <w:spacing w:line="240" w:lineRule="auto"/>
              <w:jc w:val="center"/>
              <w:rPr>
                <w:sz w:val="22"/>
                <w:szCs w:val="28"/>
                <w:lang w:val="es-ES" w:eastAsia="ko-KR"/>
              </w:rPr>
            </w:pPr>
          </w:p>
        </w:tc>
      </w:tr>
      <w:tr w:rsidR="001E0977" w:rsidRPr="001E0977" w:rsidTr="00CE2EFF">
        <w:tc>
          <w:tcPr>
            <w:tcW w:w="2867" w:type="dxa"/>
          </w:tcPr>
          <w:p w:rsidR="001E0977" w:rsidRPr="001E0977" w:rsidRDefault="001E0977" w:rsidP="00563DE9">
            <w:pPr>
              <w:spacing w:line="240" w:lineRule="auto"/>
              <w:rPr>
                <w:sz w:val="22"/>
                <w:szCs w:val="28"/>
                <w:lang w:val="es-ES" w:eastAsia="ko-KR"/>
              </w:rPr>
            </w:pPr>
            <w:r w:rsidRPr="001E0977">
              <w:rPr>
                <w:sz w:val="22"/>
                <w:szCs w:val="28"/>
                <w:lang w:val="es-ES" w:eastAsia="ko-KR"/>
              </w:rPr>
              <w:t xml:space="preserve">Chưa thay đổi lần nào </w:t>
            </w:r>
          </w:p>
        </w:tc>
        <w:tc>
          <w:tcPr>
            <w:tcW w:w="1276" w:type="dxa"/>
          </w:tcPr>
          <w:p w:rsidR="001E0977" w:rsidRPr="001E0977" w:rsidRDefault="001E0977" w:rsidP="00563DE9">
            <w:pPr>
              <w:spacing w:line="240" w:lineRule="auto"/>
              <w:jc w:val="center"/>
              <w:rPr>
                <w:sz w:val="22"/>
                <w:szCs w:val="28"/>
                <w:lang w:val="es-ES" w:eastAsia="ko-KR"/>
              </w:rPr>
            </w:pPr>
            <w:r w:rsidRPr="001E0977">
              <w:rPr>
                <w:sz w:val="22"/>
                <w:szCs w:val="28"/>
                <w:lang w:val="es-ES" w:eastAsia="ko-KR"/>
              </w:rPr>
              <w:t>73,0</w:t>
            </w:r>
          </w:p>
        </w:tc>
        <w:tc>
          <w:tcPr>
            <w:tcW w:w="1134" w:type="dxa"/>
          </w:tcPr>
          <w:p w:rsidR="001E0977" w:rsidRPr="001E0977" w:rsidRDefault="001E0977" w:rsidP="00563DE9">
            <w:pPr>
              <w:spacing w:line="240" w:lineRule="auto"/>
              <w:jc w:val="center"/>
              <w:rPr>
                <w:sz w:val="22"/>
                <w:szCs w:val="28"/>
                <w:lang w:val="es-ES" w:eastAsia="ko-KR"/>
              </w:rPr>
            </w:pPr>
            <w:r w:rsidRPr="001E0977">
              <w:rPr>
                <w:sz w:val="22"/>
                <w:szCs w:val="28"/>
                <w:lang w:val="es-ES" w:eastAsia="ko-KR"/>
              </w:rPr>
              <w:t>78,0</w:t>
            </w:r>
          </w:p>
        </w:tc>
        <w:tc>
          <w:tcPr>
            <w:tcW w:w="708" w:type="dxa"/>
          </w:tcPr>
          <w:p w:rsidR="001E0977" w:rsidRPr="001E0977" w:rsidRDefault="001E0977" w:rsidP="00563DE9">
            <w:pPr>
              <w:spacing w:line="240" w:lineRule="auto"/>
              <w:jc w:val="center"/>
              <w:rPr>
                <w:sz w:val="22"/>
                <w:szCs w:val="28"/>
                <w:lang w:val="es-ES" w:eastAsia="ko-KR"/>
              </w:rPr>
            </w:pPr>
            <w:r w:rsidRPr="001E0977">
              <w:rPr>
                <w:sz w:val="22"/>
                <w:szCs w:val="28"/>
                <w:lang w:val="es-ES" w:eastAsia="ko-KR"/>
              </w:rPr>
              <w:t>75,0</w:t>
            </w:r>
          </w:p>
        </w:tc>
      </w:tr>
      <w:tr w:rsidR="001E0977" w:rsidRPr="001E0977" w:rsidTr="00CE2EFF">
        <w:tc>
          <w:tcPr>
            <w:tcW w:w="2867" w:type="dxa"/>
          </w:tcPr>
          <w:p w:rsidR="001E0977" w:rsidRPr="001E0977" w:rsidRDefault="001E0977" w:rsidP="00563DE9">
            <w:pPr>
              <w:spacing w:line="240" w:lineRule="auto"/>
              <w:rPr>
                <w:sz w:val="22"/>
                <w:szCs w:val="28"/>
                <w:lang w:val="es-ES" w:eastAsia="ko-KR"/>
              </w:rPr>
            </w:pPr>
            <w:r w:rsidRPr="001E0977">
              <w:rPr>
                <w:sz w:val="22"/>
                <w:szCs w:val="28"/>
                <w:lang w:val="es-ES" w:eastAsia="ko-KR"/>
              </w:rPr>
              <w:t>Thay đổi 1 lần</w:t>
            </w:r>
          </w:p>
        </w:tc>
        <w:tc>
          <w:tcPr>
            <w:tcW w:w="1276" w:type="dxa"/>
          </w:tcPr>
          <w:p w:rsidR="001E0977" w:rsidRPr="001E0977" w:rsidRDefault="001E0977" w:rsidP="00563DE9">
            <w:pPr>
              <w:spacing w:line="240" w:lineRule="auto"/>
              <w:jc w:val="center"/>
              <w:rPr>
                <w:sz w:val="22"/>
                <w:szCs w:val="28"/>
                <w:lang w:val="es-ES" w:eastAsia="ko-KR"/>
              </w:rPr>
            </w:pPr>
            <w:r w:rsidRPr="001E0977">
              <w:rPr>
                <w:sz w:val="22"/>
                <w:szCs w:val="28"/>
                <w:lang w:val="es-ES" w:eastAsia="ko-KR"/>
              </w:rPr>
              <w:t>22,0</w:t>
            </w:r>
          </w:p>
        </w:tc>
        <w:tc>
          <w:tcPr>
            <w:tcW w:w="1134" w:type="dxa"/>
          </w:tcPr>
          <w:p w:rsidR="001E0977" w:rsidRPr="001E0977" w:rsidRDefault="001E0977" w:rsidP="00563DE9">
            <w:pPr>
              <w:spacing w:line="240" w:lineRule="auto"/>
              <w:jc w:val="center"/>
              <w:rPr>
                <w:sz w:val="22"/>
                <w:szCs w:val="28"/>
                <w:lang w:val="es-ES" w:eastAsia="ko-KR"/>
              </w:rPr>
            </w:pPr>
            <w:r w:rsidRPr="001E0977">
              <w:rPr>
                <w:sz w:val="22"/>
                <w:szCs w:val="28"/>
                <w:lang w:val="es-ES" w:eastAsia="ko-KR"/>
              </w:rPr>
              <w:t>18,0</w:t>
            </w:r>
          </w:p>
        </w:tc>
        <w:tc>
          <w:tcPr>
            <w:tcW w:w="708" w:type="dxa"/>
          </w:tcPr>
          <w:p w:rsidR="001E0977" w:rsidRPr="001E0977" w:rsidRDefault="001E0977" w:rsidP="00563DE9">
            <w:pPr>
              <w:spacing w:line="240" w:lineRule="auto"/>
              <w:jc w:val="center"/>
              <w:rPr>
                <w:sz w:val="22"/>
                <w:szCs w:val="28"/>
                <w:lang w:val="es-ES" w:eastAsia="ko-KR"/>
              </w:rPr>
            </w:pPr>
            <w:r w:rsidRPr="001E0977">
              <w:rPr>
                <w:sz w:val="22"/>
                <w:szCs w:val="28"/>
                <w:lang w:val="es-ES" w:eastAsia="ko-KR"/>
              </w:rPr>
              <w:t>20,0</w:t>
            </w:r>
          </w:p>
        </w:tc>
      </w:tr>
      <w:tr w:rsidR="001E0977" w:rsidRPr="001E0977" w:rsidTr="00CE2EFF">
        <w:tc>
          <w:tcPr>
            <w:tcW w:w="2867" w:type="dxa"/>
          </w:tcPr>
          <w:p w:rsidR="001E0977" w:rsidRPr="001E0977" w:rsidRDefault="001E0977" w:rsidP="00563DE9">
            <w:pPr>
              <w:spacing w:line="240" w:lineRule="auto"/>
              <w:rPr>
                <w:sz w:val="22"/>
                <w:szCs w:val="28"/>
                <w:lang w:val="es-ES" w:eastAsia="ko-KR"/>
              </w:rPr>
            </w:pPr>
            <w:r w:rsidRPr="001E0977">
              <w:rPr>
                <w:sz w:val="22"/>
                <w:szCs w:val="28"/>
                <w:lang w:val="es-ES" w:eastAsia="ko-KR"/>
              </w:rPr>
              <w:t>Thay đổi 2 lần</w:t>
            </w:r>
          </w:p>
        </w:tc>
        <w:tc>
          <w:tcPr>
            <w:tcW w:w="1276" w:type="dxa"/>
          </w:tcPr>
          <w:p w:rsidR="001E0977" w:rsidRPr="001E0977" w:rsidRDefault="001E0977" w:rsidP="00563DE9">
            <w:pPr>
              <w:spacing w:line="240" w:lineRule="auto"/>
              <w:jc w:val="center"/>
              <w:rPr>
                <w:sz w:val="22"/>
                <w:szCs w:val="28"/>
                <w:lang w:val="es-ES" w:eastAsia="ko-KR"/>
              </w:rPr>
            </w:pPr>
            <w:r w:rsidRPr="001E0977">
              <w:rPr>
                <w:sz w:val="22"/>
                <w:szCs w:val="28"/>
                <w:lang w:val="es-ES" w:eastAsia="ko-KR"/>
              </w:rPr>
              <w:t>3,5</w:t>
            </w:r>
          </w:p>
        </w:tc>
        <w:tc>
          <w:tcPr>
            <w:tcW w:w="1134" w:type="dxa"/>
          </w:tcPr>
          <w:p w:rsidR="001E0977" w:rsidRPr="001E0977" w:rsidRDefault="001E0977" w:rsidP="00563DE9">
            <w:pPr>
              <w:spacing w:line="240" w:lineRule="auto"/>
              <w:jc w:val="center"/>
              <w:rPr>
                <w:sz w:val="22"/>
                <w:szCs w:val="28"/>
                <w:lang w:val="es-ES" w:eastAsia="ko-KR"/>
              </w:rPr>
            </w:pPr>
            <w:r w:rsidRPr="001E0977">
              <w:rPr>
                <w:sz w:val="22"/>
                <w:szCs w:val="28"/>
                <w:lang w:val="es-ES" w:eastAsia="ko-KR"/>
              </w:rPr>
              <w:t>2,0</w:t>
            </w:r>
          </w:p>
        </w:tc>
        <w:tc>
          <w:tcPr>
            <w:tcW w:w="708" w:type="dxa"/>
          </w:tcPr>
          <w:p w:rsidR="001E0977" w:rsidRPr="001E0977" w:rsidRDefault="001E0977" w:rsidP="00563DE9">
            <w:pPr>
              <w:spacing w:line="240" w:lineRule="auto"/>
              <w:jc w:val="center"/>
              <w:rPr>
                <w:sz w:val="22"/>
                <w:szCs w:val="28"/>
                <w:lang w:val="es-ES" w:eastAsia="ko-KR"/>
              </w:rPr>
            </w:pPr>
            <w:r w:rsidRPr="001E0977">
              <w:rPr>
                <w:sz w:val="22"/>
                <w:szCs w:val="28"/>
                <w:lang w:val="es-ES" w:eastAsia="ko-KR"/>
              </w:rPr>
              <w:t>2,8</w:t>
            </w:r>
          </w:p>
        </w:tc>
      </w:tr>
      <w:tr w:rsidR="001E0977" w:rsidRPr="001E0977" w:rsidTr="00CE2EFF">
        <w:tc>
          <w:tcPr>
            <w:tcW w:w="2867" w:type="dxa"/>
          </w:tcPr>
          <w:p w:rsidR="001E0977" w:rsidRPr="001E0977" w:rsidRDefault="001E0977" w:rsidP="00563DE9">
            <w:pPr>
              <w:spacing w:line="240" w:lineRule="auto"/>
              <w:rPr>
                <w:sz w:val="22"/>
                <w:szCs w:val="28"/>
                <w:lang w:val="es-ES" w:eastAsia="ko-KR"/>
              </w:rPr>
            </w:pPr>
            <w:r w:rsidRPr="001E0977">
              <w:rPr>
                <w:sz w:val="22"/>
                <w:szCs w:val="28"/>
                <w:lang w:val="es-ES" w:eastAsia="ko-KR"/>
              </w:rPr>
              <w:t>Thay đổi 3 lần</w:t>
            </w:r>
          </w:p>
        </w:tc>
        <w:tc>
          <w:tcPr>
            <w:tcW w:w="1276" w:type="dxa"/>
          </w:tcPr>
          <w:p w:rsidR="001E0977" w:rsidRPr="001E0977" w:rsidRDefault="001E0977" w:rsidP="00563DE9">
            <w:pPr>
              <w:spacing w:line="240" w:lineRule="auto"/>
              <w:jc w:val="center"/>
              <w:rPr>
                <w:sz w:val="22"/>
                <w:szCs w:val="28"/>
                <w:lang w:val="es-ES" w:eastAsia="ko-KR"/>
              </w:rPr>
            </w:pPr>
            <w:r w:rsidRPr="001E0977">
              <w:rPr>
                <w:sz w:val="22"/>
                <w:szCs w:val="28"/>
                <w:lang w:val="es-ES" w:eastAsia="ko-KR"/>
              </w:rPr>
              <w:t>1,0</w:t>
            </w:r>
          </w:p>
        </w:tc>
        <w:tc>
          <w:tcPr>
            <w:tcW w:w="1134" w:type="dxa"/>
          </w:tcPr>
          <w:p w:rsidR="001E0977" w:rsidRPr="001E0977" w:rsidRDefault="001E0977" w:rsidP="00563DE9">
            <w:pPr>
              <w:spacing w:line="240" w:lineRule="auto"/>
              <w:jc w:val="center"/>
              <w:rPr>
                <w:sz w:val="22"/>
                <w:szCs w:val="28"/>
                <w:lang w:val="es-ES" w:eastAsia="ko-KR"/>
              </w:rPr>
            </w:pPr>
            <w:r w:rsidRPr="001E0977">
              <w:rPr>
                <w:sz w:val="22"/>
                <w:szCs w:val="28"/>
                <w:lang w:val="es-ES" w:eastAsia="ko-KR"/>
              </w:rPr>
              <w:t>0,5</w:t>
            </w:r>
          </w:p>
        </w:tc>
        <w:tc>
          <w:tcPr>
            <w:tcW w:w="708" w:type="dxa"/>
          </w:tcPr>
          <w:p w:rsidR="001E0977" w:rsidRPr="001E0977" w:rsidRDefault="001E0977" w:rsidP="00563DE9">
            <w:pPr>
              <w:spacing w:line="240" w:lineRule="auto"/>
              <w:jc w:val="center"/>
              <w:rPr>
                <w:sz w:val="22"/>
                <w:szCs w:val="28"/>
                <w:lang w:val="es-ES" w:eastAsia="ko-KR"/>
              </w:rPr>
            </w:pPr>
            <w:r w:rsidRPr="001E0977">
              <w:rPr>
                <w:sz w:val="22"/>
                <w:szCs w:val="28"/>
                <w:lang w:val="es-ES" w:eastAsia="ko-KR"/>
              </w:rPr>
              <w:t>0,8</w:t>
            </w:r>
          </w:p>
        </w:tc>
      </w:tr>
      <w:tr w:rsidR="001E0977" w:rsidRPr="001E0977" w:rsidTr="00CE2EFF">
        <w:trPr>
          <w:trHeight w:val="323"/>
        </w:trPr>
        <w:tc>
          <w:tcPr>
            <w:tcW w:w="2867" w:type="dxa"/>
          </w:tcPr>
          <w:p w:rsidR="001E0977" w:rsidRPr="001E0977" w:rsidRDefault="001E0977" w:rsidP="00563DE9">
            <w:pPr>
              <w:spacing w:line="240" w:lineRule="auto"/>
              <w:rPr>
                <w:sz w:val="22"/>
                <w:szCs w:val="28"/>
                <w:lang w:val="es-ES" w:eastAsia="ko-KR"/>
              </w:rPr>
            </w:pPr>
            <w:r w:rsidRPr="001E0977">
              <w:rPr>
                <w:sz w:val="22"/>
                <w:szCs w:val="28"/>
                <w:lang w:val="es-ES" w:eastAsia="ko-KR"/>
              </w:rPr>
              <w:t>Trên 3 lần</w:t>
            </w:r>
          </w:p>
        </w:tc>
        <w:tc>
          <w:tcPr>
            <w:tcW w:w="1276" w:type="dxa"/>
          </w:tcPr>
          <w:p w:rsidR="001E0977" w:rsidRPr="001E0977" w:rsidRDefault="001E0977" w:rsidP="00563DE9">
            <w:pPr>
              <w:spacing w:line="240" w:lineRule="auto"/>
              <w:jc w:val="center"/>
              <w:rPr>
                <w:sz w:val="22"/>
                <w:szCs w:val="28"/>
                <w:lang w:val="es-ES" w:eastAsia="ko-KR"/>
              </w:rPr>
            </w:pPr>
            <w:r w:rsidRPr="001E0977">
              <w:rPr>
                <w:sz w:val="22"/>
                <w:szCs w:val="28"/>
                <w:lang w:val="es-ES" w:eastAsia="ko-KR"/>
              </w:rPr>
              <w:t>0,5</w:t>
            </w:r>
          </w:p>
        </w:tc>
        <w:tc>
          <w:tcPr>
            <w:tcW w:w="1134" w:type="dxa"/>
          </w:tcPr>
          <w:p w:rsidR="001E0977" w:rsidRPr="001E0977" w:rsidRDefault="001E0977" w:rsidP="00563DE9">
            <w:pPr>
              <w:spacing w:line="240" w:lineRule="auto"/>
              <w:jc w:val="center"/>
              <w:rPr>
                <w:sz w:val="22"/>
                <w:szCs w:val="28"/>
                <w:lang w:val="es-ES" w:eastAsia="ko-KR"/>
              </w:rPr>
            </w:pPr>
            <w:r w:rsidRPr="001E0977">
              <w:rPr>
                <w:sz w:val="22"/>
                <w:szCs w:val="28"/>
                <w:lang w:val="es-ES" w:eastAsia="ko-KR"/>
              </w:rPr>
              <w:t>1,5</w:t>
            </w:r>
          </w:p>
        </w:tc>
        <w:tc>
          <w:tcPr>
            <w:tcW w:w="708" w:type="dxa"/>
          </w:tcPr>
          <w:p w:rsidR="001E0977" w:rsidRPr="001E0977" w:rsidRDefault="001E0977" w:rsidP="00563DE9">
            <w:pPr>
              <w:spacing w:line="240" w:lineRule="auto"/>
              <w:jc w:val="center"/>
              <w:rPr>
                <w:sz w:val="22"/>
                <w:szCs w:val="28"/>
                <w:lang w:val="es-ES" w:eastAsia="ko-KR"/>
              </w:rPr>
            </w:pPr>
            <w:r w:rsidRPr="001E0977">
              <w:rPr>
                <w:sz w:val="22"/>
                <w:szCs w:val="28"/>
                <w:lang w:val="es-ES" w:eastAsia="ko-KR"/>
              </w:rPr>
              <w:t>1,0</w:t>
            </w:r>
          </w:p>
        </w:tc>
      </w:tr>
    </w:tbl>
    <w:p w:rsidR="001E0977" w:rsidRPr="001E0977" w:rsidRDefault="001E0977" w:rsidP="00563DE9">
      <w:pPr>
        <w:spacing w:line="240" w:lineRule="auto"/>
        <w:ind w:left="360" w:firstLine="360"/>
        <w:rPr>
          <w:sz w:val="22"/>
          <w:szCs w:val="28"/>
          <w:lang w:val="es-ES" w:eastAsia="ko-KR"/>
        </w:rPr>
      </w:pPr>
    </w:p>
    <w:p w:rsidR="001E0977" w:rsidRPr="001E0977" w:rsidRDefault="001E0977" w:rsidP="00563DE9">
      <w:pPr>
        <w:spacing w:line="240" w:lineRule="auto"/>
        <w:ind w:left="360" w:firstLine="360"/>
        <w:rPr>
          <w:sz w:val="22"/>
          <w:szCs w:val="28"/>
          <w:lang w:val="es-ES" w:eastAsia="ko-KR"/>
        </w:rPr>
      </w:pPr>
      <w:r w:rsidRPr="001E0977">
        <w:rPr>
          <w:sz w:val="22"/>
          <w:szCs w:val="28"/>
          <w:lang w:val="es-ES" w:eastAsia="ko-KR"/>
        </w:rPr>
        <w:t xml:space="preserve">Từ bảng 3.18 cho thấy tần suất thay đổi việc làm của người nhập cư không nhiều. Bằng chứng là có đến 75% tỷ lệ người nhập cư cho rằng họ chưa thay đổi công việc lần nào kể từ khi họ có công việc đầu tiên. Chỉ có 20% người nhập cư cho rằng họ có thay đổi 1 lần kể từ công việc đầu tiên. Trong nhóm những người thay đổi trên 1 lần thì tỷ lệ này ở nhóm nhập cư dài hạn cũng cao hơn nhóm nhập cư ngắn hạn. Điều này hoàn toàn dễ hiểu vì ngành nghề ở Đà Lạt </w:t>
      </w:r>
      <w:r w:rsidRPr="001E0977">
        <w:rPr>
          <w:sz w:val="22"/>
          <w:szCs w:val="28"/>
          <w:lang w:val="es-ES" w:eastAsia="ko-KR"/>
        </w:rPr>
        <w:lastRenderedPageBreak/>
        <w:t>không đa dạng như nhiều địa phương khác. Đà Lạt chủ yếu tập trung với hai ngành nghề chính đó là du lịch và nông nghiệp công nghệ cao. Và nhóm nhập cư là nhóm chủ yếu làm nông nghiệp. Khi họ đã xác định làm nông nghiệp, họ sẽ mua đất, mua rẫy và đầu tư công sức tiền bạc vào làm vườn. Với số vốn và công sức bỏ ra tương đối lớn, nên không dễ dàng mà họ thay đổi việc làm của mình liên tục. Hơn nữa, khi đầu tư nông nghiệp công nghệ cao thì thu được lợi nhuận cũng lớn mà ở các việc làm khác chưa chắc đã có được. Điều này lý giải vì sao tỷ lệ về tần suất thay đổi việc làm của người nhập cư ở Đà Lạt tương đối thấp. Bảng kiểm định Anova dưới đây sẽ làm rõ điều này.</w:t>
      </w:r>
    </w:p>
    <w:p w:rsidR="001E0977" w:rsidRPr="001E0977" w:rsidRDefault="001E0977" w:rsidP="00563DE9">
      <w:pPr>
        <w:autoSpaceDE w:val="0"/>
        <w:autoSpaceDN w:val="0"/>
        <w:adjustRightInd w:val="0"/>
        <w:spacing w:line="240" w:lineRule="auto"/>
        <w:jc w:val="left"/>
        <w:rPr>
          <w:rFonts w:eastAsia="Calibri"/>
          <w:sz w:val="18"/>
        </w:rPr>
      </w:pPr>
    </w:p>
    <w:tbl>
      <w:tblPr>
        <w:tblW w:w="6804" w:type="dxa"/>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992"/>
        <w:gridCol w:w="567"/>
        <w:gridCol w:w="709"/>
        <w:gridCol w:w="992"/>
        <w:gridCol w:w="851"/>
        <w:gridCol w:w="708"/>
        <w:gridCol w:w="851"/>
        <w:gridCol w:w="567"/>
        <w:gridCol w:w="567"/>
      </w:tblGrid>
      <w:tr w:rsidR="001E0977" w:rsidRPr="001E0977" w:rsidTr="00712DE0">
        <w:trPr>
          <w:cantSplit/>
          <w:tblHeader/>
        </w:trPr>
        <w:tc>
          <w:tcPr>
            <w:tcW w:w="6804" w:type="dxa"/>
            <w:gridSpan w:val="9"/>
            <w:shd w:val="clear" w:color="auto" w:fill="FFFFFF"/>
            <w:tcMar>
              <w:top w:w="30" w:type="dxa"/>
              <w:left w:w="30" w:type="dxa"/>
              <w:bottom w:w="30" w:type="dxa"/>
              <w:right w:w="30" w:type="dxa"/>
            </w:tcMar>
            <w:vAlign w:val="center"/>
          </w:tcPr>
          <w:p w:rsidR="001E0977" w:rsidRPr="001E0977" w:rsidRDefault="001E0977" w:rsidP="00563DE9">
            <w:pPr>
              <w:pStyle w:val="Caption"/>
              <w:spacing w:line="240" w:lineRule="auto"/>
              <w:rPr>
                <w:rFonts w:eastAsia="Calibri"/>
                <w:b w:val="0"/>
                <w:sz w:val="18"/>
              </w:rPr>
            </w:pPr>
            <w:r w:rsidRPr="001E0977">
              <w:rPr>
                <w:rFonts w:eastAsia="Calibri"/>
                <w:bCs w:val="0"/>
                <w:color w:val="000000"/>
                <w:sz w:val="14"/>
                <w:szCs w:val="28"/>
              </w:rPr>
              <w:t xml:space="preserve">        </w:t>
            </w:r>
            <w:bookmarkStart w:id="242" w:name="_Toc436503729"/>
            <w:r w:rsidRPr="001E0977">
              <w:rPr>
                <w:b w:val="0"/>
                <w:sz w:val="22"/>
              </w:rPr>
              <w:t xml:space="preserve">Bảng 3. </w:t>
            </w:r>
            <w:r w:rsidR="00F25B9A" w:rsidRPr="001E0977">
              <w:rPr>
                <w:b w:val="0"/>
                <w:sz w:val="22"/>
              </w:rPr>
              <w:fldChar w:fldCharType="begin"/>
            </w:r>
            <w:r w:rsidRPr="001E0977">
              <w:rPr>
                <w:b w:val="0"/>
                <w:sz w:val="22"/>
              </w:rPr>
              <w:instrText xml:space="preserve"> SEQ Bảng_3. \* ARABIC </w:instrText>
            </w:r>
            <w:r w:rsidR="00F25B9A" w:rsidRPr="001E0977">
              <w:rPr>
                <w:b w:val="0"/>
                <w:sz w:val="22"/>
              </w:rPr>
              <w:fldChar w:fldCharType="separate"/>
            </w:r>
            <w:r w:rsidRPr="001E0977">
              <w:rPr>
                <w:b w:val="0"/>
                <w:noProof/>
                <w:sz w:val="22"/>
              </w:rPr>
              <w:t>19</w:t>
            </w:r>
            <w:r w:rsidR="00F25B9A" w:rsidRPr="001E0977">
              <w:rPr>
                <w:b w:val="0"/>
                <w:sz w:val="22"/>
              </w:rPr>
              <w:fldChar w:fldCharType="end"/>
            </w:r>
            <w:r w:rsidRPr="001E0977">
              <w:rPr>
                <w:b w:val="0"/>
                <w:sz w:val="22"/>
              </w:rPr>
              <w:t xml:space="preserve">: </w:t>
            </w:r>
            <w:r w:rsidRPr="001E0977">
              <w:rPr>
                <w:rFonts w:eastAsia="Calibri"/>
                <w:b w:val="0"/>
                <w:bCs w:val="0"/>
                <w:color w:val="000000"/>
                <w:sz w:val="22"/>
                <w:szCs w:val="28"/>
              </w:rPr>
              <w:t>Trung bình số lần thay đổi việc làm của các nhóm dân cư ở Đà Lạt</w:t>
            </w:r>
            <w:bookmarkEnd w:id="242"/>
          </w:p>
        </w:tc>
      </w:tr>
      <w:tr w:rsidR="00CE2EFF" w:rsidRPr="001E0977" w:rsidTr="00712DE0">
        <w:trPr>
          <w:cantSplit/>
          <w:tblHeader/>
        </w:trPr>
        <w:tc>
          <w:tcPr>
            <w:tcW w:w="992" w:type="dxa"/>
            <w:vMerge w:val="restart"/>
            <w:vAlign w:val="center"/>
          </w:tcPr>
          <w:p w:rsidR="001E0977" w:rsidRPr="001E0977" w:rsidRDefault="001E0977" w:rsidP="00563DE9">
            <w:pPr>
              <w:autoSpaceDE w:val="0"/>
              <w:autoSpaceDN w:val="0"/>
              <w:adjustRightInd w:val="0"/>
              <w:spacing w:line="240" w:lineRule="auto"/>
              <w:jc w:val="left"/>
              <w:rPr>
                <w:rFonts w:eastAsia="Calibri"/>
                <w:sz w:val="22"/>
                <w:szCs w:val="28"/>
              </w:rPr>
            </w:pPr>
          </w:p>
        </w:tc>
        <w:tc>
          <w:tcPr>
            <w:tcW w:w="567" w:type="dxa"/>
            <w:vMerge w:val="restart"/>
            <w:shd w:val="clear" w:color="auto" w:fill="FFFFFF"/>
            <w:tcMar>
              <w:top w:w="30" w:type="dxa"/>
              <w:left w:w="30" w:type="dxa"/>
              <w:bottom w:w="30" w:type="dxa"/>
              <w:right w:w="30" w:type="dxa"/>
            </w:tcMar>
            <w:vAlign w:val="bottom"/>
          </w:tcPr>
          <w:p w:rsidR="001E0977" w:rsidRPr="001E0977" w:rsidRDefault="001E0977" w:rsidP="00563DE9">
            <w:pPr>
              <w:autoSpaceDE w:val="0"/>
              <w:autoSpaceDN w:val="0"/>
              <w:adjustRightInd w:val="0"/>
              <w:spacing w:line="240" w:lineRule="auto"/>
              <w:jc w:val="center"/>
              <w:rPr>
                <w:rFonts w:eastAsia="Calibri"/>
                <w:color w:val="000000"/>
                <w:sz w:val="22"/>
                <w:szCs w:val="28"/>
              </w:rPr>
            </w:pPr>
            <w:r w:rsidRPr="001E0977">
              <w:rPr>
                <w:rFonts w:eastAsia="Calibri"/>
                <w:color w:val="000000"/>
                <w:sz w:val="22"/>
                <w:szCs w:val="28"/>
              </w:rPr>
              <w:t>N</w:t>
            </w:r>
          </w:p>
        </w:tc>
        <w:tc>
          <w:tcPr>
            <w:tcW w:w="709" w:type="dxa"/>
            <w:vMerge w:val="restart"/>
            <w:shd w:val="clear" w:color="auto" w:fill="FFFFFF"/>
            <w:tcMar>
              <w:top w:w="30" w:type="dxa"/>
              <w:left w:w="30" w:type="dxa"/>
              <w:bottom w:w="30" w:type="dxa"/>
              <w:right w:w="30" w:type="dxa"/>
            </w:tcMar>
            <w:vAlign w:val="bottom"/>
          </w:tcPr>
          <w:p w:rsidR="001E0977" w:rsidRPr="001E0977" w:rsidRDefault="001E0977" w:rsidP="00563DE9">
            <w:pPr>
              <w:autoSpaceDE w:val="0"/>
              <w:autoSpaceDN w:val="0"/>
              <w:adjustRightInd w:val="0"/>
              <w:spacing w:line="240" w:lineRule="auto"/>
              <w:jc w:val="center"/>
              <w:rPr>
                <w:rFonts w:eastAsia="Calibri"/>
                <w:color w:val="000000"/>
                <w:sz w:val="22"/>
                <w:szCs w:val="28"/>
              </w:rPr>
            </w:pPr>
            <w:r w:rsidRPr="001E0977">
              <w:rPr>
                <w:rFonts w:eastAsia="Calibri"/>
                <w:color w:val="000000"/>
                <w:sz w:val="22"/>
                <w:szCs w:val="28"/>
              </w:rPr>
              <w:t>Mean</w:t>
            </w:r>
          </w:p>
        </w:tc>
        <w:tc>
          <w:tcPr>
            <w:tcW w:w="992" w:type="dxa"/>
            <w:vMerge w:val="restart"/>
            <w:shd w:val="clear" w:color="auto" w:fill="FFFFFF"/>
            <w:tcMar>
              <w:top w:w="30" w:type="dxa"/>
              <w:left w:w="30" w:type="dxa"/>
              <w:bottom w:w="30" w:type="dxa"/>
              <w:right w:w="30" w:type="dxa"/>
            </w:tcMar>
            <w:vAlign w:val="bottom"/>
          </w:tcPr>
          <w:p w:rsidR="001E0977" w:rsidRPr="001E0977" w:rsidRDefault="001E0977" w:rsidP="00563DE9">
            <w:pPr>
              <w:autoSpaceDE w:val="0"/>
              <w:autoSpaceDN w:val="0"/>
              <w:adjustRightInd w:val="0"/>
              <w:spacing w:line="240" w:lineRule="auto"/>
              <w:jc w:val="center"/>
              <w:rPr>
                <w:rFonts w:eastAsia="Calibri"/>
                <w:color w:val="000000"/>
                <w:sz w:val="22"/>
                <w:szCs w:val="28"/>
              </w:rPr>
            </w:pPr>
            <w:r w:rsidRPr="001E0977">
              <w:rPr>
                <w:rFonts w:eastAsia="Calibri"/>
                <w:color w:val="000000"/>
                <w:sz w:val="22"/>
                <w:szCs w:val="28"/>
              </w:rPr>
              <w:t>Std. Deviation</w:t>
            </w:r>
          </w:p>
        </w:tc>
        <w:tc>
          <w:tcPr>
            <w:tcW w:w="851" w:type="dxa"/>
            <w:vMerge w:val="restart"/>
            <w:shd w:val="clear" w:color="auto" w:fill="FFFFFF"/>
            <w:tcMar>
              <w:top w:w="30" w:type="dxa"/>
              <w:left w:w="30" w:type="dxa"/>
              <w:bottom w:w="30" w:type="dxa"/>
              <w:right w:w="30" w:type="dxa"/>
            </w:tcMar>
            <w:vAlign w:val="bottom"/>
          </w:tcPr>
          <w:p w:rsidR="001E0977" w:rsidRPr="001E0977" w:rsidRDefault="001E0977" w:rsidP="00563DE9">
            <w:pPr>
              <w:autoSpaceDE w:val="0"/>
              <w:autoSpaceDN w:val="0"/>
              <w:adjustRightInd w:val="0"/>
              <w:spacing w:line="240" w:lineRule="auto"/>
              <w:jc w:val="center"/>
              <w:rPr>
                <w:rFonts w:eastAsia="Calibri"/>
                <w:color w:val="000000"/>
                <w:sz w:val="22"/>
                <w:szCs w:val="28"/>
              </w:rPr>
            </w:pPr>
            <w:r w:rsidRPr="001E0977">
              <w:rPr>
                <w:rFonts w:eastAsia="Calibri"/>
                <w:color w:val="000000"/>
                <w:sz w:val="22"/>
                <w:szCs w:val="28"/>
              </w:rPr>
              <w:t>Std. Error</w:t>
            </w:r>
          </w:p>
        </w:tc>
        <w:tc>
          <w:tcPr>
            <w:tcW w:w="1559" w:type="dxa"/>
            <w:gridSpan w:val="2"/>
            <w:shd w:val="clear" w:color="auto" w:fill="FFFFFF"/>
            <w:tcMar>
              <w:top w:w="30" w:type="dxa"/>
              <w:left w:w="30" w:type="dxa"/>
              <w:bottom w:w="30" w:type="dxa"/>
              <w:right w:w="30" w:type="dxa"/>
            </w:tcMar>
            <w:vAlign w:val="bottom"/>
          </w:tcPr>
          <w:p w:rsidR="001E0977" w:rsidRPr="001E0977" w:rsidRDefault="001E0977" w:rsidP="00563DE9">
            <w:pPr>
              <w:autoSpaceDE w:val="0"/>
              <w:autoSpaceDN w:val="0"/>
              <w:adjustRightInd w:val="0"/>
              <w:spacing w:line="240" w:lineRule="auto"/>
              <w:jc w:val="center"/>
              <w:rPr>
                <w:rFonts w:eastAsia="Calibri"/>
                <w:color w:val="000000"/>
                <w:sz w:val="22"/>
                <w:szCs w:val="28"/>
              </w:rPr>
            </w:pPr>
            <w:r w:rsidRPr="001E0977">
              <w:rPr>
                <w:rFonts w:eastAsia="Calibri"/>
                <w:color w:val="000000"/>
                <w:sz w:val="22"/>
                <w:szCs w:val="28"/>
              </w:rPr>
              <w:t>95% Confidence Interval for Mean</w:t>
            </w:r>
          </w:p>
        </w:tc>
        <w:tc>
          <w:tcPr>
            <w:tcW w:w="567" w:type="dxa"/>
            <w:vMerge w:val="restart"/>
            <w:shd w:val="clear" w:color="auto" w:fill="FFFFFF"/>
            <w:tcMar>
              <w:top w:w="30" w:type="dxa"/>
              <w:left w:w="30" w:type="dxa"/>
              <w:bottom w:w="30" w:type="dxa"/>
              <w:right w:w="30" w:type="dxa"/>
            </w:tcMar>
            <w:vAlign w:val="bottom"/>
          </w:tcPr>
          <w:p w:rsidR="001E0977" w:rsidRPr="001E0977" w:rsidRDefault="001E0977" w:rsidP="00563DE9">
            <w:pPr>
              <w:autoSpaceDE w:val="0"/>
              <w:autoSpaceDN w:val="0"/>
              <w:adjustRightInd w:val="0"/>
              <w:spacing w:line="240" w:lineRule="auto"/>
              <w:jc w:val="center"/>
              <w:rPr>
                <w:rFonts w:eastAsia="Calibri"/>
                <w:color w:val="000000"/>
                <w:sz w:val="22"/>
                <w:szCs w:val="28"/>
              </w:rPr>
            </w:pPr>
            <w:r w:rsidRPr="001E0977">
              <w:rPr>
                <w:rFonts w:eastAsia="Calibri"/>
                <w:color w:val="000000"/>
                <w:sz w:val="22"/>
                <w:szCs w:val="28"/>
              </w:rPr>
              <w:t>Minimum</w:t>
            </w:r>
          </w:p>
        </w:tc>
        <w:tc>
          <w:tcPr>
            <w:tcW w:w="567" w:type="dxa"/>
            <w:vMerge w:val="restart"/>
            <w:shd w:val="clear" w:color="auto" w:fill="FFFFFF"/>
            <w:tcMar>
              <w:top w:w="30" w:type="dxa"/>
              <w:left w:w="30" w:type="dxa"/>
              <w:bottom w:w="30" w:type="dxa"/>
              <w:right w:w="30" w:type="dxa"/>
            </w:tcMar>
            <w:vAlign w:val="bottom"/>
          </w:tcPr>
          <w:p w:rsidR="001E0977" w:rsidRPr="001E0977" w:rsidRDefault="001E0977" w:rsidP="00563DE9">
            <w:pPr>
              <w:autoSpaceDE w:val="0"/>
              <w:autoSpaceDN w:val="0"/>
              <w:adjustRightInd w:val="0"/>
              <w:spacing w:line="240" w:lineRule="auto"/>
              <w:jc w:val="center"/>
              <w:rPr>
                <w:rFonts w:eastAsia="Calibri"/>
                <w:color w:val="000000"/>
                <w:sz w:val="22"/>
                <w:szCs w:val="28"/>
              </w:rPr>
            </w:pPr>
            <w:r w:rsidRPr="001E0977">
              <w:rPr>
                <w:rFonts w:eastAsia="Calibri"/>
                <w:color w:val="000000"/>
                <w:sz w:val="22"/>
                <w:szCs w:val="28"/>
              </w:rPr>
              <w:t>Maximum</w:t>
            </w:r>
          </w:p>
        </w:tc>
      </w:tr>
      <w:tr w:rsidR="00CE2EFF" w:rsidRPr="001E0977" w:rsidTr="00712DE0">
        <w:trPr>
          <w:cantSplit/>
          <w:tblHeader/>
        </w:trPr>
        <w:tc>
          <w:tcPr>
            <w:tcW w:w="992" w:type="dxa"/>
            <w:vMerge/>
            <w:shd w:val="clear" w:color="auto" w:fill="FFFFFF"/>
            <w:tcMar>
              <w:top w:w="30" w:type="dxa"/>
              <w:left w:w="30" w:type="dxa"/>
              <w:bottom w:w="30" w:type="dxa"/>
              <w:right w:w="30" w:type="dxa"/>
            </w:tcMar>
          </w:tcPr>
          <w:p w:rsidR="001E0977" w:rsidRPr="001E0977" w:rsidRDefault="001E0977" w:rsidP="00563DE9">
            <w:pPr>
              <w:autoSpaceDE w:val="0"/>
              <w:autoSpaceDN w:val="0"/>
              <w:adjustRightInd w:val="0"/>
              <w:spacing w:line="240" w:lineRule="auto"/>
              <w:jc w:val="left"/>
              <w:rPr>
                <w:rFonts w:eastAsia="Calibri"/>
                <w:sz w:val="22"/>
                <w:szCs w:val="28"/>
              </w:rPr>
            </w:pPr>
          </w:p>
        </w:tc>
        <w:tc>
          <w:tcPr>
            <w:tcW w:w="567" w:type="dxa"/>
            <w:vMerge/>
            <w:shd w:val="clear" w:color="auto" w:fill="FFFFFF"/>
            <w:tcMar>
              <w:top w:w="30" w:type="dxa"/>
              <w:left w:w="30" w:type="dxa"/>
              <w:bottom w:w="30" w:type="dxa"/>
              <w:right w:w="30" w:type="dxa"/>
            </w:tcMar>
            <w:vAlign w:val="bottom"/>
          </w:tcPr>
          <w:p w:rsidR="001E0977" w:rsidRPr="001E0977" w:rsidRDefault="001E0977" w:rsidP="00563DE9">
            <w:pPr>
              <w:autoSpaceDE w:val="0"/>
              <w:autoSpaceDN w:val="0"/>
              <w:adjustRightInd w:val="0"/>
              <w:spacing w:line="240" w:lineRule="auto"/>
              <w:jc w:val="left"/>
              <w:rPr>
                <w:rFonts w:eastAsia="Calibri"/>
                <w:sz w:val="22"/>
                <w:szCs w:val="28"/>
              </w:rPr>
            </w:pPr>
          </w:p>
        </w:tc>
        <w:tc>
          <w:tcPr>
            <w:tcW w:w="709" w:type="dxa"/>
            <w:vMerge/>
            <w:shd w:val="clear" w:color="auto" w:fill="FFFFFF"/>
            <w:tcMar>
              <w:top w:w="30" w:type="dxa"/>
              <w:left w:w="30" w:type="dxa"/>
              <w:bottom w:w="30" w:type="dxa"/>
              <w:right w:w="30" w:type="dxa"/>
            </w:tcMar>
            <w:vAlign w:val="bottom"/>
          </w:tcPr>
          <w:p w:rsidR="001E0977" w:rsidRPr="001E0977" w:rsidRDefault="001E0977" w:rsidP="00563DE9">
            <w:pPr>
              <w:autoSpaceDE w:val="0"/>
              <w:autoSpaceDN w:val="0"/>
              <w:adjustRightInd w:val="0"/>
              <w:spacing w:line="240" w:lineRule="auto"/>
              <w:jc w:val="left"/>
              <w:rPr>
                <w:rFonts w:eastAsia="Calibri"/>
                <w:sz w:val="22"/>
                <w:szCs w:val="28"/>
              </w:rPr>
            </w:pPr>
          </w:p>
        </w:tc>
        <w:tc>
          <w:tcPr>
            <w:tcW w:w="992" w:type="dxa"/>
            <w:vMerge/>
            <w:shd w:val="clear" w:color="auto" w:fill="FFFFFF"/>
            <w:tcMar>
              <w:top w:w="30" w:type="dxa"/>
              <w:left w:w="30" w:type="dxa"/>
              <w:bottom w:w="30" w:type="dxa"/>
              <w:right w:w="30" w:type="dxa"/>
            </w:tcMar>
            <w:vAlign w:val="bottom"/>
          </w:tcPr>
          <w:p w:rsidR="001E0977" w:rsidRPr="001E0977" w:rsidRDefault="001E0977" w:rsidP="00563DE9">
            <w:pPr>
              <w:autoSpaceDE w:val="0"/>
              <w:autoSpaceDN w:val="0"/>
              <w:adjustRightInd w:val="0"/>
              <w:spacing w:line="240" w:lineRule="auto"/>
              <w:jc w:val="left"/>
              <w:rPr>
                <w:rFonts w:eastAsia="Calibri"/>
                <w:sz w:val="22"/>
                <w:szCs w:val="28"/>
              </w:rPr>
            </w:pPr>
          </w:p>
        </w:tc>
        <w:tc>
          <w:tcPr>
            <w:tcW w:w="851" w:type="dxa"/>
            <w:vMerge/>
            <w:shd w:val="clear" w:color="auto" w:fill="FFFFFF"/>
            <w:tcMar>
              <w:top w:w="30" w:type="dxa"/>
              <w:left w:w="30" w:type="dxa"/>
              <w:bottom w:w="30" w:type="dxa"/>
              <w:right w:w="30" w:type="dxa"/>
            </w:tcMar>
            <w:vAlign w:val="bottom"/>
          </w:tcPr>
          <w:p w:rsidR="001E0977" w:rsidRPr="001E0977" w:rsidRDefault="001E0977" w:rsidP="00563DE9">
            <w:pPr>
              <w:autoSpaceDE w:val="0"/>
              <w:autoSpaceDN w:val="0"/>
              <w:adjustRightInd w:val="0"/>
              <w:spacing w:line="240" w:lineRule="auto"/>
              <w:jc w:val="left"/>
              <w:rPr>
                <w:rFonts w:eastAsia="Calibri"/>
                <w:sz w:val="22"/>
                <w:szCs w:val="28"/>
              </w:rPr>
            </w:pPr>
          </w:p>
        </w:tc>
        <w:tc>
          <w:tcPr>
            <w:tcW w:w="708" w:type="dxa"/>
            <w:shd w:val="clear" w:color="auto" w:fill="FFFFFF"/>
            <w:tcMar>
              <w:top w:w="30" w:type="dxa"/>
              <w:left w:w="30" w:type="dxa"/>
              <w:bottom w:w="30" w:type="dxa"/>
              <w:right w:w="30" w:type="dxa"/>
            </w:tcMar>
            <w:vAlign w:val="bottom"/>
          </w:tcPr>
          <w:p w:rsidR="001E0977" w:rsidRPr="001E0977" w:rsidRDefault="001E0977" w:rsidP="00563DE9">
            <w:pPr>
              <w:autoSpaceDE w:val="0"/>
              <w:autoSpaceDN w:val="0"/>
              <w:adjustRightInd w:val="0"/>
              <w:spacing w:line="240" w:lineRule="auto"/>
              <w:jc w:val="center"/>
              <w:rPr>
                <w:rFonts w:eastAsia="Calibri"/>
                <w:color w:val="000000"/>
                <w:sz w:val="22"/>
                <w:szCs w:val="28"/>
              </w:rPr>
            </w:pPr>
            <w:r w:rsidRPr="001E0977">
              <w:rPr>
                <w:rFonts w:eastAsia="Calibri"/>
                <w:color w:val="000000"/>
                <w:sz w:val="22"/>
                <w:szCs w:val="28"/>
              </w:rPr>
              <w:t>Lower Bound</w:t>
            </w:r>
          </w:p>
        </w:tc>
        <w:tc>
          <w:tcPr>
            <w:tcW w:w="851" w:type="dxa"/>
            <w:shd w:val="clear" w:color="auto" w:fill="FFFFFF"/>
            <w:tcMar>
              <w:top w:w="30" w:type="dxa"/>
              <w:left w:w="30" w:type="dxa"/>
              <w:bottom w:w="30" w:type="dxa"/>
              <w:right w:w="30" w:type="dxa"/>
            </w:tcMar>
            <w:vAlign w:val="bottom"/>
          </w:tcPr>
          <w:p w:rsidR="001E0977" w:rsidRPr="001E0977" w:rsidRDefault="001E0977" w:rsidP="00563DE9">
            <w:pPr>
              <w:autoSpaceDE w:val="0"/>
              <w:autoSpaceDN w:val="0"/>
              <w:adjustRightInd w:val="0"/>
              <w:spacing w:line="240" w:lineRule="auto"/>
              <w:jc w:val="center"/>
              <w:rPr>
                <w:rFonts w:eastAsia="Calibri"/>
                <w:color w:val="000000"/>
                <w:sz w:val="22"/>
                <w:szCs w:val="28"/>
              </w:rPr>
            </w:pPr>
            <w:r w:rsidRPr="001E0977">
              <w:rPr>
                <w:rFonts w:eastAsia="Calibri"/>
                <w:color w:val="000000"/>
                <w:sz w:val="22"/>
                <w:szCs w:val="28"/>
              </w:rPr>
              <w:t>Upper Bound</w:t>
            </w:r>
          </w:p>
        </w:tc>
        <w:tc>
          <w:tcPr>
            <w:tcW w:w="567" w:type="dxa"/>
            <w:vMerge/>
            <w:shd w:val="clear" w:color="auto" w:fill="FFFFFF"/>
            <w:tcMar>
              <w:top w:w="30" w:type="dxa"/>
              <w:left w:w="30" w:type="dxa"/>
              <w:bottom w:w="30" w:type="dxa"/>
              <w:right w:w="30" w:type="dxa"/>
            </w:tcMar>
            <w:vAlign w:val="bottom"/>
          </w:tcPr>
          <w:p w:rsidR="001E0977" w:rsidRPr="001E0977" w:rsidRDefault="001E0977" w:rsidP="00563DE9">
            <w:pPr>
              <w:autoSpaceDE w:val="0"/>
              <w:autoSpaceDN w:val="0"/>
              <w:adjustRightInd w:val="0"/>
              <w:spacing w:line="240" w:lineRule="auto"/>
              <w:jc w:val="left"/>
              <w:rPr>
                <w:rFonts w:eastAsia="Calibri"/>
                <w:color w:val="000000"/>
                <w:sz w:val="22"/>
                <w:szCs w:val="28"/>
              </w:rPr>
            </w:pPr>
          </w:p>
        </w:tc>
        <w:tc>
          <w:tcPr>
            <w:tcW w:w="567" w:type="dxa"/>
            <w:vMerge/>
            <w:shd w:val="clear" w:color="auto" w:fill="FFFFFF"/>
            <w:tcMar>
              <w:top w:w="30" w:type="dxa"/>
              <w:left w:w="30" w:type="dxa"/>
              <w:bottom w:w="30" w:type="dxa"/>
              <w:right w:w="30" w:type="dxa"/>
            </w:tcMar>
            <w:vAlign w:val="bottom"/>
          </w:tcPr>
          <w:p w:rsidR="001E0977" w:rsidRPr="001E0977" w:rsidRDefault="001E0977" w:rsidP="00563DE9">
            <w:pPr>
              <w:autoSpaceDE w:val="0"/>
              <w:autoSpaceDN w:val="0"/>
              <w:adjustRightInd w:val="0"/>
              <w:spacing w:line="240" w:lineRule="auto"/>
              <w:jc w:val="left"/>
              <w:rPr>
                <w:rFonts w:eastAsia="Calibri"/>
                <w:color w:val="000000"/>
                <w:sz w:val="22"/>
                <w:szCs w:val="28"/>
              </w:rPr>
            </w:pPr>
          </w:p>
        </w:tc>
      </w:tr>
      <w:tr w:rsidR="00CE2EFF" w:rsidRPr="001E0977" w:rsidTr="00712DE0">
        <w:trPr>
          <w:cantSplit/>
          <w:tblHeader/>
        </w:trPr>
        <w:tc>
          <w:tcPr>
            <w:tcW w:w="992" w:type="dxa"/>
            <w:shd w:val="clear" w:color="auto" w:fill="FFFFFF"/>
            <w:tcMar>
              <w:top w:w="30" w:type="dxa"/>
              <w:left w:w="30" w:type="dxa"/>
              <w:bottom w:w="30" w:type="dxa"/>
              <w:right w:w="30" w:type="dxa"/>
            </w:tcMar>
          </w:tcPr>
          <w:p w:rsidR="001E0977" w:rsidRPr="001E0977" w:rsidRDefault="001E0977" w:rsidP="00563DE9">
            <w:pPr>
              <w:autoSpaceDE w:val="0"/>
              <w:autoSpaceDN w:val="0"/>
              <w:adjustRightInd w:val="0"/>
              <w:spacing w:line="240" w:lineRule="auto"/>
              <w:jc w:val="left"/>
              <w:rPr>
                <w:rFonts w:eastAsia="Calibri"/>
                <w:color w:val="000000"/>
                <w:sz w:val="22"/>
                <w:szCs w:val="28"/>
              </w:rPr>
            </w:pPr>
            <w:r w:rsidRPr="001E0977">
              <w:rPr>
                <w:rFonts w:eastAsia="Calibri"/>
                <w:color w:val="000000"/>
                <w:sz w:val="22"/>
                <w:szCs w:val="28"/>
              </w:rPr>
              <w:t>Nhập cư dài hạn</w:t>
            </w:r>
          </w:p>
        </w:tc>
        <w:tc>
          <w:tcPr>
            <w:tcW w:w="567" w:type="dxa"/>
            <w:shd w:val="clear" w:color="auto" w:fill="FFFFFF"/>
            <w:tcMar>
              <w:top w:w="30" w:type="dxa"/>
              <w:left w:w="30" w:type="dxa"/>
              <w:bottom w:w="30" w:type="dxa"/>
              <w:right w:w="30" w:type="dxa"/>
            </w:tcMar>
            <w:vAlign w:val="center"/>
          </w:tcPr>
          <w:p w:rsidR="001E0977" w:rsidRPr="001E0977" w:rsidRDefault="001E0977" w:rsidP="00563DE9">
            <w:pPr>
              <w:autoSpaceDE w:val="0"/>
              <w:autoSpaceDN w:val="0"/>
              <w:adjustRightInd w:val="0"/>
              <w:spacing w:line="240" w:lineRule="auto"/>
              <w:jc w:val="right"/>
              <w:rPr>
                <w:rFonts w:eastAsia="Calibri"/>
                <w:color w:val="000000"/>
                <w:sz w:val="22"/>
                <w:szCs w:val="28"/>
              </w:rPr>
            </w:pPr>
            <w:r w:rsidRPr="001E0977">
              <w:rPr>
                <w:rFonts w:eastAsia="Calibri"/>
                <w:color w:val="000000"/>
                <w:sz w:val="22"/>
                <w:szCs w:val="28"/>
              </w:rPr>
              <w:t>200</w:t>
            </w:r>
          </w:p>
        </w:tc>
        <w:tc>
          <w:tcPr>
            <w:tcW w:w="709" w:type="dxa"/>
            <w:shd w:val="clear" w:color="auto" w:fill="FFFFFF"/>
            <w:tcMar>
              <w:top w:w="30" w:type="dxa"/>
              <w:left w:w="30" w:type="dxa"/>
              <w:bottom w:w="30" w:type="dxa"/>
              <w:right w:w="30" w:type="dxa"/>
            </w:tcMar>
            <w:vAlign w:val="center"/>
          </w:tcPr>
          <w:p w:rsidR="001E0977" w:rsidRPr="001E0977" w:rsidRDefault="001E0977" w:rsidP="00563DE9">
            <w:pPr>
              <w:autoSpaceDE w:val="0"/>
              <w:autoSpaceDN w:val="0"/>
              <w:adjustRightInd w:val="0"/>
              <w:spacing w:line="240" w:lineRule="auto"/>
              <w:jc w:val="right"/>
              <w:rPr>
                <w:rFonts w:eastAsia="Calibri"/>
                <w:b/>
                <w:color w:val="000000"/>
                <w:sz w:val="22"/>
                <w:szCs w:val="28"/>
              </w:rPr>
            </w:pPr>
            <w:r w:rsidRPr="001E0977">
              <w:rPr>
                <w:rFonts w:eastAsia="Calibri"/>
                <w:b/>
                <w:color w:val="000000"/>
                <w:sz w:val="22"/>
                <w:szCs w:val="28"/>
              </w:rPr>
              <w:t>1.34</w:t>
            </w:r>
          </w:p>
        </w:tc>
        <w:tc>
          <w:tcPr>
            <w:tcW w:w="992" w:type="dxa"/>
            <w:shd w:val="clear" w:color="auto" w:fill="FFFFFF"/>
            <w:tcMar>
              <w:top w:w="30" w:type="dxa"/>
              <w:left w:w="30" w:type="dxa"/>
              <w:bottom w:w="30" w:type="dxa"/>
              <w:right w:w="30" w:type="dxa"/>
            </w:tcMar>
            <w:vAlign w:val="center"/>
          </w:tcPr>
          <w:p w:rsidR="001E0977" w:rsidRPr="001E0977" w:rsidRDefault="001E0977" w:rsidP="00563DE9">
            <w:pPr>
              <w:autoSpaceDE w:val="0"/>
              <w:autoSpaceDN w:val="0"/>
              <w:adjustRightInd w:val="0"/>
              <w:spacing w:line="240" w:lineRule="auto"/>
              <w:jc w:val="right"/>
              <w:rPr>
                <w:rFonts w:eastAsia="Calibri"/>
                <w:color w:val="000000"/>
                <w:sz w:val="22"/>
                <w:szCs w:val="28"/>
              </w:rPr>
            </w:pPr>
            <w:r w:rsidRPr="001E0977">
              <w:rPr>
                <w:rFonts w:eastAsia="Calibri"/>
                <w:color w:val="000000"/>
                <w:sz w:val="22"/>
                <w:szCs w:val="28"/>
              </w:rPr>
              <w:t>.645</w:t>
            </w:r>
          </w:p>
        </w:tc>
        <w:tc>
          <w:tcPr>
            <w:tcW w:w="851" w:type="dxa"/>
            <w:shd w:val="clear" w:color="auto" w:fill="FFFFFF"/>
            <w:tcMar>
              <w:top w:w="30" w:type="dxa"/>
              <w:left w:w="30" w:type="dxa"/>
              <w:bottom w:w="30" w:type="dxa"/>
              <w:right w:w="30" w:type="dxa"/>
            </w:tcMar>
            <w:vAlign w:val="center"/>
          </w:tcPr>
          <w:p w:rsidR="001E0977" w:rsidRPr="001E0977" w:rsidRDefault="001E0977" w:rsidP="00563DE9">
            <w:pPr>
              <w:autoSpaceDE w:val="0"/>
              <w:autoSpaceDN w:val="0"/>
              <w:adjustRightInd w:val="0"/>
              <w:spacing w:line="240" w:lineRule="auto"/>
              <w:jc w:val="right"/>
              <w:rPr>
                <w:rFonts w:eastAsia="Calibri"/>
                <w:color w:val="000000"/>
                <w:sz w:val="22"/>
                <w:szCs w:val="28"/>
              </w:rPr>
            </w:pPr>
            <w:r w:rsidRPr="001E0977">
              <w:rPr>
                <w:rFonts w:eastAsia="Calibri"/>
                <w:color w:val="000000"/>
                <w:sz w:val="22"/>
                <w:szCs w:val="28"/>
              </w:rPr>
              <w:t>.046</w:t>
            </w:r>
          </w:p>
        </w:tc>
        <w:tc>
          <w:tcPr>
            <w:tcW w:w="708" w:type="dxa"/>
            <w:shd w:val="clear" w:color="auto" w:fill="FFFFFF"/>
            <w:tcMar>
              <w:top w:w="30" w:type="dxa"/>
              <w:left w:w="30" w:type="dxa"/>
              <w:bottom w:w="30" w:type="dxa"/>
              <w:right w:w="30" w:type="dxa"/>
            </w:tcMar>
            <w:vAlign w:val="center"/>
          </w:tcPr>
          <w:p w:rsidR="001E0977" w:rsidRPr="001E0977" w:rsidRDefault="001E0977" w:rsidP="00563DE9">
            <w:pPr>
              <w:autoSpaceDE w:val="0"/>
              <w:autoSpaceDN w:val="0"/>
              <w:adjustRightInd w:val="0"/>
              <w:spacing w:line="240" w:lineRule="auto"/>
              <w:jc w:val="right"/>
              <w:rPr>
                <w:rFonts w:eastAsia="Calibri"/>
                <w:color w:val="000000"/>
                <w:sz w:val="22"/>
                <w:szCs w:val="28"/>
              </w:rPr>
            </w:pPr>
            <w:r w:rsidRPr="001E0977">
              <w:rPr>
                <w:rFonts w:eastAsia="Calibri"/>
                <w:color w:val="000000"/>
                <w:sz w:val="22"/>
                <w:szCs w:val="28"/>
              </w:rPr>
              <w:t>1.25</w:t>
            </w:r>
          </w:p>
        </w:tc>
        <w:tc>
          <w:tcPr>
            <w:tcW w:w="851" w:type="dxa"/>
            <w:shd w:val="clear" w:color="auto" w:fill="FFFFFF"/>
            <w:tcMar>
              <w:top w:w="30" w:type="dxa"/>
              <w:left w:w="30" w:type="dxa"/>
              <w:bottom w:w="30" w:type="dxa"/>
              <w:right w:w="30" w:type="dxa"/>
            </w:tcMar>
            <w:vAlign w:val="center"/>
          </w:tcPr>
          <w:p w:rsidR="001E0977" w:rsidRPr="001E0977" w:rsidRDefault="001E0977" w:rsidP="00563DE9">
            <w:pPr>
              <w:autoSpaceDE w:val="0"/>
              <w:autoSpaceDN w:val="0"/>
              <w:adjustRightInd w:val="0"/>
              <w:spacing w:line="240" w:lineRule="auto"/>
              <w:jc w:val="right"/>
              <w:rPr>
                <w:rFonts w:eastAsia="Calibri"/>
                <w:color w:val="000000"/>
                <w:sz w:val="22"/>
                <w:szCs w:val="28"/>
              </w:rPr>
            </w:pPr>
            <w:r w:rsidRPr="001E0977">
              <w:rPr>
                <w:rFonts w:eastAsia="Calibri"/>
                <w:color w:val="000000"/>
                <w:sz w:val="22"/>
                <w:szCs w:val="28"/>
              </w:rPr>
              <w:t>1.43</w:t>
            </w:r>
          </w:p>
        </w:tc>
        <w:tc>
          <w:tcPr>
            <w:tcW w:w="567" w:type="dxa"/>
            <w:shd w:val="clear" w:color="auto" w:fill="FFFFFF"/>
            <w:tcMar>
              <w:top w:w="30" w:type="dxa"/>
              <w:left w:w="30" w:type="dxa"/>
              <w:bottom w:w="30" w:type="dxa"/>
              <w:right w:w="30" w:type="dxa"/>
            </w:tcMar>
            <w:vAlign w:val="center"/>
          </w:tcPr>
          <w:p w:rsidR="001E0977" w:rsidRPr="001E0977" w:rsidRDefault="001E0977" w:rsidP="00563DE9">
            <w:pPr>
              <w:autoSpaceDE w:val="0"/>
              <w:autoSpaceDN w:val="0"/>
              <w:adjustRightInd w:val="0"/>
              <w:spacing w:line="240" w:lineRule="auto"/>
              <w:jc w:val="right"/>
              <w:rPr>
                <w:rFonts w:eastAsia="Calibri"/>
                <w:color w:val="000000"/>
                <w:sz w:val="22"/>
                <w:szCs w:val="28"/>
              </w:rPr>
            </w:pPr>
            <w:r w:rsidRPr="001E0977">
              <w:rPr>
                <w:rFonts w:eastAsia="Calibri"/>
                <w:color w:val="000000"/>
                <w:sz w:val="22"/>
                <w:szCs w:val="28"/>
              </w:rPr>
              <w:t>1</w:t>
            </w:r>
          </w:p>
        </w:tc>
        <w:tc>
          <w:tcPr>
            <w:tcW w:w="567" w:type="dxa"/>
            <w:shd w:val="clear" w:color="auto" w:fill="FFFFFF"/>
            <w:tcMar>
              <w:top w:w="30" w:type="dxa"/>
              <w:left w:w="30" w:type="dxa"/>
              <w:bottom w:w="30" w:type="dxa"/>
              <w:right w:w="30" w:type="dxa"/>
            </w:tcMar>
            <w:vAlign w:val="center"/>
          </w:tcPr>
          <w:p w:rsidR="001E0977" w:rsidRPr="001E0977" w:rsidRDefault="001E0977" w:rsidP="00563DE9">
            <w:pPr>
              <w:autoSpaceDE w:val="0"/>
              <w:autoSpaceDN w:val="0"/>
              <w:adjustRightInd w:val="0"/>
              <w:spacing w:line="240" w:lineRule="auto"/>
              <w:jc w:val="right"/>
              <w:rPr>
                <w:rFonts w:eastAsia="Calibri"/>
                <w:color w:val="000000"/>
                <w:sz w:val="22"/>
                <w:szCs w:val="28"/>
              </w:rPr>
            </w:pPr>
            <w:r w:rsidRPr="001E0977">
              <w:rPr>
                <w:rFonts w:eastAsia="Calibri"/>
                <w:color w:val="000000"/>
                <w:sz w:val="22"/>
                <w:szCs w:val="28"/>
              </w:rPr>
              <w:t>5</w:t>
            </w:r>
          </w:p>
        </w:tc>
      </w:tr>
      <w:tr w:rsidR="00CE2EFF" w:rsidRPr="001E0977" w:rsidTr="00712DE0">
        <w:trPr>
          <w:cantSplit/>
          <w:tblHeader/>
        </w:trPr>
        <w:tc>
          <w:tcPr>
            <w:tcW w:w="992" w:type="dxa"/>
            <w:shd w:val="clear" w:color="auto" w:fill="FFFFFF"/>
            <w:tcMar>
              <w:top w:w="30" w:type="dxa"/>
              <w:left w:w="30" w:type="dxa"/>
              <w:bottom w:w="30" w:type="dxa"/>
              <w:right w:w="30" w:type="dxa"/>
            </w:tcMar>
          </w:tcPr>
          <w:p w:rsidR="001E0977" w:rsidRPr="001E0977" w:rsidRDefault="001E0977" w:rsidP="00563DE9">
            <w:pPr>
              <w:autoSpaceDE w:val="0"/>
              <w:autoSpaceDN w:val="0"/>
              <w:adjustRightInd w:val="0"/>
              <w:spacing w:line="240" w:lineRule="auto"/>
              <w:jc w:val="left"/>
              <w:rPr>
                <w:rFonts w:eastAsia="Calibri"/>
                <w:color w:val="000000"/>
                <w:sz w:val="22"/>
                <w:szCs w:val="28"/>
              </w:rPr>
            </w:pPr>
            <w:r w:rsidRPr="001E0977">
              <w:rPr>
                <w:rFonts w:eastAsia="Calibri"/>
                <w:color w:val="000000"/>
                <w:sz w:val="22"/>
                <w:szCs w:val="28"/>
              </w:rPr>
              <w:t>Nhập cư ngắn hạn</w:t>
            </w:r>
          </w:p>
        </w:tc>
        <w:tc>
          <w:tcPr>
            <w:tcW w:w="567" w:type="dxa"/>
            <w:shd w:val="clear" w:color="auto" w:fill="FFFFFF"/>
            <w:tcMar>
              <w:top w:w="30" w:type="dxa"/>
              <w:left w:w="30" w:type="dxa"/>
              <w:bottom w:w="30" w:type="dxa"/>
              <w:right w:w="30" w:type="dxa"/>
            </w:tcMar>
            <w:vAlign w:val="center"/>
          </w:tcPr>
          <w:p w:rsidR="001E0977" w:rsidRPr="001E0977" w:rsidRDefault="001E0977" w:rsidP="00563DE9">
            <w:pPr>
              <w:autoSpaceDE w:val="0"/>
              <w:autoSpaceDN w:val="0"/>
              <w:adjustRightInd w:val="0"/>
              <w:spacing w:line="240" w:lineRule="auto"/>
              <w:jc w:val="right"/>
              <w:rPr>
                <w:rFonts w:eastAsia="Calibri"/>
                <w:color w:val="000000"/>
                <w:sz w:val="22"/>
                <w:szCs w:val="28"/>
              </w:rPr>
            </w:pPr>
            <w:r w:rsidRPr="001E0977">
              <w:rPr>
                <w:rFonts w:eastAsia="Calibri"/>
                <w:color w:val="000000"/>
                <w:sz w:val="22"/>
                <w:szCs w:val="28"/>
              </w:rPr>
              <w:t>200</w:t>
            </w:r>
          </w:p>
        </w:tc>
        <w:tc>
          <w:tcPr>
            <w:tcW w:w="709" w:type="dxa"/>
            <w:shd w:val="clear" w:color="auto" w:fill="FFFFFF"/>
            <w:tcMar>
              <w:top w:w="30" w:type="dxa"/>
              <w:left w:w="30" w:type="dxa"/>
              <w:bottom w:w="30" w:type="dxa"/>
              <w:right w:w="30" w:type="dxa"/>
            </w:tcMar>
            <w:vAlign w:val="center"/>
          </w:tcPr>
          <w:p w:rsidR="001E0977" w:rsidRPr="001E0977" w:rsidRDefault="001E0977" w:rsidP="00563DE9">
            <w:pPr>
              <w:autoSpaceDE w:val="0"/>
              <w:autoSpaceDN w:val="0"/>
              <w:adjustRightInd w:val="0"/>
              <w:spacing w:line="240" w:lineRule="auto"/>
              <w:jc w:val="right"/>
              <w:rPr>
                <w:rFonts w:eastAsia="Calibri"/>
                <w:b/>
                <w:color w:val="000000"/>
                <w:sz w:val="22"/>
                <w:szCs w:val="28"/>
              </w:rPr>
            </w:pPr>
            <w:r w:rsidRPr="001E0977">
              <w:rPr>
                <w:rFonts w:eastAsia="Calibri"/>
                <w:b/>
                <w:color w:val="000000"/>
                <w:sz w:val="22"/>
                <w:szCs w:val="28"/>
              </w:rPr>
              <w:t>1.30</w:t>
            </w:r>
          </w:p>
        </w:tc>
        <w:tc>
          <w:tcPr>
            <w:tcW w:w="992" w:type="dxa"/>
            <w:shd w:val="clear" w:color="auto" w:fill="FFFFFF"/>
            <w:tcMar>
              <w:top w:w="30" w:type="dxa"/>
              <w:left w:w="30" w:type="dxa"/>
              <w:bottom w:w="30" w:type="dxa"/>
              <w:right w:w="30" w:type="dxa"/>
            </w:tcMar>
            <w:vAlign w:val="center"/>
          </w:tcPr>
          <w:p w:rsidR="001E0977" w:rsidRPr="001E0977" w:rsidRDefault="001E0977" w:rsidP="00563DE9">
            <w:pPr>
              <w:autoSpaceDE w:val="0"/>
              <w:autoSpaceDN w:val="0"/>
              <w:adjustRightInd w:val="0"/>
              <w:spacing w:line="240" w:lineRule="auto"/>
              <w:jc w:val="right"/>
              <w:rPr>
                <w:rFonts w:eastAsia="Calibri"/>
                <w:color w:val="000000"/>
                <w:sz w:val="22"/>
                <w:szCs w:val="28"/>
              </w:rPr>
            </w:pPr>
            <w:r w:rsidRPr="001E0977">
              <w:rPr>
                <w:rFonts w:eastAsia="Calibri"/>
                <w:color w:val="000000"/>
                <w:sz w:val="22"/>
                <w:szCs w:val="28"/>
              </w:rPr>
              <w:t>.678</w:t>
            </w:r>
          </w:p>
        </w:tc>
        <w:tc>
          <w:tcPr>
            <w:tcW w:w="851" w:type="dxa"/>
            <w:shd w:val="clear" w:color="auto" w:fill="FFFFFF"/>
            <w:tcMar>
              <w:top w:w="30" w:type="dxa"/>
              <w:left w:w="30" w:type="dxa"/>
              <w:bottom w:w="30" w:type="dxa"/>
              <w:right w:w="30" w:type="dxa"/>
            </w:tcMar>
            <w:vAlign w:val="center"/>
          </w:tcPr>
          <w:p w:rsidR="001E0977" w:rsidRPr="001E0977" w:rsidRDefault="001E0977" w:rsidP="00563DE9">
            <w:pPr>
              <w:autoSpaceDE w:val="0"/>
              <w:autoSpaceDN w:val="0"/>
              <w:adjustRightInd w:val="0"/>
              <w:spacing w:line="240" w:lineRule="auto"/>
              <w:jc w:val="right"/>
              <w:rPr>
                <w:rFonts w:eastAsia="Calibri"/>
                <w:color w:val="000000"/>
                <w:sz w:val="22"/>
                <w:szCs w:val="28"/>
              </w:rPr>
            </w:pPr>
            <w:r w:rsidRPr="001E0977">
              <w:rPr>
                <w:rFonts w:eastAsia="Calibri"/>
                <w:color w:val="000000"/>
                <w:sz w:val="22"/>
                <w:szCs w:val="28"/>
              </w:rPr>
              <w:t>.048</w:t>
            </w:r>
          </w:p>
        </w:tc>
        <w:tc>
          <w:tcPr>
            <w:tcW w:w="708" w:type="dxa"/>
            <w:shd w:val="clear" w:color="auto" w:fill="FFFFFF"/>
            <w:tcMar>
              <w:top w:w="30" w:type="dxa"/>
              <w:left w:w="30" w:type="dxa"/>
              <w:bottom w:w="30" w:type="dxa"/>
              <w:right w:w="30" w:type="dxa"/>
            </w:tcMar>
            <w:vAlign w:val="center"/>
          </w:tcPr>
          <w:p w:rsidR="001E0977" w:rsidRPr="001E0977" w:rsidRDefault="001E0977" w:rsidP="00563DE9">
            <w:pPr>
              <w:autoSpaceDE w:val="0"/>
              <w:autoSpaceDN w:val="0"/>
              <w:adjustRightInd w:val="0"/>
              <w:spacing w:line="240" w:lineRule="auto"/>
              <w:jc w:val="right"/>
              <w:rPr>
                <w:rFonts w:eastAsia="Calibri"/>
                <w:color w:val="000000"/>
                <w:sz w:val="22"/>
                <w:szCs w:val="28"/>
              </w:rPr>
            </w:pPr>
            <w:r w:rsidRPr="001E0977">
              <w:rPr>
                <w:rFonts w:eastAsia="Calibri"/>
                <w:color w:val="000000"/>
                <w:sz w:val="22"/>
                <w:szCs w:val="28"/>
              </w:rPr>
              <w:t>1.20</w:t>
            </w:r>
          </w:p>
        </w:tc>
        <w:tc>
          <w:tcPr>
            <w:tcW w:w="851" w:type="dxa"/>
            <w:shd w:val="clear" w:color="auto" w:fill="FFFFFF"/>
            <w:tcMar>
              <w:top w:w="30" w:type="dxa"/>
              <w:left w:w="30" w:type="dxa"/>
              <w:bottom w:w="30" w:type="dxa"/>
              <w:right w:w="30" w:type="dxa"/>
            </w:tcMar>
            <w:vAlign w:val="center"/>
          </w:tcPr>
          <w:p w:rsidR="001E0977" w:rsidRPr="001E0977" w:rsidRDefault="001E0977" w:rsidP="00563DE9">
            <w:pPr>
              <w:autoSpaceDE w:val="0"/>
              <w:autoSpaceDN w:val="0"/>
              <w:adjustRightInd w:val="0"/>
              <w:spacing w:line="240" w:lineRule="auto"/>
              <w:jc w:val="right"/>
              <w:rPr>
                <w:rFonts w:eastAsia="Calibri"/>
                <w:color w:val="000000"/>
                <w:sz w:val="22"/>
                <w:szCs w:val="28"/>
              </w:rPr>
            </w:pPr>
            <w:r w:rsidRPr="001E0977">
              <w:rPr>
                <w:rFonts w:eastAsia="Calibri"/>
                <w:color w:val="000000"/>
                <w:sz w:val="22"/>
                <w:szCs w:val="28"/>
              </w:rPr>
              <w:t>1.39</w:t>
            </w:r>
          </w:p>
        </w:tc>
        <w:tc>
          <w:tcPr>
            <w:tcW w:w="567" w:type="dxa"/>
            <w:shd w:val="clear" w:color="auto" w:fill="FFFFFF"/>
            <w:tcMar>
              <w:top w:w="30" w:type="dxa"/>
              <w:left w:w="30" w:type="dxa"/>
              <w:bottom w:w="30" w:type="dxa"/>
              <w:right w:w="30" w:type="dxa"/>
            </w:tcMar>
            <w:vAlign w:val="center"/>
          </w:tcPr>
          <w:p w:rsidR="001E0977" w:rsidRPr="001E0977" w:rsidRDefault="001E0977" w:rsidP="00563DE9">
            <w:pPr>
              <w:autoSpaceDE w:val="0"/>
              <w:autoSpaceDN w:val="0"/>
              <w:adjustRightInd w:val="0"/>
              <w:spacing w:line="240" w:lineRule="auto"/>
              <w:jc w:val="right"/>
              <w:rPr>
                <w:rFonts w:eastAsia="Calibri"/>
                <w:color w:val="000000"/>
                <w:sz w:val="22"/>
                <w:szCs w:val="28"/>
              </w:rPr>
            </w:pPr>
            <w:r w:rsidRPr="001E0977">
              <w:rPr>
                <w:rFonts w:eastAsia="Calibri"/>
                <w:color w:val="000000"/>
                <w:sz w:val="22"/>
                <w:szCs w:val="28"/>
              </w:rPr>
              <w:t>1</w:t>
            </w:r>
          </w:p>
        </w:tc>
        <w:tc>
          <w:tcPr>
            <w:tcW w:w="567" w:type="dxa"/>
            <w:shd w:val="clear" w:color="auto" w:fill="FFFFFF"/>
            <w:tcMar>
              <w:top w:w="30" w:type="dxa"/>
              <w:left w:w="30" w:type="dxa"/>
              <w:bottom w:w="30" w:type="dxa"/>
              <w:right w:w="30" w:type="dxa"/>
            </w:tcMar>
            <w:vAlign w:val="center"/>
          </w:tcPr>
          <w:p w:rsidR="001E0977" w:rsidRPr="001E0977" w:rsidRDefault="001E0977" w:rsidP="00563DE9">
            <w:pPr>
              <w:autoSpaceDE w:val="0"/>
              <w:autoSpaceDN w:val="0"/>
              <w:adjustRightInd w:val="0"/>
              <w:spacing w:line="240" w:lineRule="auto"/>
              <w:jc w:val="right"/>
              <w:rPr>
                <w:rFonts w:eastAsia="Calibri"/>
                <w:color w:val="000000"/>
                <w:sz w:val="22"/>
                <w:szCs w:val="28"/>
              </w:rPr>
            </w:pPr>
            <w:r w:rsidRPr="001E0977">
              <w:rPr>
                <w:rFonts w:eastAsia="Calibri"/>
                <w:color w:val="000000"/>
                <w:sz w:val="22"/>
                <w:szCs w:val="28"/>
              </w:rPr>
              <w:t>5</w:t>
            </w:r>
          </w:p>
        </w:tc>
      </w:tr>
      <w:tr w:rsidR="00CE2EFF" w:rsidRPr="001E0977" w:rsidTr="00712DE0">
        <w:trPr>
          <w:cantSplit/>
          <w:tblHeader/>
        </w:trPr>
        <w:tc>
          <w:tcPr>
            <w:tcW w:w="992" w:type="dxa"/>
            <w:shd w:val="clear" w:color="auto" w:fill="FFFFFF"/>
            <w:tcMar>
              <w:top w:w="30" w:type="dxa"/>
              <w:left w:w="30" w:type="dxa"/>
              <w:bottom w:w="30" w:type="dxa"/>
              <w:right w:w="30" w:type="dxa"/>
            </w:tcMar>
          </w:tcPr>
          <w:p w:rsidR="001E0977" w:rsidRPr="001E0977" w:rsidRDefault="001E0977" w:rsidP="00563DE9">
            <w:pPr>
              <w:autoSpaceDE w:val="0"/>
              <w:autoSpaceDN w:val="0"/>
              <w:adjustRightInd w:val="0"/>
              <w:spacing w:line="240" w:lineRule="auto"/>
              <w:jc w:val="left"/>
              <w:rPr>
                <w:rFonts w:eastAsia="Calibri"/>
                <w:color w:val="000000"/>
                <w:sz w:val="22"/>
                <w:szCs w:val="28"/>
              </w:rPr>
            </w:pPr>
            <w:r w:rsidRPr="001E0977">
              <w:rPr>
                <w:rFonts w:eastAsia="Calibri"/>
                <w:color w:val="000000"/>
                <w:sz w:val="22"/>
                <w:szCs w:val="28"/>
              </w:rPr>
              <w:t>Dân địa phương</w:t>
            </w:r>
          </w:p>
        </w:tc>
        <w:tc>
          <w:tcPr>
            <w:tcW w:w="567" w:type="dxa"/>
            <w:shd w:val="clear" w:color="auto" w:fill="FFFFFF"/>
            <w:tcMar>
              <w:top w:w="30" w:type="dxa"/>
              <w:left w:w="30" w:type="dxa"/>
              <w:bottom w:w="30" w:type="dxa"/>
              <w:right w:w="30" w:type="dxa"/>
            </w:tcMar>
            <w:vAlign w:val="center"/>
          </w:tcPr>
          <w:p w:rsidR="001E0977" w:rsidRPr="001E0977" w:rsidRDefault="001E0977" w:rsidP="00563DE9">
            <w:pPr>
              <w:autoSpaceDE w:val="0"/>
              <w:autoSpaceDN w:val="0"/>
              <w:adjustRightInd w:val="0"/>
              <w:spacing w:line="240" w:lineRule="auto"/>
              <w:jc w:val="right"/>
              <w:rPr>
                <w:rFonts w:eastAsia="Calibri"/>
                <w:color w:val="000000"/>
                <w:sz w:val="22"/>
                <w:szCs w:val="28"/>
              </w:rPr>
            </w:pPr>
            <w:r w:rsidRPr="001E0977">
              <w:rPr>
                <w:rFonts w:eastAsia="Calibri"/>
                <w:color w:val="000000"/>
                <w:sz w:val="22"/>
                <w:szCs w:val="28"/>
              </w:rPr>
              <w:t>199</w:t>
            </w:r>
          </w:p>
        </w:tc>
        <w:tc>
          <w:tcPr>
            <w:tcW w:w="709" w:type="dxa"/>
            <w:shd w:val="clear" w:color="auto" w:fill="FFFFFF"/>
            <w:tcMar>
              <w:top w:w="30" w:type="dxa"/>
              <w:left w:w="30" w:type="dxa"/>
              <w:bottom w:w="30" w:type="dxa"/>
              <w:right w:w="30" w:type="dxa"/>
            </w:tcMar>
            <w:vAlign w:val="center"/>
          </w:tcPr>
          <w:p w:rsidR="001E0977" w:rsidRPr="001E0977" w:rsidRDefault="001E0977" w:rsidP="00563DE9">
            <w:pPr>
              <w:autoSpaceDE w:val="0"/>
              <w:autoSpaceDN w:val="0"/>
              <w:adjustRightInd w:val="0"/>
              <w:spacing w:line="240" w:lineRule="auto"/>
              <w:jc w:val="right"/>
              <w:rPr>
                <w:rFonts w:eastAsia="Calibri"/>
                <w:b/>
                <w:color w:val="000000"/>
                <w:sz w:val="22"/>
                <w:szCs w:val="28"/>
              </w:rPr>
            </w:pPr>
            <w:r w:rsidRPr="001E0977">
              <w:rPr>
                <w:rFonts w:eastAsia="Calibri"/>
                <w:b/>
                <w:color w:val="000000"/>
                <w:sz w:val="22"/>
                <w:szCs w:val="28"/>
              </w:rPr>
              <w:t>1.52</w:t>
            </w:r>
          </w:p>
        </w:tc>
        <w:tc>
          <w:tcPr>
            <w:tcW w:w="992" w:type="dxa"/>
            <w:shd w:val="clear" w:color="auto" w:fill="FFFFFF"/>
            <w:tcMar>
              <w:top w:w="30" w:type="dxa"/>
              <w:left w:w="30" w:type="dxa"/>
              <w:bottom w:w="30" w:type="dxa"/>
              <w:right w:w="30" w:type="dxa"/>
            </w:tcMar>
            <w:vAlign w:val="center"/>
          </w:tcPr>
          <w:p w:rsidR="001E0977" w:rsidRPr="001E0977" w:rsidRDefault="001E0977" w:rsidP="00563DE9">
            <w:pPr>
              <w:autoSpaceDE w:val="0"/>
              <w:autoSpaceDN w:val="0"/>
              <w:adjustRightInd w:val="0"/>
              <w:spacing w:line="240" w:lineRule="auto"/>
              <w:jc w:val="right"/>
              <w:rPr>
                <w:rFonts w:eastAsia="Calibri"/>
                <w:color w:val="000000"/>
                <w:sz w:val="22"/>
                <w:szCs w:val="28"/>
              </w:rPr>
            </w:pPr>
            <w:r w:rsidRPr="001E0977">
              <w:rPr>
                <w:rFonts w:eastAsia="Calibri"/>
                <w:color w:val="000000"/>
                <w:sz w:val="22"/>
                <w:szCs w:val="28"/>
              </w:rPr>
              <w:t>.834</w:t>
            </w:r>
          </w:p>
        </w:tc>
        <w:tc>
          <w:tcPr>
            <w:tcW w:w="851" w:type="dxa"/>
            <w:shd w:val="clear" w:color="auto" w:fill="FFFFFF"/>
            <w:tcMar>
              <w:top w:w="30" w:type="dxa"/>
              <w:left w:w="30" w:type="dxa"/>
              <w:bottom w:w="30" w:type="dxa"/>
              <w:right w:w="30" w:type="dxa"/>
            </w:tcMar>
            <w:vAlign w:val="center"/>
          </w:tcPr>
          <w:p w:rsidR="001E0977" w:rsidRPr="001E0977" w:rsidRDefault="001E0977" w:rsidP="00563DE9">
            <w:pPr>
              <w:autoSpaceDE w:val="0"/>
              <w:autoSpaceDN w:val="0"/>
              <w:adjustRightInd w:val="0"/>
              <w:spacing w:line="240" w:lineRule="auto"/>
              <w:jc w:val="right"/>
              <w:rPr>
                <w:rFonts w:eastAsia="Calibri"/>
                <w:color w:val="000000"/>
                <w:sz w:val="22"/>
                <w:szCs w:val="28"/>
              </w:rPr>
            </w:pPr>
            <w:r w:rsidRPr="001E0977">
              <w:rPr>
                <w:rFonts w:eastAsia="Calibri"/>
                <w:color w:val="000000"/>
                <w:sz w:val="22"/>
                <w:szCs w:val="28"/>
              </w:rPr>
              <w:t>.059</w:t>
            </w:r>
          </w:p>
        </w:tc>
        <w:tc>
          <w:tcPr>
            <w:tcW w:w="708" w:type="dxa"/>
            <w:shd w:val="clear" w:color="auto" w:fill="FFFFFF"/>
            <w:tcMar>
              <w:top w:w="30" w:type="dxa"/>
              <w:left w:w="30" w:type="dxa"/>
              <w:bottom w:w="30" w:type="dxa"/>
              <w:right w:w="30" w:type="dxa"/>
            </w:tcMar>
            <w:vAlign w:val="center"/>
          </w:tcPr>
          <w:p w:rsidR="001E0977" w:rsidRPr="001E0977" w:rsidRDefault="001E0977" w:rsidP="00563DE9">
            <w:pPr>
              <w:autoSpaceDE w:val="0"/>
              <w:autoSpaceDN w:val="0"/>
              <w:adjustRightInd w:val="0"/>
              <w:spacing w:line="240" w:lineRule="auto"/>
              <w:jc w:val="right"/>
              <w:rPr>
                <w:rFonts w:eastAsia="Calibri"/>
                <w:color w:val="000000"/>
                <w:sz w:val="22"/>
                <w:szCs w:val="28"/>
              </w:rPr>
            </w:pPr>
            <w:r w:rsidRPr="001E0977">
              <w:rPr>
                <w:rFonts w:eastAsia="Calibri"/>
                <w:color w:val="000000"/>
                <w:sz w:val="22"/>
                <w:szCs w:val="28"/>
              </w:rPr>
              <w:t>1.40</w:t>
            </w:r>
          </w:p>
        </w:tc>
        <w:tc>
          <w:tcPr>
            <w:tcW w:w="851" w:type="dxa"/>
            <w:shd w:val="clear" w:color="auto" w:fill="FFFFFF"/>
            <w:tcMar>
              <w:top w:w="30" w:type="dxa"/>
              <w:left w:w="30" w:type="dxa"/>
              <w:bottom w:w="30" w:type="dxa"/>
              <w:right w:w="30" w:type="dxa"/>
            </w:tcMar>
            <w:vAlign w:val="center"/>
          </w:tcPr>
          <w:p w:rsidR="001E0977" w:rsidRPr="001E0977" w:rsidRDefault="001E0977" w:rsidP="00563DE9">
            <w:pPr>
              <w:autoSpaceDE w:val="0"/>
              <w:autoSpaceDN w:val="0"/>
              <w:adjustRightInd w:val="0"/>
              <w:spacing w:line="240" w:lineRule="auto"/>
              <w:jc w:val="right"/>
              <w:rPr>
                <w:rFonts w:eastAsia="Calibri"/>
                <w:color w:val="000000"/>
                <w:sz w:val="22"/>
                <w:szCs w:val="28"/>
              </w:rPr>
            </w:pPr>
            <w:r w:rsidRPr="001E0977">
              <w:rPr>
                <w:rFonts w:eastAsia="Calibri"/>
                <w:color w:val="000000"/>
                <w:sz w:val="22"/>
                <w:szCs w:val="28"/>
              </w:rPr>
              <w:t>1.63</w:t>
            </w:r>
          </w:p>
        </w:tc>
        <w:tc>
          <w:tcPr>
            <w:tcW w:w="567" w:type="dxa"/>
            <w:shd w:val="clear" w:color="auto" w:fill="FFFFFF"/>
            <w:tcMar>
              <w:top w:w="30" w:type="dxa"/>
              <w:left w:w="30" w:type="dxa"/>
              <w:bottom w:w="30" w:type="dxa"/>
              <w:right w:w="30" w:type="dxa"/>
            </w:tcMar>
            <w:vAlign w:val="center"/>
          </w:tcPr>
          <w:p w:rsidR="001E0977" w:rsidRPr="001E0977" w:rsidRDefault="001E0977" w:rsidP="00563DE9">
            <w:pPr>
              <w:autoSpaceDE w:val="0"/>
              <w:autoSpaceDN w:val="0"/>
              <w:adjustRightInd w:val="0"/>
              <w:spacing w:line="240" w:lineRule="auto"/>
              <w:jc w:val="right"/>
              <w:rPr>
                <w:rFonts w:eastAsia="Calibri"/>
                <w:color w:val="000000"/>
                <w:sz w:val="22"/>
                <w:szCs w:val="28"/>
              </w:rPr>
            </w:pPr>
            <w:r w:rsidRPr="001E0977">
              <w:rPr>
                <w:rFonts w:eastAsia="Calibri"/>
                <w:color w:val="000000"/>
                <w:sz w:val="22"/>
                <w:szCs w:val="28"/>
              </w:rPr>
              <w:t>1</w:t>
            </w:r>
          </w:p>
        </w:tc>
        <w:tc>
          <w:tcPr>
            <w:tcW w:w="567" w:type="dxa"/>
            <w:shd w:val="clear" w:color="auto" w:fill="FFFFFF"/>
            <w:tcMar>
              <w:top w:w="30" w:type="dxa"/>
              <w:left w:w="30" w:type="dxa"/>
              <w:bottom w:w="30" w:type="dxa"/>
              <w:right w:w="30" w:type="dxa"/>
            </w:tcMar>
            <w:vAlign w:val="center"/>
          </w:tcPr>
          <w:p w:rsidR="001E0977" w:rsidRPr="001E0977" w:rsidRDefault="001E0977" w:rsidP="00563DE9">
            <w:pPr>
              <w:autoSpaceDE w:val="0"/>
              <w:autoSpaceDN w:val="0"/>
              <w:adjustRightInd w:val="0"/>
              <w:spacing w:line="240" w:lineRule="auto"/>
              <w:jc w:val="right"/>
              <w:rPr>
                <w:rFonts w:eastAsia="Calibri"/>
                <w:color w:val="000000"/>
                <w:sz w:val="22"/>
                <w:szCs w:val="28"/>
              </w:rPr>
            </w:pPr>
            <w:r w:rsidRPr="001E0977">
              <w:rPr>
                <w:rFonts w:eastAsia="Calibri"/>
                <w:color w:val="000000"/>
                <w:sz w:val="22"/>
                <w:szCs w:val="28"/>
              </w:rPr>
              <w:t>5</w:t>
            </w:r>
          </w:p>
        </w:tc>
      </w:tr>
      <w:tr w:rsidR="00CE2EFF" w:rsidRPr="001E0977" w:rsidTr="00712DE0">
        <w:trPr>
          <w:cantSplit/>
        </w:trPr>
        <w:tc>
          <w:tcPr>
            <w:tcW w:w="992" w:type="dxa"/>
            <w:shd w:val="clear" w:color="auto" w:fill="FFFFFF"/>
            <w:tcMar>
              <w:top w:w="30" w:type="dxa"/>
              <w:left w:w="30" w:type="dxa"/>
              <w:bottom w:w="30" w:type="dxa"/>
              <w:right w:w="30" w:type="dxa"/>
            </w:tcMar>
          </w:tcPr>
          <w:p w:rsidR="001E0977" w:rsidRPr="001E0977" w:rsidRDefault="001E0977" w:rsidP="00563DE9">
            <w:pPr>
              <w:autoSpaceDE w:val="0"/>
              <w:autoSpaceDN w:val="0"/>
              <w:adjustRightInd w:val="0"/>
              <w:spacing w:line="240" w:lineRule="auto"/>
              <w:jc w:val="left"/>
              <w:rPr>
                <w:rFonts w:eastAsia="Calibri"/>
                <w:color w:val="000000"/>
                <w:sz w:val="22"/>
                <w:szCs w:val="28"/>
              </w:rPr>
            </w:pPr>
            <w:r w:rsidRPr="001E0977">
              <w:rPr>
                <w:rFonts w:eastAsia="Calibri"/>
                <w:color w:val="000000"/>
                <w:sz w:val="22"/>
                <w:szCs w:val="28"/>
              </w:rPr>
              <w:t>Total</w:t>
            </w:r>
          </w:p>
        </w:tc>
        <w:tc>
          <w:tcPr>
            <w:tcW w:w="567" w:type="dxa"/>
            <w:shd w:val="clear" w:color="auto" w:fill="FFFFFF"/>
            <w:tcMar>
              <w:top w:w="30" w:type="dxa"/>
              <w:left w:w="30" w:type="dxa"/>
              <w:bottom w:w="30" w:type="dxa"/>
              <w:right w:w="30" w:type="dxa"/>
            </w:tcMar>
            <w:vAlign w:val="center"/>
          </w:tcPr>
          <w:p w:rsidR="001E0977" w:rsidRPr="001E0977" w:rsidRDefault="001E0977" w:rsidP="00563DE9">
            <w:pPr>
              <w:autoSpaceDE w:val="0"/>
              <w:autoSpaceDN w:val="0"/>
              <w:adjustRightInd w:val="0"/>
              <w:spacing w:line="240" w:lineRule="auto"/>
              <w:jc w:val="right"/>
              <w:rPr>
                <w:rFonts w:eastAsia="Calibri"/>
                <w:color w:val="000000"/>
                <w:sz w:val="22"/>
                <w:szCs w:val="28"/>
              </w:rPr>
            </w:pPr>
            <w:r w:rsidRPr="001E0977">
              <w:rPr>
                <w:rFonts w:eastAsia="Calibri"/>
                <w:color w:val="000000"/>
                <w:sz w:val="22"/>
                <w:szCs w:val="28"/>
              </w:rPr>
              <w:t>599</w:t>
            </w:r>
          </w:p>
        </w:tc>
        <w:tc>
          <w:tcPr>
            <w:tcW w:w="709" w:type="dxa"/>
            <w:shd w:val="clear" w:color="auto" w:fill="FFFFFF"/>
            <w:tcMar>
              <w:top w:w="30" w:type="dxa"/>
              <w:left w:w="30" w:type="dxa"/>
              <w:bottom w:w="30" w:type="dxa"/>
              <w:right w:w="30" w:type="dxa"/>
            </w:tcMar>
            <w:vAlign w:val="center"/>
          </w:tcPr>
          <w:p w:rsidR="001E0977" w:rsidRPr="001E0977" w:rsidRDefault="001E0977" w:rsidP="00563DE9">
            <w:pPr>
              <w:autoSpaceDE w:val="0"/>
              <w:autoSpaceDN w:val="0"/>
              <w:adjustRightInd w:val="0"/>
              <w:spacing w:line="240" w:lineRule="auto"/>
              <w:jc w:val="right"/>
              <w:rPr>
                <w:rFonts w:eastAsia="Calibri"/>
                <w:color w:val="000000"/>
                <w:sz w:val="22"/>
                <w:szCs w:val="28"/>
              </w:rPr>
            </w:pPr>
            <w:r w:rsidRPr="001E0977">
              <w:rPr>
                <w:rFonts w:eastAsia="Calibri"/>
                <w:color w:val="000000"/>
                <w:sz w:val="22"/>
                <w:szCs w:val="28"/>
              </w:rPr>
              <w:t>1.38</w:t>
            </w:r>
          </w:p>
        </w:tc>
        <w:tc>
          <w:tcPr>
            <w:tcW w:w="992" w:type="dxa"/>
            <w:shd w:val="clear" w:color="auto" w:fill="FFFFFF"/>
            <w:tcMar>
              <w:top w:w="30" w:type="dxa"/>
              <w:left w:w="30" w:type="dxa"/>
              <w:bottom w:w="30" w:type="dxa"/>
              <w:right w:w="30" w:type="dxa"/>
            </w:tcMar>
            <w:vAlign w:val="center"/>
          </w:tcPr>
          <w:p w:rsidR="001E0977" w:rsidRPr="001E0977" w:rsidRDefault="001E0977" w:rsidP="00563DE9">
            <w:pPr>
              <w:autoSpaceDE w:val="0"/>
              <w:autoSpaceDN w:val="0"/>
              <w:adjustRightInd w:val="0"/>
              <w:spacing w:line="240" w:lineRule="auto"/>
              <w:jc w:val="right"/>
              <w:rPr>
                <w:rFonts w:eastAsia="Calibri"/>
                <w:color w:val="000000"/>
                <w:sz w:val="22"/>
                <w:szCs w:val="28"/>
              </w:rPr>
            </w:pPr>
            <w:r w:rsidRPr="001E0977">
              <w:rPr>
                <w:rFonts w:eastAsia="Calibri"/>
                <w:color w:val="000000"/>
                <w:sz w:val="22"/>
                <w:szCs w:val="28"/>
              </w:rPr>
              <w:t>.729</w:t>
            </w:r>
          </w:p>
        </w:tc>
        <w:tc>
          <w:tcPr>
            <w:tcW w:w="851" w:type="dxa"/>
            <w:shd w:val="clear" w:color="auto" w:fill="FFFFFF"/>
            <w:tcMar>
              <w:top w:w="30" w:type="dxa"/>
              <w:left w:w="30" w:type="dxa"/>
              <w:bottom w:w="30" w:type="dxa"/>
              <w:right w:w="30" w:type="dxa"/>
            </w:tcMar>
            <w:vAlign w:val="center"/>
          </w:tcPr>
          <w:p w:rsidR="001E0977" w:rsidRPr="001E0977" w:rsidRDefault="001E0977" w:rsidP="00563DE9">
            <w:pPr>
              <w:autoSpaceDE w:val="0"/>
              <w:autoSpaceDN w:val="0"/>
              <w:adjustRightInd w:val="0"/>
              <w:spacing w:line="240" w:lineRule="auto"/>
              <w:jc w:val="right"/>
              <w:rPr>
                <w:rFonts w:eastAsia="Calibri"/>
                <w:color w:val="000000"/>
                <w:sz w:val="22"/>
                <w:szCs w:val="28"/>
              </w:rPr>
            </w:pPr>
            <w:r w:rsidRPr="001E0977">
              <w:rPr>
                <w:rFonts w:eastAsia="Calibri"/>
                <w:color w:val="000000"/>
                <w:sz w:val="22"/>
                <w:szCs w:val="28"/>
              </w:rPr>
              <w:t>.030</w:t>
            </w:r>
          </w:p>
        </w:tc>
        <w:tc>
          <w:tcPr>
            <w:tcW w:w="708" w:type="dxa"/>
            <w:shd w:val="clear" w:color="auto" w:fill="FFFFFF"/>
            <w:tcMar>
              <w:top w:w="30" w:type="dxa"/>
              <w:left w:w="30" w:type="dxa"/>
              <w:bottom w:w="30" w:type="dxa"/>
              <w:right w:w="30" w:type="dxa"/>
            </w:tcMar>
            <w:vAlign w:val="center"/>
          </w:tcPr>
          <w:p w:rsidR="001E0977" w:rsidRPr="001E0977" w:rsidRDefault="001E0977" w:rsidP="00563DE9">
            <w:pPr>
              <w:autoSpaceDE w:val="0"/>
              <w:autoSpaceDN w:val="0"/>
              <w:adjustRightInd w:val="0"/>
              <w:spacing w:line="240" w:lineRule="auto"/>
              <w:jc w:val="right"/>
              <w:rPr>
                <w:rFonts w:eastAsia="Calibri"/>
                <w:color w:val="000000"/>
                <w:sz w:val="22"/>
                <w:szCs w:val="28"/>
              </w:rPr>
            </w:pPr>
            <w:r w:rsidRPr="001E0977">
              <w:rPr>
                <w:rFonts w:eastAsia="Calibri"/>
                <w:color w:val="000000"/>
                <w:sz w:val="22"/>
                <w:szCs w:val="28"/>
              </w:rPr>
              <w:t>1.33</w:t>
            </w:r>
          </w:p>
        </w:tc>
        <w:tc>
          <w:tcPr>
            <w:tcW w:w="851" w:type="dxa"/>
            <w:shd w:val="clear" w:color="auto" w:fill="FFFFFF"/>
            <w:tcMar>
              <w:top w:w="30" w:type="dxa"/>
              <w:left w:w="30" w:type="dxa"/>
              <w:bottom w:w="30" w:type="dxa"/>
              <w:right w:w="30" w:type="dxa"/>
            </w:tcMar>
            <w:vAlign w:val="center"/>
          </w:tcPr>
          <w:p w:rsidR="001E0977" w:rsidRPr="001E0977" w:rsidRDefault="001E0977" w:rsidP="00563DE9">
            <w:pPr>
              <w:autoSpaceDE w:val="0"/>
              <w:autoSpaceDN w:val="0"/>
              <w:adjustRightInd w:val="0"/>
              <w:spacing w:line="240" w:lineRule="auto"/>
              <w:jc w:val="right"/>
              <w:rPr>
                <w:rFonts w:eastAsia="Calibri"/>
                <w:color w:val="000000"/>
                <w:sz w:val="22"/>
                <w:szCs w:val="28"/>
              </w:rPr>
            </w:pPr>
            <w:r w:rsidRPr="001E0977">
              <w:rPr>
                <w:rFonts w:eastAsia="Calibri"/>
                <w:color w:val="000000"/>
                <w:sz w:val="22"/>
                <w:szCs w:val="28"/>
              </w:rPr>
              <w:t>1.44</w:t>
            </w:r>
          </w:p>
        </w:tc>
        <w:tc>
          <w:tcPr>
            <w:tcW w:w="567" w:type="dxa"/>
            <w:shd w:val="clear" w:color="auto" w:fill="FFFFFF"/>
            <w:tcMar>
              <w:top w:w="30" w:type="dxa"/>
              <w:left w:w="30" w:type="dxa"/>
              <w:bottom w:w="30" w:type="dxa"/>
              <w:right w:w="30" w:type="dxa"/>
            </w:tcMar>
            <w:vAlign w:val="center"/>
          </w:tcPr>
          <w:p w:rsidR="001E0977" w:rsidRPr="001E0977" w:rsidRDefault="001E0977" w:rsidP="00563DE9">
            <w:pPr>
              <w:autoSpaceDE w:val="0"/>
              <w:autoSpaceDN w:val="0"/>
              <w:adjustRightInd w:val="0"/>
              <w:spacing w:line="240" w:lineRule="auto"/>
              <w:jc w:val="right"/>
              <w:rPr>
                <w:rFonts w:eastAsia="Calibri"/>
                <w:color w:val="000000"/>
                <w:sz w:val="22"/>
                <w:szCs w:val="28"/>
              </w:rPr>
            </w:pPr>
            <w:r w:rsidRPr="001E0977">
              <w:rPr>
                <w:rFonts w:eastAsia="Calibri"/>
                <w:color w:val="000000"/>
                <w:sz w:val="22"/>
                <w:szCs w:val="28"/>
              </w:rPr>
              <w:t>1</w:t>
            </w:r>
          </w:p>
        </w:tc>
        <w:tc>
          <w:tcPr>
            <w:tcW w:w="567" w:type="dxa"/>
            <w:shd w:val="clear" w:color="auto" w:fill="FFFFFF"/>
            <w:tcMar>
              <w:top w:w="30" w:type="dxa"/>
              <w:left w:w="30" w:type="dxa"/>
              <w:bottom w:w="30" w:type="dxa"/>
              <w:right w:w="30" w:type="dxa"/>
            </w:tcMar>
            <w:vAlign w:val="center"/>
          </w:tcPr>
          <w:p w:rsidR="001E0977" w:rsidRPr="001E0977" w:rsidRDefault="001E0977" w:rsidP="00563DE9">
            <w:pPr>
              <w:keepNext/>
              <w:autoSpaceDE w:val="0"/>
              <w:autoSpaceDN w:val="0"/>
              <w:adjustRightInd w:val="0"/>
              <w:spacing w:line="240" w:lineRule="auto"/>
              <w:jc w:val="right"/>
              <w:rPr>
                <w:rFonts w:eastAsia="Calibri"/>
                <w:color w:val="000000"/>
                <w:sz w:val="22"/>
                <w:szCs w:val="28"/>
              </w:rPr>
            </w:pPr>
            <w:r w:rsidRPr="001E0977">
              <w:rPr>
                <w:rFonts w:eastAsia="Calibri"/>
                <w:color w:val="000000"/>
                <w:sz w:val="22"/>
                <w:szCs w:val="28"/>
              </w:rPr>
              <w:t>5</w:t>
            </w:r>
          </w:p>
        </w:tc>
      </w:tr>
    </w:tbl>
    <w:p w:rsidR="001E0977" w:rsidRPr="001E0977" w:rsidRDefault="001E0977" w:rsidP="00563DE9">
      <w:pPr>
        <w:spacing w:line="240" w:lineRule="auto"/>
        <w:ind w:left="360" w:firstLine="360"/>
        <w:jc w:val="center"/>
        <w:rPr>
          <w:sz w:val="18"/>
          <w:szCs w:val="28"/>
          <w:lang w:val="es-ES" w:eastAsia="ko-KR"/>
        </w:rPr>
      </w:pPr>
      <w:r w:rsidRPr="001E0977">
        <w:rPr>
          <w:sz w:val="18"/>
          <w:szCs w:val="28"/>
          <w:lang w:val="es-ES" w:eastAsia="ko-KR"/>
        </w:rPr>
        <w:t>Nguồn: Kết quả xử lý dữ liệu luận án của tác giả, 2014</w:t>
      </w:r>
    </w:p>
    <w:p w:rsidR="001E0977" w:rsidRPr="001E0977" w:rsidRDefault="001E0977" w:rsidP="00563DE9">
      <w:pPr>
        <w:spacing w:line="240" w:lineRule="auto"/>
        <w:ind w:left="360" w:firstLine="360"/>
        <w:rPr>
          <w:sz w:val="22"/>
          <w:szCs w:val="28"/>
          <w:lang w:val="es-ES" w:eastAsia="ko-KR"/>
        </w:rPr>
      </w:pPr>
      <w:r w:rsidRPr="001E0977">
        <w:rPr>
          <w:sz w:val="22"/>
          <w:szCs w:val="28"/>
          <w:lang w:val="es-ES" w:eastAsia="ko-KR"/>
        </w:rPr>
        <w:t>Từ bảng 3.19 cho thấy có sự khác nhau về trung bình số lần thay đổi việc làm của nhóm nhập cư so với dân địa phương. Trong khi tỷ số lần thay đổi việc làm trong mười năm trở lại đây của nhóm dân địa phương trung bình là 1,5 lần thì ở hai nhóm dân nhập cư chỉ là 1,3 lần. Với kiểm định Anova sig = 0.005&lt; 0.05 cho thấy có mối quan hệ giữa tình trạng nhập cư và sự thay đổi việc làm của người dân ở Đà Lạt trong vòng mười năm trở lại đây.</w:t>
      </w:r>
    </w:p>
    <w:p w:rsidR="001E0977" w:rsidRPr="001E0977" w:rsidRDefault="004B6276" w:rsidP="00563DE9">
      <w:pPr>
        <w:spacing w:line="240" w:lineRule="auto"/>
        <w:ind w:left="360" w:firstLine="360"/>
        <w:rPr>
          <w:sz w:val="22"/>
          <w:szCs w:val="28"/>
          <w:lang w:val="es-ES" w:eastAsia="ko-KR"/>
        </w:rPr>
      </w:pPr>
      <w:r>
        <w:rPr>
          <w:sz w:val="22"/>
          <w:szCs w:val="28"/>
          <w:lang w:val="es-ES" w:eastAsia="ko-KR"/>
        </w:rPr>
        <w:t>Trong tương quan với độ tuổi, cho thấy không có sự khác nhau đáng kể về sự thay đổi việc làm ở các độ tuổi khác nhau.</w:t>
      </w:r>
      <w:r w:rsidR="001E0977" w:rsidRPr="001E0977">
        <w:rPr>
          <w:sz w:val="22"/>
          <w:szCs w:val="28"/>
          <w:lang w:val="es-ES" w:eastAsia="ko-KR"/>
        </w:rPr>
        <w:t xml:space="preserve"> Trong </w:t>
      </w:r>
      <w:r w:rsidR="001E0977" w:rsidRPr="001E0977">
        <w:rPr>
          <w:sz w:val="22"/>
          <w:szCs w:val="28"/>
          <w:lang w:val="es-ES" w:eastAsia="ko-KR"/>
        </w:rPr>
        <w:lastRenderedPageBreak/>
        <w:t>tương quan với giới tính, không có mối liên hệ rõ nét giữa giới tính của người nhập cư với tần suất thay đổi việc làm của họ.</w:t>
      </w:r>
    </w:p>
    <w:p w:rsidR="00DA7A24" w:rsidRPr="00DA7A24" w:rsidRDefault="00DA7A24" w:rsidP="00563DE9">
      <w:pPr>
        <w:pStyle w:val="Heading5"/>
        <w:numPr>
          <w:ilvl w:val="0"/>
          <w:numId w:val="0"/>
        </w:numPr>
        <w:spacing w:before="0" w:line="240" w:lineRule="auto"/>
        <w:ind w:left="360" w:firstLine="360"/>
        <w:rPr>
          <w:i w:val="0"/>
          <w:sz w:val="22"/>
          <w:lang w:val="es-ES" w:eastAsia="ko-KR"/>
        </w:rPr>
      </w:pPr>
      <w:r>
        <w:rPr>
          <w:i w:val="0"/>
          <w:sz w:val="22"/>
          <w:lang w:val="es-ES" w:eastAsia="ko-KR"/>
        </w:rPr>
        <w:t>Khi xem xét khu vực cư trú đến sự thay đổi việc làm của họ, kết quả luận án cũng cho thấy, ở khu vực gần trung tâm, tần suất thay đổi việc làm của họ cao hơn so với ở khu vực ngoại vi và khu vực trung tâm.</w:t>
      </w:r>
    </w:p>
    <w:p w:rsidR="00DA7A24" w:rsidRDefault="00DA7A24" w:rsidP="00563DE9">
      <w:pPr>
        <w:pStyle w:val="Heading5"/>
        <w:numPr>
          <w:ilvl w:val="0"/>
          <w:numId w:val="0"/>
        </w:numPr>
        <w:spacing w:before="0" w:line="240" w:lineRule="auto"/>
        <w:ind w:left="720"/>
        <w:rPr>
          <w:sz w:val="22"/>
          <w:lang w:val="es-ES" w:eastAsia="ko-KR"/>
        </w:rPr>
      </w:pPr>
    </w:p>
    <w:p w:rsidR="001E0977" w:rsidRPr="001E0977" w:rsidRDefault="001E0977" w:rsidP="00563DE9">
      <w:pPr>
        <w:pStyle w:val="Heading5"/>
        <w:numPr>
          <w:ilvl w:val="0"/>
          <w:numId w:val="0"/>
        </w:numPr>
        <w:spacing w:before="0" w:line="240" w:lineRule="auto"/>
        <w:ind w:left="720"/>
        <w:rPr>
          <w:sz w:val="22"/>
          <w:lang w:val="es-ES" w:eastAsia="ko-KR"/>
        </w:rPr>
      </w:pPr>
      <w:r w:rsidRPr="001E0977">
        <w:rPr>
          <w:sz w:val="22"/>
          <w:lang w:val="es-ES" w:eastAsia="ko-KR"/>
        </w:rPr>
        <w:t>3.4.2.1. Sự thay đổi thu nhập, chi tiêu từ việc làm</w:t>
      </w:r>
    </w:p>
    <w:p w:rsidR="001E0977" w:rsidRPr="001E0977" w:rsidRDefault="001E0977" w:rsidP="00563DE9">
      <w:pPr>
        <w:spacing w:line="240" w:lineRule="auto"/>
        <w:ind w:firstLine="720"/>
        <w:jc w:val="center"/>
        <w:rPr>
          <w:sz w:val="22"/>
          <w:szCs w:val="28"/>
        </w:rPr>
      </w:pPr>
    </w:p>
    <w:p w:rsidR="001E0977" w:rsidRPr="001E0977" w:rsidRDefault="001E0977" w:rsidP="00563DE9">
      <w:pPr>
        <w:spacing w:line="240" w:lineRule="auto"/>
        <w:ind w:firstLine="720"/>
        <w:rPr>
          <w:sz w:val="22"/>
          <w:szCs w:val="28"/>
          <w:lang w:val="es-ES" w:eastAsia="ko-KR"/>
        </w:rPr>
      </w:pPr>
      <w:r w:rsidRPr="001E0977">
        <w:rPr>
          <w:sz w:val="22"/>
          <w:szCs w:val="28"/>
          <w:lang w:val="es-ES" w:eastAsia="ko-KR"/>
        </w:rPr>
        <w:t>Theo kết quả điều tra, khi được hỏi về mức sống của hộ gia đình đang ở mức nào, thì có đến 75,5% tỷ lệ cho rằng họ ở mức “trung bình”, nhưng lại có tới 53,3% tỷ lệ người dân cho rằng mình có tiền dành dụm được 1/3 tổng thu nhập hàng tháng, có 15,4% nói rằng họ dành được khoảng ½ tổng thu nhập hàng tháng. Với số tiền dành dụm trên, có 35,3% dùng tiền đó để gửi về cho người thân ở quê, 34,3% để dành cho con cái, 24,2% họ dùng tiền đó để gửi tiết kiệm trong ngân hàng, và 23,6% họ dùng để tái đầu tư. Vậy bằng cách nào mà họ có thể có tiền dành dụm và để làm các việc đó? Bảng 3.23 dưới đây sẽ giải thích điều này.</w:t>
      </w:r>
    </w:p>
    <w:p w:rsidR="001E0977" w:rsidRPr="001E0977" w:rsidRDefault="001E0977" w:rsidP="00563DE9">
      <w:pPr>
        <w:pStyle w:val="Caption"/>
        <w:spacing w:line="240" w:lineRule="auto"/>
        <w:jc w:val="center"/>
        <w:rPr>
          <w:b w:val="0"/>
          <w:sz w:val="22"/>
        </w:rPr>
      </w:pPr>
      <w:bookmarkStart w:id="243" w:name="_Toc436503733"/>
      <w:r w:rsidRPr="001E0977">
        <w:rPr>
          <w:b w:val="0"/>
          <w:sz w:val="22"/>
        </w:rPr>
        <w:t xml:space="preserve">Bảng 3. </w:t>
      </w:r>
      <w:r w:rsidR="00F25B9A" w:rsidRPr="001E0977">
        <w:rPr>
          <w:b w:val="0"/>
          <w:sz w:val="22"/>
        </w:rPr>
        <w:fldChar w:fldCharType="begin"/>
      </w:r>
      <w:r w:rsidRPr="001E0977">
        <w:rPr>
          <w:b w:val="0"/>
          <w:sz w:val="22"/>
        </w:rPr>
        <w:instrText xml:space="preserve"> SEQ Bảng_3. \* ARABIC </w:instrText>
      </w:r>
      <w:r w:rsidR="00F25B9A" w:rsidRPr="001E0977">
        <w:rPr>
          <w:b w:val="0"/>
          <w:sz w:val="22"/>
        </w:rPr>
        <w:fldChar w:fldCharType="separate"/>
      </w:r>
      <w:r w:rsidRPr="001E0977">
        <w:rPr>
          <w:b w:val="0"/>
          <w:noProof/>
          <w:sz w:val="22"/>
        </w:rPr>
        <w:t>23</w:t>
      </w:r>
      <w:r w:rsidR="00F25B9A" w:rsidRPr="001E0977">
        <w:rPr>
          <w:b w:val="0"/>
          <w:sz w:val="22"/>
        </w:rPr>
        <w:fldChar w:fldCharType="end"/>
      </w:r>
      <w:r w:rsidRPr="001E0977">
        <w:rPr>
          <w:b w:val="0"/>
          <w:sz w:val="22"/>
        </w:rPr>
        <w:t>: Kiểm định trung bình % chi tiêu/tổng thu nhập</w:t>
      </w:r>
      <w:bookmarkEnd w:id="243"/>
      <w:r w:rsidRPr="001E0977">
        <w:rPr>
          <w:b w:val="0"/>
          <w:sz w:val="22"/>
        </w:rPr>
        <w:t xml:space="preserve"> </w:t>
      </w:r>
    </w:p>
    <w:p w:rsidR="001E0977" w:rsidRPr="001E0977" w:rsidRDefault="001E0977" w:rsidP="00563DE9">
      <w:pPr>
        <w:pStyle w:val="Caption"/>
        <w:spacing w:line="240" w:lineRule="auto"/>
        <w:jc w:val="center"/>
        <w:rPr>
          <w:b w:val="0"/>
          <w:sz w:val="22"/>
          <w:szCs w:val="28"/>
          <w:lang w:val="es-ES" w:eastAsia="ko-KR"/>
        </w:rPr>
      </w:pPr>
      <w:r w:rsidRPr="001E0977">
        <w:rPr>
          <w:b w:val="0"/>
          <w:sz w:val="22"/>
        </w:rPr>
        <w:t>giữa các hộ gia đình nhập cư</w:t>
      </w:r>
    </w:p>
    <w:tbl>
      <w:tblPr>
        <w:tblpPr w:leftFromText="180" w:rightFromText="180" w:vertAnchor="page" w:horzAnchor="margin" w:tblpY="8506"/>
        <w:tblW w:w="6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134"/>
        <w:gridCol w:w="456"/>
        <w:gridCol w:w="708"/>
        <w:gridCol w:w="993"/>
        <w:gridCol w:w="708"/>
        <w:gridCol w:w="851"/>
        <w:gridCol w:w="709"/>
        <w:gridCol w:w="567"/>
        <w:gridCol w:w="567"/>
      </w:tblGrid>
      <w:tr w:rsidR="004B6276" w:rsidRPr="001E0977" w:rsidTr="004B6276">
        <w:trPr>
          <w:cantSplit/>
          <w:tblHeader/>
        </w:trPr>
        <w:tc>
          <w:tcPr>
            <w:tcW w:w="1134" w:type="dxa"/>
            <w:vMerge w:val="restart"/>
            <w:vAlign w:val="center"/>
          </w:tcPr>
          <w:p w:rsidR="004B6276" w:rsidRPr="001E0977" w:rsidRDefault="004B6276" w:rsidP="00563DE9">
            <w:pPr>
              <w:autoSpaceDE w:val="0"/>
              <w:autoSpaceDN w:val="0"/>
              <w:adjustRightInd w:val="0"/>
              <w:spacing w:line="240" w:lineRule="auto"/>
              <w:jc w:val="left"/>
              <w:rPr>
                <w:sz w:val="22"/>
                <w:szCs w:val="28"/>
              </w:rPr>
            </w:pPr>
          </w:p>
        </w:tc>
        <w:tc>
          <w:tcPr>
            <w:tcW w:w="456" w:type="dxa"/>
            <w:vMerge w:val="restart"/>
            <w:shd w:val="clear" w:color="auto" w:fill="FFFFFF"/>
            <w:tcMar>
              <w:top w:w="30" w:type="dxa"/>
              <w:left w:w="30" w:type="dxa"/>
              <w:bottom w:w="30" w:type="dxa"/>
              <w:right w:w="30" w:type="dxa"/>
            </w:tcMar>
            <w:vAlign w:val="bottom"/>
          </w:tcPr>
          <w:p w:rsidR="004B6276" w:rsidRPr="001E0977" w:rsidRDefault="004B6276" w:rsidP="00563DE9">
            <w:pPr>
              <w:autoSpaceDE w:val="0"/>
              <w:autoSpaceDN w:val="0"/>
              <w:adjustRightInd w:val="0"/>
              <w:spacing w:line="240" w:lineRule="auto"/>
              <w:rPr>
                <w:sz w:val="22"/>
                <w:szCs w:val="28"/>
              </w:rPr>
            </w:pPr>
            <w:r w:rsidRPr="001E0977">
              <w:rPr>
                <w:sz w:val="22"/>
                <w:szCs w:val="28"/>
              </w:rPr>
              <w:t>N</w:t>
            </w:r>
          </w:p>
        </w:tc>
        <w:tc>
          <w:tcPr>
            <w:tcW w:w="708" w:type="dxa"/>
            <w:vMerge w:val="restart"/>
            <w:shd w:val="clear" w:color="auto" w:fill="FFFFFF"/>
            <w:tcMar>
              <w:top w:w="30" w:type="dxa"/>
              <w:left w:w="30" w:type="dxa"/>
              <w:bottom w:w="30" w:type="dxa"/>
              <w:right w:w="30" w:type="dxa"/>
            </w:tcMar>
            <w:vAlign w:val="bottom"/>
          </w:tcPr>
          <w:p w:rsidR="004B6276" w:rsidRPr="001E0977" w:rsidRDefault="004B6276" w:rsidP="00563DE9">
            <w:pPr>
              <w:autoSpaceDE w:val="0"/>
              <w:autoSpaceDN w:val="0"/>
              <w:adjustRightInd w:val="0"/>
              <w:spacing w:line="240" w:lineRule="auto"/>
              <w:rPr>
                <w:sz w:val="22"/>
                <w:szCs w:val="28"/>
              </w:rPr>
            </w:pPr>
            <w:r w:rsidRPr="001E0977">
              <w:rPr>
                <w:sz w:val="22"/>
                <w:szCs w:val="28"/>
              </w:rPr>
              <w:t>Mean</w:t>
            </w:r>
          </w:p>
        </w:tc>
        <w:tc>
          <w:tcPr>
            <w:tcW w:w="993" w:type="dxa"/>
            <w:vMerge w:val="restart"/>
            <w:shd w:val="clear" w:color="auto" w:fill="FFFFFF"/>
            <w:tcMar>
              <w:top w:w="30" w:type="dxa"/>
              <w:left w:w="30" w:type="dxa"/>
              <w:bottom w:w="30" w:type="dxa"/>
              <w:right w:w="30" w:type="dxa"/>
            </w:tcMar>
            <w:vAlign w:val="bottom"/>
          </w:tcPr>
          <w:p w:rsidR="004B6276" w:rsidRPr="001E0977" w:rsidRDefault="004B6276" w:rsidP="00563DE9">
            <w:pPr>
              <w:autoSpaceDE w:val="0"/>
              <w:autoSpaceDN w:val="0"/>
              <w:adjustRightInd w:val="0"/>
              <w:spacing w:line="240" w:lineRule="auto"/>
              <w:rPr>
                <w:sz w:val="22"/>
                <w:szCs w:val="28"/>
              </w:rPr>
            </w:pPr>
            <w:r w:rsidRPr="001E0977">
              <w:rPr>
                <w:sz w:val="22"/>
                <w:szCs w:val="28"/>
              </w:rPr>
              <w:t>Std. Deviation</w:t>
            </w:r>
          </w:p>
        </w:tc>
        <w:tc>
          <w:tcPr>
            <w:tcW w:w="708" w:type="dxa"/>
            <w:vMerge w:val="restart"/>
            <w:shd w:val="clear" w:color="auto" w:fill="FFFFFF"/>
            <w:tcMar>
              <w:top w:w="30" w:type="dxa"/>
              <w:left w:w="30" w:type="dxa"/>
              <w:bottom w:w="30" w:type="dxa"/>
              <w:right w:w="30" w:type="dxa"/>
            </w:tcMar>
            <w:vAlign w:val="bottom"/>
          </w:tcPr>
          <w:p w:rsidR="004B6276" w:rsidRPr="001E0977" w:rsidRDefault="004B6276" w:rsidP="00563DE9">
            <w:pPr>
              <w:autoSpaceDE w:val="0"/>
              <w:autoSpaceDN w:val="0"/>
              <w:adjustRightInd w:val="0"/>
              <w:spacing w:line="240" w:lineRule="auto"/>
              <w:rPr>
                <w:sz w:val="22"/>
                <w:szCs w:val="28"/>
              </w:rPr>
            </w:pPr>
            <w:r w:rsidRPr="001E0977">
              <w:rPr>
                <w:sz w:val="22"/>
                <w:szCs w:val="28"/>
              </w:rPr>
              <w:t>Std. Error</w:t>
            </w:r>
          </w:p>
        </w:tc>
        <w:tc>
          <w:tcPr>
            <w:tcW w:w="1560" w:type="dxa"/>
            <w:gridSpan w:val="2"/>
            <w:shd w:val="clear" w:color="auto" w:fill="FFFFFF"/>
            <w:tcMar>
              <w:top w:w="30" w:type="dxa"/>
              <w:left w:w="30" w:type="dxa"/>
              <w:bottom w:w="30" w:type="dxa"/>
              <w:right w:w="30" w:type="dxa"/>
            </w:tcMar>
            <w:vAlign w:val="bottom"/>
          </w:tcPr>
          <w:p w:rsidR="004B6276" w:rsidRPr="001E0977" w:rsidRDefault="004B6276" w:rsidP="00563DE9">
            <w:pPr>
              <w:autoSpaceDE w:val="0"/>
              <w:autoSpaceDN w:val="0"/>
              <w:adjustRightInd w:val="0"/>
              <w:spacing w:line="240" w:lineRule="auto"/>
              <w:rPr>
                <w:sz w:val="22"/>
                <w:szCs w:val="28"/>
              </w:rPr>
            </w:pPr>
            <w:r w:rsidRPr="001E0977">
              <w:rPr>
                <w:sz w:val="22"/>
                <w:szCs w:val="28"/>
              </w:rPr>
              <w:t>95% Confidence Interval for Mean</w:t>
            </w:r>
          </w:p>
        </w:tc>
        <w:tc>
          <w:tcPr>
            <w:tcW w:w="567" w:type="dxa"/>
            <w:vMerge w:val="restart"/>
            <w:shd w:val="clear" w:color="auto" w:fill="FFFFFF"/>
            <w:tcMar>
              <w:top w:w="30" w:type="dxa"/>
              <w:left w:w="30" w:type="dxa"/>
              <w:bottom w:w="30" w:type="dxa"/>
              <w:right w:w="30" w:type="dxa"/>
            </w:tcMar>
            <w:vAlign w:val="bottom"/>
          </w:tcPr>
          <w:p w:rsidR="004B6276" w:rsidRPr="001E0977" w:rsidRDefault="004B6276" w:rsidP="00563DE9">
            <w:pPr>
              <w:autoSpaceDE w:val="0"/>
              <w:autoSpaceDN w:val="0"/>
              <w:adjustRightInd w:val="0"/>
              <w:spacing w:line="240" w:lineRule="auto"/>
              <w:rPr>
                <w:sz w:val="22"/>
                <w:szCs w:val="28"/>
              </w:rPr>
            </w:pPr>
            <w:r w:rsidRPr="001E0977">
              <w:rPr>
                <w:sz w:val="22"/>
                <w:szCs w:val="28"/>
              </w:rPr>
              <w:t>Minimum</w:t>
            </w:r>
          </w:p>
        </w:tc>
        <w:tc>
          <w:tcPr>
            <w:tcW w:w="567" w:type="dxa"/>
            <w:vMerge w:val="restart"/>
            <w:shd w:val="clear" w:color="auto" w:fill="FFFFFF"/>
            <w:tcMar>
              <w:top w:w="30" w:type="dxa"/>
              <w:left w:w="30" w:type="dxa"/>
              <w:bottom w:w="30" w:type="dxa"/>
              <w:right w:w="30" w:type="dxa"/>
            </w:tcMar>
            <w:vAlign w:val="bottom"/>
          </w:tcPr>
          <w:p w:rsidR="004B6276" w:rsidRPr="001E0977" w:rsidRDefault="004B6276" w:rsidP="00563DE9">
            <w:pPr>
              <w:autoSpaceDE w:val="0"/>
              <w:autoSpaceDN w:val="0"/>
              <w:adjustRightInd w:val="0"/>
              <w:spacing w:line="240" w:lineRule="auto"/>
              <w:rPr>
                <w:sz w:val="22"/>
                <w:szCs w:val="28"/>
              </w:rPr>
            </w:pPr>
            <w:r w:rsidRPr="001E0977">
              <w:rPr>
                <w:sz w:val="22"/>
                <w:szCs w:val="28"/>
              </w:rPr>
              <w:t>Maximum</w:t>
            </w:r>
          </w:p>
        </w:tc>
      </w:tr>
      <w:tr w:rsidR="004B6276" w:rsidRPr="001E0977" w:rsidTr="004B6276">
        <w:trPr>
          <w:cantSplit/>
          <w:tblHeader/>
        </w:trPr>
        <w:tc>
          <w:tcPr>
            <w:tcW w:w="1134" w:type="dxa"/>
            <w:vMerge/>
            <w:shd w:val="clear" w:color="auto" w:fill="FFFFFF"/>
            <w:tcMar>
              <w:top w:w="30" w:type="dxa"/>
              <w:left w:w="30" w:type="dxa"/>
              <w:bottom w:w="30" w:type="dxa"/>
              <w:right w:w="30" w:type="dxa"/>
            </w:tcMar>
          </w:tcPr>
          <w:p w:rsidR="004B6276" w:rsidRPr="001E0977" w:rsidRDefault="004B6276" w:rsidP="00563DE9">
            <w:pPr>
              <w:autoSpaceDE w:val="0"/>
              <w:autoSpaceDN w:val="0"/>
              <w:adjustRightInd w:val="0"/>
              <w:spacing w:line="240" w:lineRule="auto"/>
              <w:jc w:val="left"/>
              <w:rPr>
                <w:sz w:val="22"/>
                <w:szCs w:val="28"/>
              </w:rPr>
            </w:pPr>
          </w:p>
        </w:tc>
        <w:tc>
          <w:tcPr>
            <w:tcW w:w="456" w:type="dxa"/>
            <w:vMerge/>
            <w:shd w:val="clear" w:color="auto" w:fill="FFFFFF"/>
            <w:tcMar>
              <w:top w:w="30" w:type="dxa"/>
              <w:left w:w="30" w:type="dxa"/>
              <w:bottom w:w="30" w:type="dxa"/>
              <w:right w:w="30" w:type="dxa"/>
            </w:tcMar>
            <w:vAlign w:val="bottom"/>
          </w:tcPr>
          <w:p w:rsidR="004B6276" w:rsidRPr="001E0977" w:rsidRDefault="004B6276" w:rsidP="00563DE9">
            <w:pPr>
              <w:autoSpaceDE w:val="0"/>
              <w:autoSpaceDN w:val="0"/>
              <w:adjustRightInd w:val="0"/>
              <w:spacing w:line="240" w:lineRule="auto"/>
              <w:jc w:val="left"/>
              <w:rPr>
                <w:sz w:val="22"/>
                <w:szCs w:val="28"/>
              </w:rPr>
            </w:pPr>
          </w:p>
        </w:tc>
        <w:tc>
          <w:tcPr>
            <w:tcW w:w="708" w:type="dxa"/>
            <w:vMerge/>
            <w:shd w:val="clear" w:color="auto" w:fill="FFFFFF"/>
            <w:tcMar>
              <w:top w:w="30" w:type="dxa"/>
              <w:left w:w="30" w:type="dxa"/>
              <w:bottom w:w="30" w:type="dxa"/>
              <w:right w:w="30" w:type="dxa"/>
            </w:tcMar>
            <w:vAlign w:val="bottom"/>
          </w:tcPr>
          <w:p w:rsidR="004B6276" w:rsidRPr="001E0977" w:rsidRDefault="004B6276" w:rsidP="00563DE9">
            <w:pPr>
              <w:autoSpaceDE w:val="0"/>
              <w:autoSpaceDN w:val="0"/>
              <w:adjustRightInd w:val="0"/>
              <w:spacing w:line="240" w:lineRule="auto"/>
              <w:jc w:val="left"/>
              <w:rPr>
                <w:sz w:val="22"/>
                <w:szCs w:val="28"/>
              </w:rPr>
            </w:pPr>
          </w:p>
        </w:tc>
        <w:tc>
          <w:tcPr>
            <w:tcW w:w="993" w:type="dxa"/>
            <w:vMerge/>
            <w:shd w:val="clear" w:color="auto" w:fill="FFFFFF"/>
            <w:tcMar>
              <w:top w:w="30" w:type="dxa"/>
              <w:left w:w="30" w:type="dxa"/>
              <w:bottom w:w="30" w:type="dxa"/>
              <w:right w:w="30" w:type="dxa"/>
            </w:tcMar>
            <w:vAlign w:val="bottom"/>
          </w:tcPr>
          <w:p w:rsidR="004B6276" w:rsidRPr="001E0977" w:rsidRDefault="004B6276" w:rsidP="00563DE9">
            <w:pPr>
              <w:autoSpaceDE w:val="0"/>
              <w:autoSpaceDN w:val="0"/>
              <w:adjustRightInd w:val="0"/>
              <w:spacing w:line="240" w:lineRule="auto"/>
              <w:jc w:val="left"/>
              <w:rPr>
                <w:sz w:val="22"/>
                <w:szCs w:val="28"/>
              </w:rPr>
            </w:pPr>
          </w:p>
        </w:tc>
        <w:tc>
          <w:tcPr>
            <w:tcW w:w="708" w:type="dxa"/>
            <w:vMerge/>
            <w:shd w:val="clear" w:color="auto" w:fill="FFFFFF"/>
            <w:tcMar>
              <w:top w:w="30" w:type="dxa"/>
              <w:left w:w="30" w:type="dxa"/>
              <w:bottom w:w="30" w:type="dxa"/>
              <w:right w:w="30" w:type="dxa"/>
            </w:tcMar>
            <w:vAlign w:val="bottom"/>
          </w:tcPr>
          <w:p w:rsidR="004B6276" w:rsidRPr="001E0977" w:rsidRDefault="004B6276" w:rsidP="00563DE9">
            <w:pPr>
              <w:autoSpaceDE w:val="0"/>
              <w:autoSpaceDN w:val="0"/>
              <w:adjustRightInd w:val="0"/>
              <w:spacing w:line="240" w:lineRule="auto"/>
              <w:jc w:val="left"/>
              <w:rPr>
                <w:sz w:val="22"/>
                <w:szCs w:val="28"/>
              </w:rPr>
            </w:pPr>
          </w:p>
        </w:tc>
        <w:tc>
          <w:tcPr>
            <w:tcW w:w="851" w:type="dxa"/>
            <w:shd w:val="clear" w:color="auto" w:fill="FFFFFF"/>
            <w:tcMar>
              <w:top w:w="30" w:type="dxa"/>
              <w:left w:w="30" w:type="dxa"/>
              <w:bottom w:w="30" w:type="dxa"/>
              <w:right w:w="30" w:type="dxa"/>
            </w:tcMar>
            <w:vAlign w:val="bottom"/>
          </w:tcPr>
          <w:p w:rsidR="004B6276" w:rsidRPr="001E0977" w:rsidRDefault="004B6276" w:rsidP="00563DE9">
            <w:pPr>
              <w:autoSpaceDE w:val="0"/>
              <w:autoSpaceDN w:val="0"/>
              <w:adjustRightInd w:val="0"/>
              <w:spacing w:line="240" w:lineRule="auto"/>
              <w:rPr>
                <w:sz w:val="22"/>
                <w:szCs w:val="28"/>
              </w:rPr>
            </w:pPr>
            <w:r w:rsidRPr="001E0977">
              <w:rPr>
                <w:sz w:val="22"/>
                <w:szCs w:val="28"/>
              </w:rPr>
              <w:t>Lower Bound</w:t>
            </w:r>
          </w:p>
        </w:tc>
        <w:tc>
          <w:tcPr>
            <w:tcW w:w="709" w:type="dxa"/>
            <w:shd w:val="clear" w:color="auto" w:fill="FFFFFF"/>
            <w:tcMar>
              <w:top w:w="30" w:type="dxa"/>
              <w:left w:w="30" w:type="dxa"/>
              <w:bottom w:w="30" w:type="dxa"/>
              <w:right w:w="30" w:type="dxa"/>
            </w:tcMar>
            <w:vAlign w:val="bottom"/>
          </w:tcPr>
          <w:p w:rsidR="004B6276" w:rsidRPr="001E0977" w:rsidRDefault="004B6276" w:rsidP="00563DE9">
            <w:pPr>
              <w:autoSpaceDE w:val="0"/>
              <w:autoSpaceDN w:val="0"/>
              <w:adjustRightInd w:val="0"/>
              <w:spacing w:line="240" w:lineRule="auto"/>
              <w:rPr>
                <w:sz w:val="22"/>
                <w:szCs w:val="28"/>
              </w:rPr>
            </w:pPr>
            <w:r w:rsidRPr="001E0977">
              <w:rPr>
                <w:sz w:val="22"/>
                <w:szCs w:val="28"/>
              </w:rPr>
              <w:t>Upper Bound</w:t>
            </w:r>
          </w:p>
        </w:tc>
        <w:tc>
          <w:tcPr>
            <w:tcW w:w="567" w:type="dxa"/>
            <w:vMerge/>
            <w:shd w:val="clear" w:color="auto" w:fill="FFFFFF"/>
            <w:tcMar>
              <w:top w:w="30" w:type="dxa"/>
              <w:left w:w="30" w:type="dxa"/>
              <w:bottom w:w="30" w:type="dxa"/>
              <w:right w:w="30" w:type="dxa"/>
            </w:tcMar>
            <w:vAlign w:val="bottom"/>
          </w:tcPr>
          <w:p w:rsidR="004B6276" w:rsidRPr="001E0977" w:rsidRDefault="004B6276" w:rsidP="00563DE9">
            <w:pPr>
              <w:autoSpaceDE w:val="0"/>
              <w:autoSpaceDN w:val="0"/>
              <w:adjustRightInd w:val="0"/>
              <w:spacing w:line="240" w:lineRule="auto"/>
              <w:jc w:val="left"/>
              <w:rPr>
                <w:sz w:val="22"/>
                <w:szCs w:val="28"/>
              </w:rPr>
            </w:pPr>
          </w:p>
        </w:tc>
        <w:tc>
          <w:tcPr>
            <w:tcW w:w="567" w:type="dxa"/>
            <w:vMerge/>
            <w:shd w:val="clear" w:color="auto" w:fill="FFFFFF"/>
            <w:tcMar>
              <w:top w:w="30" w:type="dxa"/>
              <w:left w:w="30" w:type="dxa"/>
              <w:bottom w:w="30" w:type="dxa"/>
              <w:right w:w="30" w:type="dxa"/>
            </w:tcMar>
            <w:vAlign w:val="bottom"/>
          </w:tcPr>
          <w:p w:rsidR="004B6276" w:rsidRPr="001E0977" w:rsidRDefault="004B6276" w:rsidP="00563DE9">
            <w:pPr>
              <w:autoSpaceDE w:val="0"/>
              <w:autoSpaceDN w:val="0"/>
              <w:adjustRightInd w:val="0"/>
              <w:spacing w:line="240" w:lineRule="auto"/>
              <w:jc w:val="left"/>
              <w:rPr>
                <w:sz w:val="22"/>
                <w:szCs w:val="28"/>
              </w:rPr>
            </w:pPr>
          </w:p>
        </w:tc>
      </w:tr>
      <w:tr w:rsidR="004B6276" w:rsidRPr="001E0977" w:rsidTr="004B6276">
        <w:trPr>
          <w:cantSplit/>
          <w:tblHeader/>
        </w:trPr>
        <w:tc>
          <w:tcPr>
            <w:tcW w:w="1134" w:type="dxa"/>
            <w:shd w:val="clear" w:color="auto" w:fill="FFFFFF"/>
            <w:tcMar>
              <w:top w:w="30" w:type="dxa"/>
              <w:left w:w="30" w:type="dxa"/>
              <w:bottom w:w="30" w:type="dxa"/>
              <w:right w:w="30" w:type="dxa"/>
            </w:tcMar>
          </w:tcPr>
          <w:p w:rsidR="004B6276" w:rsidRPr="001E0977" w:rsidRDefault="004B6276" w:rsidP="00563DE9">
            <w:pPr>
              <w:autoSpaceDE w:val="0"/>
              <w:autoSpaceDN w:val="0"/>
              <w:adjustRightInd w:val="0"/>
              <w:spacing w:line="240" w:lineRule="auto"/>
              <w:jc w:val="left"/>
              <w:rPr>
                <w:sz w:val="22"/>
                <w:szCs w:val="28"/>
              </w:rPr>
            </w:pPr>
            <w:r w:rsidRPr="001E0977">
              <w:rPr>
                <w:sz w:val="22"/>
                <w:szCs w:val="28"/>
              </w:rPr>
              <w:t>Nhập cư dài hạn</w:t>
            </w:r>
          </w:p>
        </w:tc>
        <w:tc>
          <w:tcPr>
            <w:tcW w:w="456" w:type="dxa"/>
            <w:shd w:val="clear" w:color="auto" w:fill="FFFFFF"/>
            <w:tcMar>
              <w:top w:w="30" w:type="dxa"/>
              <w:left w:w="30" w:type="dxa"/>
              <w:bottom w:w="30" w:type="dxa"/>
              <w:right w:w="30" w:type="dxa"/>
            </w:tcMar>
            <w:vAlign w:val="center"/>
          </w:tcPr>
          <w:p w:rsidR="004B6276" w:rsidRPr="001E0977" w:rsidRDefault="004B6276" w:rsidP="00563DE9">
            <w:pPr>
              <w:autoSpaceDE w:val="0"/>
              <w:autoSpaceDN w:val="0"/>
              <w:adjustRightInd w:val="0"/>
              <w:spacing w:line="240" w:lineRule="auto"/>
              <w:jc w:val="right"/>
              <w:rPr>
                <w:b/>
                <w:sz w:val="22"/>
                <w:szCs w:val="28"/>
              </w:rPr>
            </w:pPr>
            <w:r w:rsidRPr="001E0977">
              <w:rPr>
                <w:b/>
                <w:sz w:val="22"/>
                <w:szCs w:val="28"/>
              </w:rPr>
              <w:t>200</w:t>
            </w:r>
          </w:p>
        </w:tc>
        <w:tc>
          <w:tcPr>
            <w:tcW w:w="708" w:type="dxa"/>
            <w:shd w:val="clear" w:color="auto" w:fill="FFFFFF"/>
            <w:tcMar>
              <w:top w:w="30" w:type="dxa"/>
              <w:left w:w="30" w:type="dxa"/>
              <w:bottom w:w="30" w:type="dxa"/>
              <w:right w:w="30" w:type="dxa"/>
            </w:tcMar>
            <w:vAlign w:val="center"/>
          </w:tcPr>
          <w:p w:rsidR="004B6276" w:rsidRPr="001E0977" w:rsidRDefault="004B6276" w:rsidP="00563DE9">
            <w:pPr>
              <w:autoSpaceDE w:val="0"/>
              <w:autoSpaceDN w:val="0"/>
              <w:adjustRightInd w:val="0"/>
              <w:spacing w:line="240" w:lineRule="auto"/>
              <w:jc w:val="right"/>
              <w:rPr>
                <w:b/>
                <w:sz w:val="22"/>
                <w:szCs w:val="28"/>
              </w:rPr>
            </w:pPr>
            <w:r w:rsidRPr="001E0977">
              <w:rPr>
                <w:b/>
                <w:sz w:val="22"/>
                <w:szCs w:val="28"/>
              </w:rPr>
              <w:t>44.41</w:t>
            </w:r>
          </w:p>
        </w:tc>
        <w:tc>
          <w:tcPr>
            <w:tcW w:w="993" w:type="dxa"/>
            <w:shd w:val="clear" w:color="auto" w:fill="FFFFFF"/>
            <w:tcMar>
              <w:top w:w="30" w:type="dxa"/>
              <w:left w:w="30" w:type="dxa"/>
              <w:bottom w:w="30" w:type="dxa"/>
              <w:right w:w="30" w:type="dxa"/>
            </w:tcMar>
            <w:vAlign w:val="center"/>
          </w:tcPr>
          <w:p w:rsidR="004B6276" w:rsidRPr="001E0977" w:rsidRDefault="004B6276" w:rsidP="00563DE9">
            <w:pPr>
              <w:autoSpaceDE w:val="0"/>
              <w:autoSpaceDN w:val="0"/>
              <w:adjustRightInd w:val="0"/>
              <w:spacing w:line="240" w:lineRule="auto"/>
              <w:jc w:val="right"/>
              <w:rPr>
                <w:sz w:val="22"/>
                <w:szCs w:val="28"/>
              </w:rPr>
            </w:pPr>
            <w:r w:rsidRPr="001E0977">
              <w:rPr>
                <w:sz w:val="22"/>
                <w:szCs w:val="28"/>
              </w:rPr>
              <w:t>19.885</w:t>
            </w:r>
          </w:p>
        </w:tc>
        <w:tc>
          <w:tcPr>
            <w:tcW w:w="708" w:type="dxa"/>
            <w:shd w:val="clear" w:color="auto" w:fill="FFFFFF"/>
            <w:tcMar>
              <w:top w:w="30" w:type="dxa"/>
              <w:left w:w="30" w:type="dxa"/>
              <w:bottom w:w="30" w:type="dxa"/>
              <w:right w:w="30" w:type="dxa"/>
            </w:tcMar>
            <w:vAlign w:val="center"/>
          </w:tcPr>
          <w:p w:rsidR="004B6276" w:rsidRPr="001E0977" w:rsidRDefault="004B6276" w:rsidP="00563DE9">
            <w:pPr>
              <w:autoSpaceDE w:val="0"/>
              <w:autoSpaceDN w:val="0"/>
              <w:adjustRightInd w:val="0"/>
              <w:spacing w:line="240" w:lineRule="auto"/>
              <w:jc w:val="right"/>
              <w:rPr>
                <w:sz w:val="22"/>
                <w:szCs w:val="28"/>
              </w:rPr>
            </w:pPr>
            <w:r w:rsidRPr="001E0977">
              <w:rPr>
                <w:sz w:val="22"/>
                <w:szCs w:val="28"/>
              </w:rPr>
              <w:t>1.406</w:t>
            </w:r>
          </w:p>
        </w:tc>
        <w:tc>
          <w:tcPr>
            <w:tcW w:w="851" w:type="dxa"/>
            <w:shd w:val="clear" w:color="auto" w:fill="FFFFFF"/>
            <w:tcMar>
              <w:top w:w="30" w:type="dxa"/>
              <w:left w:w="30" w:type="dxa"/>
              <w:bottom w:w="30" w:type="dxa"/>
              <w:right w:w="30" w:type="dxa"/>
            </w:tcMar>
            <w:vAlign w:val="center"/>
          </w:tcPr>
          <w:p w:rsidR="004B6276" w:rsidRPr="001E0977" w:rsidRDefault="004B6276" w:rsidP="00563DE9">
            <w:pPr>
              <w:autoSpaceDE w:val="0"/>
              <w:autoSpaceDN w:val="0"/>
              <w:adjustRightInd w:val="0"/>
              <w:spacing w:line="240" w:lineRule="auto"/>
              <w:jc w:val="right"/>
              <w:rPr>
                <w:sz w:val="22"/>
                <w:szCs w:val="28"/>
              </w:rPr>
            </w:pPr>
            <w:r w:rsidRPr="001E0977">
              <w:rPr>
                <w:sz w:val="22"/>
                <w:szCs w:val="28"/>
              </w:rPr>
              <w:t>41.64</w:t>
            </w:r>
          </w:p>
        </w:tc>
        <w:tc>
          <w:tcPr>
            <w:tcW w:w="709" w:type="dxa"/>
            <w:shd w:val="clear" w:color="auto" w:fill="FFFFFF"/>
            <w:tcMar>
              <w:top w:w="30" w:type="dxa"/>
              <w:left w:w="30" w:type="dxa"/>
              <w:bottom w:w="30" w:type="dxa"/>
              <w:right w:w="30" w:type="dxa"/>
            </w:tcMar>
            <w:vAlign w:val="center"/>
          </w:tcPr>
          <w:p w:rsidR="004B6276" w:rsidRPr="001E0977" w:rsidRDefault="004B6276" w:rsidP="00563DE9">
            <w:pPr>
              <w:autoSpaceDE w:val="0"/>
              <w:autoSpaceDN w:val="0"/>
              <w:adjustRightInd w:val="0"/>
              <w:spacing w:line="240" w:lineRule="auto"/>
              <w:jc w:val="right"/>
              <w:rPr>
                <w:sz w:val="22"/>
                <w:szCs w:val="28"/>
              </w:rPr>
            </w:pPr>
            <w:r w:rsidRPr="001E0977">
              <w:rPr>
                <w:sz w:val="22"/>
                <w:szCs w:val="28"/>
              </w:rPr>
              <w:t>47.19</w:t>
            </w:r>
          </w:p>
        </w:tc>
        <w:tc>
          <w:tcPr>
            <w:tcW w:w="567" w:type="dxa"/>
            <w:shd w:val="clear" w:color="auto" w:fill="FFFFFF"/>
            <w:tcMar>
              <w:top w:w="30" w:type="dxa"/>
              <w:left w:w="30" w:type="dxa"/>
              <w:bottom w:w="30" w:type="dxa"/>
              <w:right w:w="30" w:type="dxa"/>
            </w:tcMar>
            <w:vAlign w:val="center"/>
          </w:tcPr>
          <w:p w:rsidR="004B6276" w:rsidRPr="001E0977" w:rsidRDefault="004B6276" w:rsidP="00563DE9">
            <w:pPr>
              <w:autoSpaceDE w:val="0"/>
              <w:autoSpaceDN w:val="0"/>
              <w:adjustRightInd w:val="0"/>
              <w:spacing w:line="240" w:lineRule="auto"/>
              <w:jc w:val="right"/>
              <w:rPr>
                <w:sz w:val="22"/>
                <w:szCs w:val="28"/>
              </w:rPr>
            </w:pPr>
            <w:r w:rsidRPr="001E0977">
              <w:rPr>
                <w:sz w:val="22"/>
                <w:szCs w:val="28"/>
              </w:rPr>
              <w:t>0</w:t>
            </w:r>
          </w:p>
        </w:tc>
        <w:tc>
          <w:tcPr>
            <w:tcW w:w="567" w:type="dxa"/>
            <w:shd w:val="clear" w:color="auto" w:fill="FFFFFF"/>
            <w:tcMar>
              <w:top w:w="30" w:type="dxa"/>
              <w:left w:w="30" w:type="dxa"/>
              <w:bottom w:w="30" w:type="dxa"/>
              <w:right w:w="30" w:type="dxa"/>
            </w:tcMar>
            <w:vAlign w:val="center"/>
          </w:tcPr>
          <w:p w:rsidR="004B6276" w:rsidRPr="001E0977" w:rsidRDefault="004B6276" w:rsidP="00563DE9">
            <w:pPr>
              <w:autoSpaceDE w:val="0"/>
              <w:autoSpaceDN w:val="0"/>
              <w:adjustRightInd w:val="0"/>
              <w:spacing w:line="240" w:lineRule="auto"/>
              <w:jc w:val="right"/>
              <w:rPr>
                <w:sz w:val="22"/>
                <w:szCs w:val="28"/>
              </w:rPr>
            </w:pPr>
            <w:r w:rsidRPr="001E0977">
              <w:rPr>
                <w:sz w:val="22"/>
                <w:szCs w:val="28"/>
              </w:rPr>
              <w:t>100</w:t>
            </w:r>
          </w:p>
        </w:tc>
      </w:tr>
      <w:tr w:rsidR="004B6276" w:rsidRPr="001E0977" w:rsidTr="004B6276">
        <w:trPr>
          <w:cantSplit/>
          <w:tblHeader/>
        </w:trPr>
        <w:tc>
          <w:tcPr>
            <w:tcW w:w="1134" w:type="dxa"/>
            <w:shd w:val="clear" w:color="auto" w:fill="FFFFFF"/>
            <w:tcMar>
              <w:top w:w="30" w:type="dxa"/>
              <w:left w:w="30" w:type="dxa"/>
              <w:bottom w:w="30" w:type="dxa"/>
              <w:right w:w="30" w:type="dxa"/>
            </w:tcMar>
          </w:tcPr>
          <w:p w:rsidR="004B6276" w:rsidRPr="001E0977" w:rsidRDefault="004B6276" w:rsidP="00563DE9">
            <w:pPr>
              <w:autoSpaceDE w:val="0"/>
              <w:autoSpaceDN w:val="0"/>
              <w:adjustRightInd w:val="0"/>
              <w:spacing w:line="240" w:lineRule="auto"/>
              <w:jc w:val="left"/>
              <w:rPr>
                <w:sz w:val="22"/>
                <w:szCs w:val="28"/>
              </w:rPr>
            </w:pPr>
            <w:r w:rsidRPr="001E0977">
              <w:rPr>
                <w:sz w:val="22"/>
                <w:szCs w:val="28"/>
              </w:rPr>
              <w:t>Nhập cư ngắn hạn</w:t>
            </w:r>
          </w:p>
        </w:tc>
        <w:tc>
          <w:tcPr>
            <w:tcW w:w="456" w:type="dxa"/>
            <w:shd w:val="clear" w:color="auto" w:fill="FFFFFF"/>
            <w:tcMar>
              <w:top w:w="30" w:type="dxa"/>
              <w:left w:w="30" w:type="dxa"/>
              <w:bottom w:w="30" w:type="dxa"/>
              <w:right w:w="30" w:type="dxa"/>
            </w:tcMar>
            <w:vAlign w:val="center"/>
          </w:tcPr>
          <w:p w:rsidR="004B6276" w:rsidRPr="001E0977" w:rsidRDefault="004B6276" w:rsidP="00563DE9">
            <w:pPr>
              <w:autoSpaceDE w:val="0"/>
              <w:autoSpaceDN w:val="0"/>
              <w:adjustRightInd w:val="0"/>
              <w:spacing w:line="240" w:lineRule="auto"/>
              <w:jc w:val="right"/>
              <w:rPr>
                <w:b/>
                <w:sz w:val="22"/>
                <w:szCs w:val="28"/>
              </w:rPr>
            </w:pPr>
            <w:r w:rsidRPr="001E0977">
              <w:rPr>
                <w:b/>
                <w:sz w:val="22"/>
                <w:szCs w:val="28"/>
              </w:rPr>
              <w:t>200</w:t>
            </w:r>
          </w:p>
        </w:tc>
        <w:tc>
          <w:tcPr>
            <w:tcW w:w="708" w:type="dxa"/>
            <w:shd w:val="clear" w:color="auto" w:fill="FFFFFF"/>
            <w:tcMar>
              <w:top w:w="30" w:type="dxa"/>
              <w:left w:w="30" w:type="dxa"/>
              <w:bottom w:w="30" w:type="dxa"/>
              <w:right w:w="30" w:type="dxa"/>
            </w:tcMar>
            <w:vAlign w:val="center"/>
          </w:tcPr>
          <w:p w:rsidR="004B6276" w:rsidRPr="001E0977" w:rsidRDefault="004B6276" w:rsidP="00563DE9">
            <w:pPr>
              <w:autoSpaceDE w:val="0"/>
              <w:autoSpaceDN w:val="0"/>
              <w:adjustRightInd w:val="0"/>
              <w:spacing w:line="240" w:lineRule="auto"/>
              <w:jc w:val="right"/>
              <w:rPr>
                <w:b/>
                <w:sz w:val="22"/>
                <w:szCs w:val="28"/>
              </w:rPr>
            </w:pPr>
            <w:r w:rsidRPr="001E0977">
              <w:rPr>
                <w:b/>
                <w:sz w:val="22"/>
                <w:szCs w:val="28"/>
              </w:rPr>
              <w:t>39.36</w:t>
            </w:r>
          </w:p>
        </w:tc>
        <w:tc>
          <w:tcPr>
            <w:tcW w:w="993" w:type="dxa"/>
            <w:shd w:val="clear" w:color="auto" w:fill="FFFFFF"/>
            <w:tcMar>
              <w:top w:w="30" w:type="dxa"/>
              <w:left w:w="30" w:type="dxa"/>
              <w:bottom w:w="30" w:type="dxa"/>
              <w:right w:w="30" w:type="dxa"/>
            </w:tcMar>
            <w:vAlign w:val="center"/>
          </w:tcPr>
          <w:p w:rsidR="004B6276" w:rsidRPr="001E0977" w:rsidRDefault="004B6276" w:rsidP="00563DE9">
            <w:pPr>
              <w:autoSpaceDE w:val="0"/>
              <w:autoSpaceDN w:val="0"/>
              <w:adjustRightInd w:val="0"/>
              <w:spacing w:line="240" w:lineRule="auto"/>
              <w:jc w:val="right"/>
              <w:rPr>
                <w:sz w:val="22"/>
                <w:szCs w:val="28"/>
              </w:rPr>
            </w:pPr>
            <w:r w:rsidRPr="001E0977">
              <w:rPr>
                <w:sz w:val="22"/>
                <w:szCs w:val="28"/>
              </w:rPr>
              <w:t>21.074</w:t>
            </w:r>
          </w:p>
        </w:tc>
        <w:tc>
          <w:tcPr>
            <w:tcW w:w="708" w:type="dxa"/>
            <w:shd w:val="clear" w:color="auto" w:fill="FFFFFF"/>
            <w:tcMar>
              <w:top w:w="30" w:type="dxa"/>
              <w:left w:w="30" w:type="dxa"/>
              <w:bottom w:w="30" w:type="dxa"/>
              <w:right w:w="30" w:type="dxa"/>
            </w:tcMar>
            <w:vAlign w:val="center"/>
          </w:tcPr>
          <w:p w:rsidR="004B6276" w:rsidRPr="001E0977" w:rsidRDefault="004B6276" w:rsidP="00563DE9">
            <w:pPr>
              <w:autoSpaceDE w:val="0"/>
              <w:autoSpaceDN w:val="0"/>
              <w:adjustRightInd w:val="0"/>
              <w:spacing w:line="240" w:lineRule="auto"/>
              <w:jc w:val="right"/>
              <w:rPr>
                <w:sz w:val="22"/>
                <w:szCs w:val="28"/>
              </w:rPr>
            </w:pPr>
            <w:r w:rsidRPr="001E0977">
              <w:rPr>
                <w:sz w:val="22"/>
                <w:szCs w:val="28"/>
              </w:rPr>
              <w:t>1.490</w:t>
            </w:r>
          </w:p>
        </w:tc>
        <w:tc>
          <w:tcPr>
            <w:tcW w:w="851" w:type="dxa"/>
            <w:shd w:val="clear" w:color="auto" w:fill="FFFFFF"/>
            <w:tcMar>
              <w:top w:w="30" w:type="dxa"/>
              <w:left w:w="30" w:type="dxa"/>
              <w:bottom w:w="30" w:type="dxa"/>
              <w:right w:w="30" w:type="dxa"/>
            </w:tcMar>
            <w:vAlign w:val="center"/>
          </w:tcPr>
          <w:p w:rsidR="004B6276" w:rsidRPr="001E0977" w:rsidRDefault="004B6276" w:rsidP="00563DE9">
            <w:pPr>
              <w:autoSpaceDE w:val="0"/>
              <w:autoSpaceDN w:val="0"/>
              <w:adjustRightInd w:val="0"/>
              <w:spacing w:line="240" w:lineRule="auto"/>
              <w:jc w:val="right"/>
              <w:rPr>
                <w:sz w:val="22"/>
                <w:szCs w:val="28"/>
              </w:rPr>
            </w:pPr>
            <w:r w:rsidRPr="001E0977">
              <w:rPr>
                <w:sz w:val="22"/>
                <w:szCs w:val="28"/>
              </w:rPr>
              <w:t>36.42</w:t>
            </w:r>
          </w:p>
        </w:tc>
        <w:tc>
          <w:tcPr>
            <w:tcW w:w="709" w:type="dxa"/>
            <w:shd w:val="clear" w:color="auto" w:fill="FFFFFF"/>
            <w:tcMar>
              <w:top w:w="30" w:type="dxa"/>
              <w:left w:w="30" w:type="dxa"/>
              <w:bottom w:w="30" w:type="dxa"/>
              <w:right w:w="30" w:type="dxa"/>
            </w:tcMar>
            <w:vAlign w:val="center"/>
          </w:tcPr>
          <w:p w:rsidR="004B6276" w:rsidRPr="001E0977" w:rsidRDefault="004B6276" w:rsidP="00563DE9">
            <w:pPr>
              <w:autoSpaceDE w:val="0"/>
              <w:autoSpaceDN w:val="0"/>
              <w:adjustRightInd w:val="0"/>
              <w:spacing w:line="240" w:lineRule="auto"/>
              <w:jc w:val="right"/>
              <w:rPr>
                <w:sz w:val="22"/>
                <w:szCs w:val="28"/>
              </w:rPr>
            </w:pPr>
            <w:r w:rsidRPr="001E0977">
              <w:rPr>
                <w:sz w:val="22"/>
                <w:szCs w:val="28"/>
              </w:rPr>
              <w:t>42.30</w:t>
            </w:r>
          </w:p>
        </w:tc>
        <w:tc>
          <w:tcPr>
            <w:tcW w:w="567" w:type="dxa"/>
            <w:shd w:val="clear" w:color="auto" w:fill="FFFFFF"/>
            <w:tcMar>
              <w:top w:w="30" w:type="dxa"/>
              <w:left w:w="30" w:type="dxa"/>
              <w:bottom w:w="30" w:type="dxa"/>
              <w:right w:w="30" w:type="dxa"/>
            </w:tcMar>
            <w:vAlign w:val="center"/>
          </w:tcPr>
          <w:p w:rsidR="004B6276" w:rsidRPr="001E0977" w:rsidRDefault="004B6276" w:rsidP="00563DE9">
            <w:pPr>
              <w:autoSpaceDE w:val="0"/>
              <w:autoSpaceDN w:val="0"/>
              <w:adjustRightInd w:val="0"/>
              <w:spacing w:line="240" w:lineRule="auto"/>
              <w:jc w:val="right"/>
              <w:rPr>
                <w:sz w:val="22"/>
                <w:szCs w:val="28"/>
              </w:rPr>
            </w:pPr>
            <w:r w:rsidRPr="001E0977">
              <w:rPr>
                <w:sz w:val="22"/>
                <w:szCs w:val="28"/>
              </w:rPr>
              <w:t>0</w:t>
            </w:r>
          </w:p>
        </w:tc>
        <w:tc>
          <w:tcPr>
            <w:tcW w:w="567" w:type="dxa"/>
            <w:shd w:val="clear" w:color="auto" w:fill="FFFFFF"/>
            <w:tcMar>
              <w:top w:w="30" w:type="dxa"/>
              <w:left w:w="30" w:type="dxa"/>
              <w:bottom w:w="30" w:type="dxa"/>
              <w:right w:w="30" w:type="dxa"/>
            </w:tcMar>
            <w:vAlign w:val="center"/>
          </w:tcPr>
          <w:p w:rsidR="004B6276" w:rsidRPr="001E0977" w:rsidRDefault="004B6276" w:rsidP="00563DE9">
            <w:pPr>
              <w:autoSpaceDE w:val="0"/>
              <w:autoSpaceDN w:val="0"/>
              <w:adjustRightInd w:val="0"/>
              <w:spacing w:line="240" w:lineRule="auto"/>
              <w:jc w:val="right"/>
              <w:rPr>
                <w:sz w:val="22"/>
                <w:szCs w:val="28"/>
              </w:rPr>
            </w:pPr>
            <w:r w:rsidRPr="001E0977">
              <w:rPr>
                <w:sz w:val="22"/>
                <w:szCs w:val="28"/>
              </w:rPr>
              <w:t>100</w:t>
            </w:r>
          </w:p>
        </w:tc>
      </w:tr>
      <w:tr w:rsidR="004B6276" w:rsidRPr="001E0977" w:rsidTr="004B6276">
        <w:trPr>
          <w:cantSplit/>
        </w:trPr>
        <w:tc>
          <w:tcPr>
            <w:tcW w:w="1134" w:type="dxa"/>
            <w:shd w:val="clear" w:color="auto" w:fill="FFFFFF"/>
            <w:tcMar>
              <w:top w:w="30" w:type="dxa"/>
              <w:left w:w="30" w:type="dxa"/>
              <w:bottom w:w="30" w:type="dxa"/>
              <w:right w:w="30" w:type="dxa"/>
            </w:tcMar>
          </w:tcPr>
          <w:p w:rsidR="004B6276" w:rsidRPr="001E0977" w:rsidRDefault="004B6276" w:rsidP="00563DE9">
            <w:pPr>
              <w:autoSpaceDE w:val="0"/>
              <w:autoSpaceDN w:val="0"/>
              <w:adjustRightInd w:val="0"/>
              <w:spacing w:line="240" w:lineRule="auto"/>
              <w:jc w:val="left"/>
              <w:rPr>
                <w:sz w:val="22"/>
                <w:szCs w:val="28"/>
              </w:rPr>
            </w:pPr>
            <w:r w:rsidRPr="001E0977">
              <w:rPr>
                <w:sz w:val="22"/>
                <w:szCs w:val="28"/>
              </w:rPr>
              <w:t>Total</w:t>
            </w:r>
          </w:p>
        </w:tc>
        <w:tc>
          <w:tcPr>
            <w:tcW w:w="456" w:type="dxa"/>
            <w:shd w:val="clear" w:color="auto" w:fill="FFFFFF"/>
            <w:tcMar>
              <w:top w:w="30" w:type="dxa"/>
              <w:left w:w="30" w:type="dxa"/>
              <w:bottom w:w="30" w:type="dxa"/>
              <w:right w:w="30" w:type="dxa"/>
            </w:tcMar>
            <w:vAlign w:val="center"/>
          </w:tcPr>
          <w:p w:rsidR="004B6276" w:rsidRPr="001E0977" w:rsidRDefault="004B6276" w:rsidP="00563DE9">
            <w:pPr>
              <w:autoSpaceDE w:val="0"/>
              <w:autoSpaceDN w:val="0"/>
              <w:adjustRightInd w:val="0"/>
              <w:spacing w:line="240" w:lineRule="auto"/>
              <w:jc w:val="right"/>
              <w:rPr>
                <w:sz w:val="22"/>
                <w:szCs w:val="28"/>
              </w:rPr>
            </w:pPr>
            <w:r w:rsidRPr="001E0977">
              <w:rPr>
                <w:sz w:val="22"/>
                <w:szCs w:val="28"/>
              </w:rPr>
              <w:t>400</w:t>
            </w:r>
          </w:p>
        </w:tc>
        <w:tc>
          <w:tcPr>
            <w:tcW w:w="708" w:type="dxa"/>
            <w:shd w:val="clear" w:color="auto" w:fill="FFFFFF"/>
            <w:tcMar>
              <w:top w:w="30" w:type="dxa"/>
              <w:left w:w="30" w:type="dxa"/>
              <w:bottom w:w="30" w:type="dxa"/>
              <w:right w:w="30" w:type="dxa"/>
            </w:tcMar>
            <w:vAlign w:val="center"/>
          </w:tcPr>
          <w:p w:rsidR="004B6276" w:rsidRPr="001E0977" w:rsidRDefault="004B6276" w:rsidP="00563DE9">
            <w:pPr>
              <w:autoSpaceDE w:val="0"/>
              <w:autoSpaceDN w:val="0"/>
              <w:adjustRightInd w:val="0"/>
              <w:spacing w:line="240" w:lineRule="auto"/>
              <w:jc w:val="right"/>
              <w:rPr>
                <w:sz w:val="22"/>
                <w:szCs w:val="28"/>
              </w:rPr>
            </w:pPr>
            <w:r w:rsidRPr="001E0977">
              <w:rPr>
                <w:sz w:val="22"/>
                <w:szCs w:val="28"/>
              </w:rPr>
              <w:t>41.89</w:t>
            </w:r>
          </w:p>
        </w:tc>
        <w:tc>
          <w:tcPr>
            <w:tcW w:w="993" w:type="dxa"/>
            <w:shd w:val="clear" w:color="auto" w:fill="FFFFFF"/>
            <w:tcMar>
              <w:top w:w="30" w:type="dxa"/>
              <w:left w:w="30" w:type="dxa"/>
              <w:bottom w:w="30" w:type="dxa"/>
              <w:right w:w="30" w:type="dxa"/>
            </w:tcMar>
            <w:vAlign w:val="center"/>
          </w:tcPr>
          <w:p w:rsidR="004B6276" w:rsidRPr="001E0977" w:rsidRDefault="004B6276" w:rsidP="00563DE9">
            <w:pPr>
              <w:autoSpaceDE w:val="0"/>
              <w:autoSpaceDN w:val="0"/>
              <w:adjustRightInd w:val="0"/>
              <w:spacing w:line="240" w:lineRule="auto"/>
              <w:jc w:val="right"/>
              <w:rPr>
                <w:sz w:val="22"/>
                <w:szCs w:val="28"/>
              </w:rPr>
            </w:pPr>
            <w:r w:rsidRPr="001E0977">
              <w:rPr>
                <w:sz w:val="22"/>
                <w:szCs w:val="28"/>
              </w:rPr>
              <w:t>20.618</w:t>
            </w:r>
          </w:p>
        </w:tc>
        <w:tc>
          <w:tcPr>
            <w:tcW w:w="708" w:type="dxa"/>
            <w:shd w:val="clear" w:color="auto" w:fill="FFFFFF"/>
            <w:tcMar>
              <w:top w:w="30" w:type="dxa"/>
              <w:left w:w="30" w:type="dxa"/>
              <w:bottom w:w="30" w:type="dxa"/>
              <w:right w:w="30" w:type="dxa"/>
            </w:tcMar>
            <w:vAlign w:val="center"/>
          </w:tcPr>
          <w:p w:rsidR="004B6276" w:rsidRPr="001E0977" w:rsidRDefault="004B6276" w:rsidP="00563DE9">
            <w:pPr>
              <w:autoSpaceDE w:val="0"/>
              <w:autoSpaceDN w:val="0"/>
              <w:adjustRightInd w:val="0"/>
              <w:spacing w:line="240" w:lineRule="auto"/>
              <w:jc w:val="right"/>
              <w:rPr>
                <w:sz w:val="22"/>
                <w:szCs w:val="28"/>
              </w:rPr>
            </w:pPr>
            <w:r w:rsidRPr="001E0977">
              <w:rPr>
                <w:sz w:val="22"/>
                <w:szCs w:val="28"/>
              </w:rPr>
              <w:t>1.031</w:t>
            </w:r>
          </w:p>
        </w:tc>
        <w:tc>
          <w:tcPr>
            <w:tcW w:w="851" w:type="dxa"/>
            <w:shd w:val="clear" w:color="auto" w:fill="FFFFFF"/>
            <w:tcMar>
              <w:top w:w="30" w:type="dxa"/>
              <w:left w:w="30" w:type="dxa"/>
              <w:bottom w:w="30" w:type="dxa"/>
              <w:right w:w="30" w:type="dxa"/>
            </w:tcMar>
            <w:vAlign w:val="center"/>
          </w:tcPr>
          <w:p w:rsidR="004B6276" w:rsidRPr="001E0977" w:rsidRDefault="004B6276" w:rsidP="00563DE9">
            <w:pPr>
              <w:autoSpaceDE w:val="0"/>
              <w:autoSpaceDN w:val="0"/>
              <w:adjustRightInd w:val="0"/>
              <w:spacing w:line="240" w:lineRule="auto"/>
              <w:jc w:val="right"/>
              <w:rPr>
                <w:sz w:val="22"/>
                <w:szCs w:val="28"/>
              </w:rPr>
            </w:pPr>
            <w:r w:rsidRPr="001E0977">
              <w:rPr>
                <w:sz w:val="22"/>
                <w:szCs w:val="28"/>
              </w:rPr>
              <w:t>39.86</w:t>
            </w:r>
          </w:p>
        </w:tc>
        <w:tc>
          <w:tcPr>
            <w:tcW w:w="709" w:type="dxa"/>
            <w:shd w:val="clear" w:color="auto" w:fill="FFFFFF"/>
            <w:tcMar>
              <w:top w:w="30" w:type="dxa"/>
              <w:left w:w="30" w:type="dxa"/>
              <w:bottom w:w="30" w:type="dxa"/>
              <w:right w:w="30" w:type="dxa"/>
            </w:tcMar>
            <w:vAlign w:val="center"/>
          </w:tcPr>
          <w:p w:rsidR="004B6276" w:rsidRPr="001E0977" w:rsidRDefault="004B6276" w:rsidP="00563DE9">
            <w:pPr>
              <w:autoSpaceDE w:val="0"/>
              <w:autoSpaceDN w:val="0"/>
              <w:adjustRightInd w:val="0"/>
              <w:spacing w:line="240" w:lineRule="auto"/>
              <w:jc w:val="right"/>
              <w:rPr>
                <w:sz w:val="22"/>
                <w:szCs w:val="28"/>
              </w:rPr>
            </w:pPr>
            <w:r w:rsidRPr="001E0977">
              <w:rPr>
                <w:sz w:val="22"/>
                <w:szCs w:val="28"/>
              </w:rPr>
              <w:t>43.91</w:t>
            </w:r>
          </w:p>
        </w:tc>
        <w:tc>
          <w:tcPr>
            <w:tcW w:w="567" w:type="dxa"/>
            <w:shd w:val="clear" w:color="auto" w:fill="FFFFFF"/>
            <w:tcMar>
              <w:top w:w="30" w:type="dxa"/>
              <w:left w:w="30" w:type="dxa"/>
              <w:bottom w:w="30" w:type="dxa"/>
              <w:right w:w="30" w:type="dxa"/>
            </w:tcMar>
            <w:vAlign w:val="center"/>
          </w:tcPr>
          <w:p w:rsidR="004B6276" w:rsidRPr="001E0977" w:rsidRDefault="004B6276" w:rsidP="00563DE9">
            <w:pPr>
              <w:autoSpaceDE w:val="0"/>
              <w:autoSpaceDN w:val="0"/>
              <w:adjustRightInd w:val="0"/>
              <w:spacing w:line="240" w:lineRule="auto"/>
              <w:jc w:val="right"/>
              <w:rPr>
                <w:sz w:val="22"/>
                <w:szCs w:val="28"/>
              </w:rPr>
            </w:pPr>
            <w:r w:rsidRPr="001E0977">
              <w:rPr>
                <w:sz w:val="22"/>
                <w:szCs w:val="28"/>
              </w:rPr>
              <w:t>0</w:t>
            </w:r>
          </w:p>
        </w:tc>
        <w:tc>
          <w:tcPr>
            <w:tcW w:w="567" w:type="dxa"/>
            <w:shd w:val="clear" w:color="auto" w:fill="FFFFFF"/>
            <w:tcMar>
              <w:top w:w="30" w:type="dxa"/>
              <w:left w:w="30" w:type="dxa"/>
              <w:bottom w:w="30" w:type="dxa"/>
              <w:right w:w="30" w:type="dxa"/>
            </w:tcMar>
            <w:vAlign w:val="center"/>
          </w:tcPr>
          <w:p w:rsidR="004B6276" w:rsidRPr="001E0977" w:rsidRDefault="004B6276" w:rsidP="00563DE9">
            <w:pPr>
              <w:autoSpaceDE w:val="0"/>
              <w:autoSpaceDN w:val="0"/>
              <w:adjustRightInd w:val="0"/>
              <w:spacing w:line="240" w:lineRule="auto"/>
              <w:jc w:val="right"/>
              <w:rPr>
                <w:sz w:val="22"/>
                <w:szCs w:val="28"/>
              </w:rPr>
            </w:pPr>
            <w:r w:rsidRPr="001E0977">
              <w:rPr>
                <w:sz w:val="22"/>
                <w:szCs w:val="28"/>
              </w:rPr>
              <w:t>100</w:t>
            </w:r>
          </w:p>
        </w:tc>
      </w:tr>
    </w:tbl>
    <w:p w:rsidR="001E0977" w:rsidRPr="001E0977" w:rsidRDefault="001E0977" w:rsidP="00563DE9">
      <w:pPr>
        <w:autoSpaceDE w:val="0"/>
        <w:autoSpaceDN w:val="0"/>
        <w:adjustRightInd w:val="0"/>
        <w:spacing w:line="240" w:lineRule="auto"/>
        <w:jc w:val="center"/>
        <w:rPr>
          <w:rFonts w:eastAsia="Calibri"/>
          <w:sz w:val="18"/>
          <w:szCs w:val="28"/>
        </w:rPr>
      </w:pPr>
      <w:r w:rsidRPr="001E0977">
        <w:rPr>
          <w:rFonts w:eastAsia="Calibri"/>
          <w:sz w:val="18"/>
          <w:szCs w:val="28"/>
        </w:rPr>
        <w:t>Nguồn: Kết quả xử lý dữ liệu luận án của tác giả, 2014</w:t>
      </w:r>
    </w:p>
    <w:p w:rsidR="00DA7A24" w:rsidRDefault="00DA7A24" w:rsidP="00563DE9">
      <w:pPr>
        <w:spacing w:line="240" w:lineRule="auto"/>
        <w:rPr>
          <w:sz w:val="22"/>
          <w:szCs w:val="28"/>
          <w:lang w:val="es-ES" w:eastAsia="ko-KR"/>
        </w:rPr>
      </w:pPr>
    </w:p>
    <w:p w:rsidR="003C5DC7" w:rsidRDefault="001E0977" w:rsidP="00563DE9">
      <w:pPr>
        <w:spacing w:line="240" w:lineRule="auto"/>
        <w:ind w:firstLine="720"/>
        <w:rPr>
          <w:sz w:val="22"/>
          <w:szCs w:val="28"/>
          <w:lang w:val="es-ES" w:eastAsia="ko-KR"/>
        </w:rPr>
      </w:pPr>
      <w:r w:rsidRPr="001E0977">
        <w:rPr>
          <w:sz w:val="22"/>
          <w:szCs w:val="28"/>
          <w:lang w:val="es-ES" w:eastAsia="ko-KR"/>
        </w:rPr>
        <w:t xml:space="preserve">Với bảng 3.23 trên cho thấy kiểm định trên cho thấy có sự khác nhau giữa các nhóm nhập cư trong việc chi tiêu. Với nhóm nhập cư dài hạn, trung bình chi tiêu chiếm 44,4%/ tổng thu nhập/tháng của hộ gia đình. Trong khi tỷ lệ này ở nhóm nhập cư ngắn hạn chỉ chiếm 39,3% . </w:t>
      </w:r>
      <w:r w:rsidR="004B6276">
        <w:rPr>
          <w:sz w:val="22"/>
          <w:szCs w:val="28"/>
          <w:lang w:val="es-ES" w:eastAsia="ko-KR"/>
        </w:rPr>
        <w:t xml:space="preserve">Với mức ý nghĩa sig = 0.014 cho thấy mối quan hệ giữa tình trạng nhập cư và trung bình chi tiêu trên tổng thu nhập của các hộ gia đình nhập </w:t>
      </w:r>
      <w:r w:rsidR="004B6276">
        <w:rPr>
          <w:sz w:val="22"/>
          <w:szCs w:val="28"/>
          <w:lang w:val="es-ES" w:eastAsia="ko-KR"/>
        </w:rPr>
        <w:lastRenderedPageBreak/>
        <w:t>cư.</w:t>
      </w:r>
    </w:p>
    <w:p w:rsidR="003C5DC7" w:rsidRDefault="003C5DC7" w:rsidP="00563DE9">
      <w:pPr>
        <w:spacing w:line="240" w:lineRule="auto"/>
        <w:rPr>
          <w:sz w:val="22"/>
          <w:szCs w:val="28"/>
          <w:lang w:val="es-ES" w:eastAsia="ko-KR"/>
        </w:rPr>
      </w:pPr>
    </w:p>
    <w:p w:rsidR="003C5DC7" w:rsidRDefault="003C5DC7" w:rsidP="00563DE9">
      <w:pPr>
        <w:spacing w:line="240" w:lineRule="auto"/>
        <w:ind w:firstLine="720"/>
        <w:rPr>
          <w:sz w:val="22"/>
          <w:szCs w:val="28"/>
          <w:lang w:val="es-ES" w:eastAsia="ko-KR"/>
        </w:rPr>
      </w:pPr>
    </w:p>
    <w:tbl>
      <w:tblPr>
        <w:tblW w:w="6521"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993"/>
        <w:gridCol w:w="425"/>
        <w:gridCol w:w="709"/>
        <w:gridCol w:w="992"/>
        <w:gridCol w:w="850"/>
        <w:gridCol w:w="709"/>
        <w:gridCol w:w="709"/>
        <w:gridCol w:w="567"/>
        <w:gridCol w:w="567"/>
      </w:tblGrid>
      <w:tr w:rsidR="001E0977" w:rsidRPr="001E0977" w:rsidTr="003C5DC7">
        <w:trPr>
          <w:cantSplit/>
          <w:tblHeader/>
        </w:trPr>
        <w:tc>
          <w:tcPr>
            <w:tcW w:w="6521" w:type="dxa"/>
            <w:gridSpan w:val="9"/>
            <w:shd w:val="clear" w:color="auto" w:fill="FFFFFF"/>
            <w:tcMar>
              <w:top w:w="30" w:type="dxa"/>
              <w:left w:w="30" w:type="dxa"/>
              <w:bottom w:w="30" w:type="dxa"/>
              <w:right w:w="30" w:type="dxa"/>
            </w:tcMar>
            <w:vAlign w:val="center"/>
          </w:tcPr>
          <w:p w:rsidR="001E0977" w:rsidRPr="001E0977" w:rsidRDefault="001E0977" w:rsidP="00563DE9">
            <w:pPr>
              <w:pStyle w:val="Caption"/>
              <w:spacing w:line="240" w:lineRule="auto"/>
              <w:jc w:val="center"/>
              <w:rPr>
                <w:b w:val="0"/>
                <w:sz w:val="14"/>
                <w:szCs w:val="28"/>
                <w:lang w:val="es-ES" w:eastAsia="ko-KR"/>
              </w:rPr>
            </w:pPr>
            <w:bookmarkStart w:id="244" w:name="_Toc436503738"/>
            <w:r w:rsidRPr="001E0977">
              <w:rPr>
                <w:b w:val="0"/>
                <w:sz w:val="22"/>
              </w:rPr>
              <w:t xml:space="preserve">Bảng 3. </w:t>
            </w:r>
            <w:r w:rsidR="00F25B9A" w:rsidRPr="001E0977">
              <w:rPr>
                <w:b w:val="0"/>
                <w:sz w:val="22"/>
              </w:rPr>
              <w:fldChar w:fldCharType="begin"/>
            </w:r>
            <w:r w:rsidRPr="001E0977">
              <w:rPr>
                <w:b w:val="0"/>
                <w:sz w:val="22"/>
              </w:rPr>
              <w:instrText xml:space="preserve"> SEQ Bảng_3. \* ARABIC </w:instrText>
            </w:r>
            <w:r w:rsidR="00F25B9A" w:rsidRPr="001E0977">
              <w:rPr>
                <w:b w:val="0"/>
                <w:sz w:val="22"/>
              </w:rPr>
              <w:fldChar w:fldCharType="separate"/>
            </w:r>
            <w:r w:rsidRPr="001E0977">
              <w:rPr>
                <w:b w:val="0"/>
                <w:noProof/>
                <w:sz w:val="22"/>
              </w:rPr>
              <w:t>28</w:t>
            </w:r>
            <w:r w:rsidR="00F25B9A" w:rsidRPr="001E0977">
              <w:rPr>
                <w:b w:val="0"/>
                <w:sz w:val="22"/>
              </w:rPr>
              <w:fldChar w:fldCharType="end"/>
            </w:r>
            <w:r w:rsidRPr="001E0977">
              <w:rPr>
                <w:b w:val="0"/>
                <w:bCs w:val="0"/>
                <w:color w:val="000000"/>
                <w:sz w:val="22"/>
                <w:szCs w:val="28"/>
              </w:rPr>
              <w:t>: Thu nhập trung bình của các nhóm nhập cư theo khu vực cư trú</w:t>
            </w:r>
            <w:bookmarkEnd w:id="244"/>
          </w:p>
        </w:tc>
      </w:tr>
      <w:tr w:rsidR="001E0977" w:rsidRPr="001E0977" w:rsidTr="003C5DC7">
        <w:trPr>
          <w:cantSplit/>
          <w:tblHeader/>
        </w:trPr>
        <w:tc>
          <w:tcPr>
            <w:tcW w:w="993" w:type="dxa"/>
            <w:vMerge w:val="restart"/>
            <w:vAlign w:val="center"/>
          </w:tcPr>
          <w:p w:rsidR="001E0977" w:rsidRPr="001E0977" w:rsidRDefault="001E0977" w:rsidP="00563DE9">
            <w:pPr>
              <w:autoSpaceDE w:val="0"/>
              <w:autoSpaceDN w:val="0"/>
              <w:adjustRightInd w:val="0"/>
              <w:spacing w:line="240" w:lineRule="auto"/>
              <w:jc w:val="left"/>
              <w:rPr>
                <w:color w:val="000000"/>
                <w:sz w:val="22"/>
                <w:szCs w:val="28"/>
              </w:rPr>
            </w:pPr>
            <w:r w:rsidRPr="001E0977">
              <w:rPr>
                <w:color w:val="000000"/>
                <w:sz w:val="22"/>
                <w:szCs w:val="28"/>
              </w:rPr>
              <w:t>Khu vực</w:t>
            </w:r>
          </w:p>
        </w:tc>
        <w:tc>
          <w:tcPr>
            <w:tcW w:w="425" w:type="dxa"/>
            <w:vMerge w:val="restart"/>
            <w:shd w:val="clear" w:color="auto" w:fill="FFFFFF"/>
            <w:tcMar>
              <w:top w:w="30" w:type="dxa"/>
              <w:left w:w="30" w:type="dxa"/>
              <w:bottom w:w="30" w:type="dxa"/>
              <w:right w:w="30" w:type="dxa"/>
            </w:tcMar>
            <w:vAlign w:val="bottom"/>
          </w:tcPr>
          <w:p w:rsidR="001E0977" w:rsidRPr="001E0977" w:rsidRDefault="001E0977" w:rsidP="00563DE9">
            <w:pPr>
              <w:autoSpaceDE w:val="0"/>
              <w:autoSpaceDN w:val="0"/>
              <w:adjustRightInd w:val="0"/>
              <w:spacing w:line="240" w:lineRule="auto"/>
              <w:rPr>
                <w:color w:val="000000"/>
                <w:sz w:val="22"/>
                <w:szCs w:val="28"/>
              </w:rPr>
            </w:pPr>
            <w:r w:rsidRPr="001E0977">
              <w:rPr>
                <w:color w:val="000000"/>
                <w:sz w:val="22"/>
                <w:szCs w:val="28"/>
              </w:rPr>
              <w:t>N</w:t>
            </w:r>
          </w:p>
        </w:tc>
        <w:tc>
          <w:tcPr>
            <w:tcW w:w="709" w:type="dxa"/>
            <w:vMerge w:val="restart"/>
            <w:shd w:val="clear" w:color="auto" w:fill="FFFFFF"/>
            <w:tcMar>
              <w:top w:w="30" w:type="dxa"/>
              <w:left w:w="30" w:type="dxa"/>
              <w:bottom w:w="30" w:type="dxa"/>
              <w:right w:w="30" w:type="dxa"/>
            </w:tcMar>
            <w:vAlign w:val="bottom"/>
          </w:tcPr>
          <w:p w:rsidR="001E0977" w:rsidRPr="001E0977" w:rsidRDefault="001E0977" w:rsidP="00563DE9">
            <w:pPr>
              <w:autoSpaceDE w:val="0"/>
              <w:autoSpaceDN w:val="0"/>
              <w:adjustRightInd w:val="0"/>
              <w:spacing w:line="240" w:lineRule="auto"/>
              <w:rPr>
                <w:color w:val="000000"/>
                <w:sz w:val="22"/>
                <w:szCs w:val="28"/>
              </w:rPr>
            </w:pPr>
            <w:r w:rsidRPr="001E0977">
              <w:rPr>
                <w:color w:val="000000"/>
                <w:sz w:val="22"/>
                <w:szCs w:val="28"/>
              </w:rPr>
              <w:t>Mean</w:t>
            </w:r>
          </w:p>
        </w:tc>
        <w:tc>
          <w:tcPr>
            <w:tcW w:w="992" w:type="dxa"/>
            <w:vMerge w:val="restart"/>
            <w:shd w:val="clear" w:color="auto" w:fill="FFFFFF"/>
            <w:tcMar>
              <w:top w:w="30" w:type="dxa"/>
              <w:left w:w="30" w:type="dxa"/>
              <w:bottom w:w="30" w:type="dxa"/>
              <w:right w:w="30" w:type="dxa"/>
            </w:tcMar>
            <w:vAlign w:val="bottom"/>
          </w:tcPr>
          <w:p w:rsidR="001E0977" w:rsidRPr="001E0977" w:rsidRDefault="001E0977" w:rsidP="00563DE9">
            <w:pPr>
              <w:autoSpaceDE w:val="0"/>
              <w:autoSpaceDN w:val="0"/>
              <w:adjustRightInd w:val="0"/>
              <w:spacing w:line="240" w:lineRule="auto"/>
              <w:rPr>
                <w:color w:val="000000"/>
                <w:sz w:val="22"/>
                <w:szCs w:val="28"/>
              </w:rPr>
            </w:pPr>
            <w:r w:rsidRPr="001E0977">
              <w:rPr>
                <w:color w:val="000000"/>
                <w:sz w:val="22"/>
                <w:szCs w:val="28"/>
              </w:rPr>
              <w:t>Std. Deviation</w:t>
            </w:r>
          </w:p>
        </w:tc>
        <w:tc>
          <w:tcPr>
            <w:tcW w:w="850" w:type="dxa"/>
            <w:vMerge w:val="restart"/>
            <w:shd w:val="clear" w:color="auto" w:fill="FFFFFF"/>
            <w:tcMar>
              <w:top w:w="30" w:type="dxa"/>
              <w:left w:w="30" w:type="dxa"/>
              <w:bottom w:w="30" w:type="dxa"/>
              <w:right w:w="30" w:type="dxa"/>
            </w:tcMar>
            <w:vAlign w:val="bottom"/>
          </w:tcPr>
          <w:p w:rsidR="001E0977" w:rsidRPr="001E0977" w:rsidRDefault="001E0977" w:rsidP="00563DE9">
            <w:pPr>
              <w:autoSpaceDE w:val="0"/>
              <w:autoSpaceDN w:val="0"/>
              <w:adjustRightInd w:val="0"/>
              <w:spacing w:line="240" w:lineRule="auto"/>
              <w:rPr>
                <w:color w:val="000000"/>
                <w:sz w:val="22"/>
                <w:szCs w:val="28"/>
              </w:rPr>
            </w:pPr>
            <w:r w:rsidRPr="001E0977">
              <w:rPr>
                <w:color w:val="000000"/>
                <w:sz w:val="22"/>
                <w:szCs w:val="28"/>
              </w:rPr>
              <w:t>Std. Error</w:t>
            </w:r>
          </w:p>
        </w:tc>
        <w:tc>
          <w:tcPr>
            <w:tcW w:w="1418" w:type="dxa"/>
            <w:gridSpan w:val="2"/>
            <w:shd w:val="clear" w:color="auto" w:fill="FFFFFF"/>
            <w:tcMar>
              <w:top w:w="30" w:type="dxa"/>
              <w:left w:w="30" w:type="dxa"/>
              <w:bottom w:w="30" w:type="dxa"/>
              <w:right w:w="30" w:type="dxa"/>
            </w:tcMar>
            <w:vAlign w:val="bottom"/>
          </w:tcPr>
          <w:p w:rsidR="001E0977" w:rsidRPr="001E0977" w:rsidRDefault="001E0977" w:rsidP="00563DE9">
            <w:pPr>
              <w:autoSpaceDE w:val="0"/>
              <w:autoSpaceDN w:val="0"/>
              <w:adjustRightInd w:val="0"/>
              <w:spacing w:line="240" w:lineRule="auto"/>
              <w:rPr>
                <w:color w:val="000000"/>
                <w:sz w:val="22"/>
                <w:szCs w:val="28"/>
              </w:rPr>
            </w:pPr>
            <w:r w:rsidRPr="001E0977">
              <w:rPr>
                <w:color w:val="000000"/>
                <w:sz w:val="22"/>
                <w:szCs w:val="28"/>
              </w:rPr>
              <w:t>95% Confidence Interval for Mean</w:t>
            </w:r>
          </w:p>
        </w:tc>
        <w:tc>
          <w:tcPr>
            <w:tcW w:w="567" w:type="dxa"/>
            <w:vMerge w:val="restart"/>
            <w:shd w:val="clear" w:color="auto" w:fill="FFFFFF"/>
            <w:tcMar>
              <w:top w:w="30" w:type="dxa"/>
              <w:left w:w="30" w:type="dxa"/>
              <w:bottom w:w="30" w:type="dxa"/>
              <w:right w:w="30" w:type="dxa"/>
            </w:tcMar>
            <w:vAlign w:val="bottom"/>
          </w:tcPr>
          <w:p w:rsidR="001E0977" w:rsidRPr="001E0977" w:rsidRDefault="001E0977" w:rsidP="00563DE9">
            <w:pPr>
              <w:autoSpaceDE w:val="0"/>
              <w:autoSpaceDN w:val="0"/>
              <w:adjustRightInd w:val="0"/>
              <w:spacing w:line="240" w:lineRule="auto"/>
              <w:rPr>
                <w:color w:val="000000"/>
                <w:sz w:val="22"/>
                <w:szCs w:val="28"/>
              </w:rPr>
            </w:pPr>
            <w:r w:rsidRPr="001E0977">
              <w:rPr>
                <w:color w:val="000000"/>
                <w:sz w:val="22"/>
                <w:szCs w:val="28"/>
              </w:rPr>
              <w:t>Minimum</w:t>
            </w:r>
          </w:p>
        </w:tc>
        <w:tc>
          <w:tcPr>
            <w:tcW w:w="567" w:type="dxa"/>
            <w:vMerge w:val="restart"/>
            <w:shd w:val="clear" w:color="auto" w:fill="FFFFFF"/>
            <w:tcMar>
              <w:top w:w="30" w:type="dxa"/>
              <w:left w:w="30" w:type="dxa"/>
              <w:bottom w:w="30" w:type="dxa"/>
              <w:right w:w="30" w:type="dxa"/>
            </w:tcMar>
            <w:vAlign w:val="bottom"/>
          </w:tcPr>
          <w:p w:rsidR="001E0977" w:rsidRPr="001E0977" w:rsidRDefault="001E0977" w:rsidP="00563DE9">
            <w:pPr>
              <w:autoSpaceDE w:val="0"/>
              <w:autoSpaceDN w:val="0"/>
              <w:adjustRightInd w:val="0"/>
              <w:spacing w:line="240" w:lineRule="auto"/>
              <w:rPr>
                <w:color w:val="000000"/>
                <w:sz w:val="22"/>
                <w:szCs w:val="28"/>
              </w:rPr>
            </w:pPr>
            <w:r w:rsidRPr="001E0977">
              <w:rPr>
                <w:color w:val="000000"/>
                <w:sz w:val="22"/>
                <w:szCs w:val="28"/>
              </w:rPr>
              <w:t>Maximum</w:t>
            </w:r>
          </w:p>
        </w:tc>
      </w:tr>
      <w:tr w:rsidR="001E0977" w:rsidRPr="001E0977" w:rsidTr="003C5DC7">
        <w:trPr>
          <w:cantSplit/>
          <w:tblHeader/>
        </w:trPr>
        <w:tc>
          <w:tcPr>
            <w:tcW w:w="993" w:type="dxa"/>
            <w:vMerge/>
            <w:shd w:val="clear" w:color="auto" w:fill="FFFFFF"/>
            <w:tcMar>
              <w:top w:w="30" w:type="dxa"/>
              <w:left w:w="30" w:type="dxa"/>
              <w:bottom w:w="30" w:type="dxa"/>
              <w:right w:w="30" w:type="dxa"/>
            </w:tcMar>
          </w:tcPr>
          <w:p w:rsidR="001E0977" w:rsidRPr="001E0977" w:rsidRDefault="001E0977" w:rsidP="00563DE9">
            <w:pPr>
              <w:autoSpaceDE w:val="0"/>
              <w:autoSpaceDN w:val="0"/>
              <w:adjustRightInd w:val="0"/>
              <w:spacing w:line="240" w:lineRule="auto"/>
              <w:jc w:val="left"/>
              <w:rPr>
                <w:sz w:val="22"/>
                <w:szCs w:val="28"/>
              </w:rPr>
            </w:pPr>
          </w:p>
        </w:tc>
        <w:tc>
          <w:tcPr>
            <w:tcW w:w="425" w:type="dxa"/>
            <w:vMerge/>
            <w:shd w:val="clear" w:color="auto" w:fill="FFFFFF"/>
            <w:tcMar>
              <w:top w:w="30" w:type="dxa"/>
              <w:left w:w="30" w:type="dxa"/>
              <w:bottom w:w="30" w:type="dxa"/>
              <w:right w:w="30" w:type="dxa"/>
            </w:tcMar>
            <w:vAlign w:val="bottom"/>
          </w:tcPr>
          <w:p w:rsidR="001E0977" w:rsidRPr="001E0977" w:rsidRDefault="001E0977" w:rsidP="00563DE9">
            <w:pPr>
              <w:autoSpaceDE w:val="0"/>
              <w:autoSpaceDN w:val="0"/>
              <w:adjustRightInd w:val="0"/>
              <w:spacing w:line="240" w:lineRule="auto"/>
              <w:jc w:val="left"/>
              <w:rPr>
                <w:sz w:val="22"/>
                <w:szCs w:val="28"/>
              </w:rPr>
            </w:pPr>
          </w:p>
        </w:tc>
        <w:tc>
          <w:tcPr>
            <w:tcW w:w="709" w:type="dxa"/>
            <w:vMerge/>
            <w:shd w:val="clear" w:color="auto" w:fill="FFFFFF"/>
            <w:tcMar>
              <w:top w:w="30" w:type="dxa"/>
              <w:left w:w="30" w:type="dxa"/>
              <w:bottom w:w="30" w:type="dxa"/>
              <w:right w:w="30" w:type="dxa"/>
            </w:tcMar>
            <w:vAlign w:val="bottom"/>
          </w:tcPr>
          <w:p w:rsidR="001E0977" w:rsidRPr="001E0977" w:rsidRDefault="001E0977" w:rsidP="00563DE9">
            <w:pPr>
              <w:autoSpaceDE w:val="0"/>
              <w:autoSpaceDN w:val="0"/>
              <w:adjustRightInd w:val="0"/>
              <w:spacing w:line="240" w:lineRule="auto"/>
              <w:jc w:val="left"/>
              <w:rPr>
                <w:sz w:val="22"/>
                <w:szCs w:val="28"/>
              </w:rPr>
            </w:pPr>
          </w:p>
        </w:tc>
        <w:tc>
          <w:tcPr>
            <w:tcW w:w="992" w:type="dxa"/>
            <w:vMerge/>
            <w:shd w:val="clear" w:color="auto" w:fill="FFFFFF"/>
            <w:tcMar>
              <w:top w:w="30" w:type="dxa"/>
              <w:left w:w="30" w:type="dxa"/>
              <w:bottom w:w="30" w:type="dxa"/>
              <w:right w:w="30" w:type="dxa"/>
            </w:tcMar>
            <w:vAlign w:val="bottom"/>
          </w:tcPr>
          <w:p w:rsidR="001E0977" w:rsidRPr="001E0977" w:rsidRDefault="001E0977" w:rsidP="00563DE9">
            <w:pPr>
              <w:autoSpaceDE w:val="0"/>
              <w:autoSpaceDN w:val="0"/>
              <w:adjustRightInd w:val="0"/>
              <w:spacing w:line="240" w:lineRule="auto"/>
              <w:jc w:val="left"/>
              <w:rPr>
                <w:sz w:val="22"/>
                <w:szCs w:val="28"/>
              </w:rPr>
            </w:pPr>
          </w:p>
        </w:tc>
        <w:tc>
          <w:tcPr>
            <w:tcW w:w="850" w:type="dxa"/>
            <w:vMerge/>
            <w:shd w:val="clear" w:color="auto" w:fill="FFFFFF"/>
            <w:tcMar>
              <w:top w:w="30" w:type="dxa"/>
              <w:left w:w="30" w:type="dxa"/>
              <w:bottom w:w="30" w:type="dxa"/>
              <w:right w:w="30" w:type="dxa"/>
            </w:tcMar>
            <w:vAlign w:val="bottom"/>
          </w:tcPr>
          <w:p w:rsidR="001E0977" w:rsidRPr="001E0977" w:rsidRDefault="001E0977" w:rsidP="00563DE9">
            <w:pPr>
              <w:autoSpaceDE w:val="0"/>
              <w:autoSpaceDN w:val="0"/>
              <w:adjustRightInd w:val="0"/>
              <w:spacing w:line="240" w:lineRule="auto"/>
              <w:jc w:val="left"/>
              <w:rPr>
                <w:sz w:val="22"/>
                <w:szCs w:val="28"/>
              </w:rPr>
            </w:pPr>
          </w:p>
        </w:tc>
        <w:tc>
          <w:tcPr>
            <w:tcW w:w="709" w:type="dxa"/>
            <w:shd w:val="clear" w:color="auto" w:fill="FFFFFF"/>
            <w:tcMar>
              <w:top w:w="30" w:type="dxa"/>
              <w:left w:w="30" w:type="dxa"/>
              <w:bottom w:w="30" w:type="dxa"/>
              <w:right w:w="30" w:type="dxa"/>
            </w:tcMar>
            <w:vAlign w:val="bottom"/>
          </w:tcPr>
          <w:p w:rsidR="001E0977" w:rsidRPr="001E0977" w:rsidRDefault="001E0977" w:rsidP="00563DE9">
            <w:pPr>
              <w:autoSpaceDE w:val="0"/>
              <w:autoSpaceDN w:val="0"/>
              <w:adjustRightInd w:val="0"/>
              <w:spacing w:line="240" w:lineRule="auto"/>
              <w:rPr>
                <w:color w:val="000000"/>
                <w:sz w:val="22"/>
                <w:szCs w:val="28"/>
              </w:rPr>
            </w:pPr>
            <w:r w:rsidRPr="001E0977">
              <w:rPr>
                <w:color w:val="000000"/>
                <w:sz w:val="22"/>
                <w:szCs w:val="28"/>
              </w:rPr>
              <w:t>Lower Bound</w:t>
            </w:r>
          </w:p>
        </w:tc>
        <w:tc>
          <w:tcPr>
            <w:tcW w:w="709" w:type="dxa"/>
            <w:shd w:val="clear" w:color="auto" w:fill="FFFFFF"/>
            <w:tcMar>
              <w:top w:w="30" w:type="dxa"/>
              <w:left w:w="30" w:type="dxa"/>
              <w:bottom w:w="30" w:type="dxa"/>
              <w:right w:w="30" w:type="dxa"/>
            </w:tcMar>
            <w:vAlign w:val="bottom"/>
          </w:tcPr>
          <w:p w:rsidR="001E0977" w:rsidRPr="001E0977" w:rsidRDefault="001E0977" w:rsidP="00563DE9">
            <w:pPr>
              <w:autoSpaceDE w:val="0"/>
              <w:autoSpaceDN w:val="0"/>
              <w:adjustRightInd w:val="0"/>
              <w:spacing w:line="240" w:lineRule="auto"/>
              <w:rPr>
                <w:color w:val="000000"/>
                <w:sz w:val="22"/>
                <w:szCs w:val="28"/>
              </w:rPr>
            </w:pPr>
            <w:r w:rsidRPr="001E0977">
              <w:rPr>
                <w:color w:val="000000"/>
                <w:sz w:val="22"/>
                <w:szCs w:val="28"/>
              </w:rPr>
              <w:t>Upper Bound</w:t>
            </w:r>
          </w:p>
        </w:tc>
        <w:tc>
          <w:tcPr>
            <w:tcW w:w="567" w:type="dxa"/>
            <w:vMerge/>
            <w:shd w:val="clear" w:color="auto" w:fill="FFFFFF"/>
            <w:tcMar>
              <w:top w:w="30" w:type="dxa"/>
              <w:left w:w="30" w:type="dxa"/>
              <w:bottom w:w="30" w:type="dxa"/>
              <w:right w:w="30" w:type="dxa"/>
            </w:tcMar>
            <w:vAlign w:val="bottom"/>
          </w:tcPr>
          <w:p w:rsidR="001E0977" w:rsidRPr="001E0977" w:rsidRDefault="001E0977" w:rsidP="00563DE9">
            <w:pPr>
              <w:autoSpaceDE w:val="0"/>
              <w:autoSpaceDN w:val="0"/>
              <w:adjustRightInd w:val="0"/>
              <w:spacing w:line="240" w:lineRule="auto"/>
              <w:jc w:val="left"/>
              <w:rPr>
                <w:color w:val="000000"/>
                <w:sz w:val="22"/>
                <w:szCs w:val="28"/>
              </w:rPr>
            </w:pPr>
          </w:p>
        </w:tc>
        <w:tc>
          <w:tcPr>
            <w:tcW w:w="567" w:type="dxa"/>
            <w:vMerge/>
            <w:shd w:val="clear" w:color="auto" w:fill="FFFFFF"/>
            <w:tcMar>
              <w:top w:w="30" w:type="dxa"/>
              <w:left w:w="30" w:type="dxa"/>
              <w:bottom w:w="30" w:type="dxa"/>
              <w:right w:w="30" w:type="dxa"/>
            </w:tcMar>
            <w:vAlign w:val="bottom"/>
          </w:tcPr>
          <w:p w:rsidR="001E0977" w:rsidRPr="001E0977" w:rsidRDefault="001E0977" w:rsidP="00563DE9">
            <w:pPr>
              <w:autoSpaceDE w:val="0"/>
              <w:autoSpaceDN w:val="0"/>
              <w:adjustRightInd w:val="0"/>
              <w:spacing w:line="240" w:lineRule="auto"/>
              <w:jc w:val="left"/>
              <w:rPr>
                <w:color w:val="000000"/>
                <w:sz w:val="22"/>
                <w:szCs w:val="28"/>
              </w:rPr>
            </w:pPr>
          </w:p>
        </w:tc>
      </w:tr>
      <w:tr w:rsidR="001E0977" w:rsidRPr="001E0977" w:rsidTr="003C5DC7">
        <w:trPr>
          <w:cantSplit/>
          <w:tblHeader/>
        </w:trPr>
        <w:tc>
          <w:tcPr>
            <w:tcW w:w="993" w:type="dxa"/>
            <w:shd w:val="clear" w:color="auto" w:fill="FFFFFF"/>
            <w:tcMar>
              <w:top w:w="30" w:type="dxa"/>
              <w:left w:w="30" w:type="dxa"/>
              <w:bottom w:w="30" w:type="dxa"/>
              <w:right w:w="30" w:type="dxa"/>
            </w:tcMar>
          </w:tcPr>
          <w:p w:rsidR="001E0977" w:rsidRPr="001E0977" w:rsidRDefault="001E0977" w:rsidP="00563DE9">
            <w:pPr>
              <w:autoSpaceDE w:val="0"/>
              <w:autoSpaceDN w:val="0"/>
              <w:adjustRightInd w:val="0"/>
              <w:spacing w:line="240" w:lineRule="auto"/>
              <w:jc w:val="left"/>
              <w:rPr>
                <w:color w:val="000000"/>
                <w:sz w:val="22"/>
                <w:szCs w:val="28"/>
              </w:rPr>
            </w:pPr>
            <w:r w:rsidRPr="001E0977">
              <w:rPr>
                <w:color w:val="000000"/>
                <w:sz w:val="22"/>
                <w:szCs w:val="28"/>
              </w:rPr>
              <w:t>Trung tâm</w:t>
            </w:r>
          </w:p>
        </w:tc>
        <w:tc>
          <w:tcPr>
            <w:tcW w:w="425" w:type="dxa"/>
            <w:shd w:val="clear" w:color="auto" w:fill="FFFFFF"/>
            <w:tcMar>
              <w:top w:w="30" w:type="dxa"/>
              <w:left w:w="30" w:type="dxa"/>
              <w:bottom w:w="30" w:type="dxa"/>
              <w:right w:w="30" w:type="dxa"/>
            </w:tcMar>
            <w:vAlign w:val="center"/>
          </w:tcPr>
          <w:p w:rsidR="001E0977" w:rsidRPr="001E0977" w:rsidRDefault="001E0977" w:rsidP="00563DE9">
            <w:pPr>
              <w:autoSpaceDE w:val="0"/>
              <w:autoSpaceDN w:val="0"/>
              <w:adjustRightInd w:val="0"/>
              <w:spacing w:line="240" w:lineRule="auto"/>
              <w:jc w:val="right"/>
              <w:rPr>
                <w:b/>
                <w:color w:val="000000"/>
                <w:sz w:val="22"/>
                <w:szCs w:val="28"/>
              </w:rPr>
            </w:pPr>
            <w:r w:rsidRPr="001E0977">
              <w:rPr>
                <w:b/>
                <w:color w:val="000000"/>
                <w:sz w:val="22"/>
                <w:szCs w:val="28"/>
              </w:rPr>
              <w:t>120</w:t>
            </w:r>
          </w:p>
        </w:tc>
        <w:tc>
          <w:tcPr>
            <w:tcW w:w="709" w:type="dxa"/>
            <w:shd w:val="clear" w:color="auto" w:fill="FFFFFF"/>
            <w:tcMar>
              <w:top w:w="30" w:type="dxa"/>
              <w:left w:w="30" w:type="dxa"/>
              <w:bottom w:w="30" w:type="dxa"/>
              <w:right w:w="30" w:type="dxa"/>
            </w:tcMar>
            <w:vAlign w:val="center"/>
          </w:tcPr>
          <w:p w:rsidR="001E0977" w:rsidRPr="001E0977" w:rsidRDefault="001E0977" w:rsidP="00563DE9">
            <w:pPr>
              <w:autoSpaceDE w:val="0"/>
              <w:autoSpaceDN w:val="0"/>
              <w:adjustRightInd w:val="0"/>
              <w:spacing w:line="240" w:lineRule="auto"/>
              <w:jc w:val="right"/>
              <w:rPr>
                <w:b/>
                <w:color w:val="000000"/>
                <w:sz w:val="22"/>
                <w:szCs w:val="28"/>
              </w:rPr>
            </w:pPr>
            <w:r w:rsidRPr="001E0977">
              <w:rPr>
                <w:b/>
                <w:color w:val="000000"/>
                <w:sz w:val="22"/>
                <w:szCs w:val="28"/>
              </w:rPr>
              <w:t>2.4333</w:t>
            </w:r>
          </w:p>
        </w:tc>
        <w:tc>
          <w:tcPr>
            <w:tcW w:w="992" w:type="dxa"/>
            <w:shd w:val="clear" w:color="auto" w:fill="FFFFFF"/>
            <w:tcMar>
              <w:top w:w="30" w:type="dxa"/>
              <w:left w:w="30" w:type="dxa"/>
              <w:bottom w:w="30" w:type="dxa"/>
              <w:right w:w="30" w:type="dxa"/>
            </w:tcMar>
            <w:vAlign w:val="center"/>
          </w:tcPr>
          <w:p w:rsidR="001E0977" w:rsidRPr="001E0977" w:rsidRDefault="001E0977" w:rsidP="00563DE9">
            <w:pPr>
              <w:autoSpaceDE w:val="0"/>
              <w:autoSpaceDN w:val="0"/>
              <w:adjustRightInd w:val="0"/>
              <w:spacing w:line="240" w:lineRule="auto"/>
              <w:jc w:val="right"/>
              <w:rPr>
                <w:color w:val="000000"/>
                <w:sz w:val="22"/>
                <w:szCs w:val="28"/>
              </w:rPr>
            </w:pPr>
            <w:r w:rsidRPr="001E0977">
              <w:rPr>
                <w:color w:val="000000"/>
                <w:sz w:val="22"/>
                <w:szCs w:val="28"/>
              </w:rPr>
              <w:t>1.09800</w:t>
            </w:r>
          </w:p>
        </w:tc>
        <w:tc>
          <w:tcPr>
            <w:tcW w:w="850" w:type="dxa"/>
            <w:shd w:val="clear" w:color="auto" w:fill="FFFFFF"/>
            <w:tcMar>
              <w:top w:w="30" w:type="dxa"/>
              <w:left w:w="30" w:type="dxa"/>
              <w:bottom w:w="30" w:type="dxa"/>
              <w:right w:w="30" w:type="dxa"/>
            </w:tcMar>
            <w:vAlign w:val="center"/>
          </w:tcPr>
          <w:p w:rsidR="001E0977" w:rsidRPr="001E0977" w:rsidRDefault="001E0977" w:rsidP="00563DE9">
            <w:pPr>
              <w:autoSpaceDE w:val="0"/>
              <w:autoSpaceDN w:val="0"/>
              <w:adjustRightInd w:val="0"/>
              <w:spacing w:line="240" w:lineRule="auto"/>
              <w:jc w:val="right"/>
              <w:rPr>
                <w:color w:val="000000"/>
                <w:sz w:val="22"/>
                <w:szCs w:val="28"/>
              </w:rPr>
            </w:pPr>
            <w:r w:rsidRPr="001E0977">
              <w:rPr>
                <w:color w:val="000000"/>
                <w:sz w:val="22"/>
                <w:szCs w:val="28"/>
              </w:rPr>
              <w:t>.10023</w:t>
            </w:r>
          </w:p>
        </w:tc>
        <w:tc>
          <w:tcPr>
            <w:tcW w:w="709" w:type="dxa"/>
            <w:shd w:val="clear" w:color="auto" w:fill="FFFFFF"/>
            <w:tcMar>
              <w:top w:w="30" w:type="dxa"/>
              <w:left w:w="30" w:type="dxa"/>
              <w:bottom w:w="30" w:type="dxa"/>
              <w:right w:w="30" w:type="dxa"/>
            </w:tcMar>
            <w:vAlign w:val="center"/>
          </w:tcPr>
          <w:p w:rsidR="001E0977" w:rsidRPr="001E0977" w:rsidRDefault="001E0977" w:rsidP="00563DE9">
            <w:pPr>
              <w:autoSpaceDE w:val="0"/>
              <w:autoSpaceDN w:val="0"/>
              <w:adjustRightInd w:val="0"/>
              <w:spacing w:line="240" w:lineRule="auto"/>
              <w:jc w:val="right"/>
              <w:rPr>
                <w:color w:val="000000"/>
                <w:sz w:val="22"/>
                <w:szCs w:val="28"/>
              </w:rPr>
            </w:pPr>
            <w:r w:rsidRPr="001E0977">
              <w:rPr>
                <w:color w:val="000000"/>
                <w:sz w:val="22"/>
                <w:szCs w:val="28"/>
              </w:rPr>
              <w:t>2.2349</w:t>
            </w:r>
          </w:p>
        </w:tc>
        <w:tc>
          <w:tcPr>
            <w:tcW w:w="709" w:type="dxa"/>
            <w:shd w:val="clear" w:color="auto" w:fill="FFFFFF"/>
            <w:tcMar>
              <w:top w:w="30" w:type="dxa"/>
              <w:left w:w="30" w:type="dxa"/>
              <w:bottom w:w="30" w:type="dxa"/>
              <w:right w:w="30" w:type="dxa"/>
            </w:tcMar>
            <w:vAlign w:val="center"/>
          </w:tcPr>
          <w:p w:rsidR="001E0977" w:rsidRPr="001E0977" w:rsidRDefault="001E0977" w:rsidP="00563DE9">
            <w:pPr>
              <w:autoSpaceDE w:val="0"/>
              <w:autoSpaceDN w:val="0"/>
              <w:adjustRightInd w:val="0"/>
              <w:spacing w:line="240" w:lineRule="auto"/>
              <w:jc w:val="right"/>
              <w:rPr>
                <w:color w:val="000000"/>
                <w:sz w:val="22"/>
                <w:szCs w:val="28"/>
              </w:rPr>
            </w:pPr>
            <w:r w:rsidRPr="001E0977">
              <w:rPr>
                <w:color w:val="000000"/>
                <w:sz w:val="22"/>
                <w:szCs w:val="28"/>
              </w:rPr>
              <w:t>2.6318</w:t>
            </w:r>
          </w:p>
        </w:tc>
        <w:tc>
          <w:tcPr>
            <w:tcW w:w="567" w:type="dxa"/>
            <w:shd w:val="clear" w:color="auto" w:fill="FFFFFF"/>
            <w:tcMar>
              <w:top w:w="30" w:type="dxa"/>
              <w:left w:w="30" w:type="dxa"/>
              <w:bottom w:w="30" w:type="dxa"/>
              <w:right w:w="30" w:type="dxa"/>
            </w:tcMar>
            <w:vAlign w:val="center"/>
          </w:tcPr>
          <w:p w:rsidR="001E0977" w:rsidRPr="001E0977" w:rsidRDefault="001E0977" w:rsidP="00563DE9">
            <w:pPr>
              <w:autoSpaceDE w:val="0"/>
              <w:autoSpaceDN w:val="0"/>
              <w:adjustRightInd w:val="0"/>
              <w:spacing w:line="240" w:lineRule="auto"/>
              <w:jc w:val="right"/>
              <w:rPr>
                <w:color w:val="000000"/>
                <w:sz w:val="22"/>
                <w:szCs w:val="28"/>
              </w:rPr>
            </w:pPr>
            <w:r w:rsidRPr="001E0977">
              <w:rPr>
                <w:color w:val="000000"/>
                <w:sz w:val="22"/>
                <w:szCs w:val="28"/>
              </w:rPr>
              <w:t>1.00</w:t>
            </w:r>
          </w:p>
        </w:tc>
        <w:tc>
          <w:tcPr>
            <w:tcW w:w="567" w:type="dxa"/>
            <w:shd w:val="clear" w:color="auto" w:fill="FFFFFF"/>
            <w:tcMar>
              <w:top w:w="30" w:type="dxa"/>
              <w:left w:w="30" w:type="dxa"/>
              <w:bottom w:w="30" w:type="dxa"/>
              <w:right w:w="30" w:type="dxa"/>
            </w:tcMar>
            <w:vAlign w:val="center"/>
          </w:tcPr>
          <w:p w:rsidR="001E0977" w:rsidRPr="001E0977" w:rsidRDefault="001E0977" w:rsidP="00563DE9">
            <w:pPr>
              <w:autoSpaceDE w:val="0"/>
              <w:autoSpaceDN w:val="0"/>
              <w:adjustRightInd w:val="0"/>
              <w:spacing w:line="240" w:lineRule="auto"/>
              <w:jc w:val="right"/>
              <w:rPr>
                <w:color w:val="000000"/>
                <w:sz w:val="22"/>
                <w:szCs w:val="28"/>
              </w:rPr>
            </w:pPr>
            <w:r w:rsidRPr="001E0977">
              <w:rPr>
                <w:color w:val="000000"/>
                <w:sz w:val="22"/>
                <w:szCs w:val="28"/>
              </w:rPr>
              <w:t>4.00</w:t>
            </w:r>
          </w:p>
        </w:tc>
      </w:tr>
      <w:tr w:rsidR="001E0977" w:rsidRPr="001E0977" w:rsidTr="003C5DC7">
        <w:trPr>
          <w:cantSplit/>
          <w:tblHeader/>
        </w:trPr>
        <w:tc>
          <w:tcPr>
            <w:tcW w:w="993" w:type="dxa"/>
            <w:shd w:val="clear" w:color="auto" w:fill="FFFFFF"/>
            <w:tcMar>
              <w:top w:w="30" w:type="dxa"/>
              <w:left w:w="30" w:type="dxa"/>
              <w:bottom w:w="30" w:type="dxa"/>
              <w:right w:w="30" w:type="dxa"/>
            </w:tcMar>
          </w:tcPr>
          <w:p w:rsidR="001E0977" w:rsidRPr="001E0977" w:rsidRDefault="001E0977" w:rsidP="00563DE9">
            <w:pPr>
              <w:autoSpaceDE w:val="0"/>
              <w:autoSpaceDN w:val="0"/>
              <w:adjustRightInd w:val="0"/>
              <w:spacing w:line="240" w:lineRule="auto"/>
              <w:jc w:val="left"/>
              <w:rPr>
                <w:color w:val="000000"/>
                <w:sz w:val="22"/>
                <w:szCs w:val="28"/>
              </w:rPr>
            </w:pPr>
            <w:r w:rsidRPr="001E0977">
              <w:rPr>
                <w:color w:val="000000"/>
                <w:sz w:val="22"/>
                <w:szCs w:val="28"/>
              </w:rPr>
              <w:t>Gần trung tâm</w:t>
            </w:r>
          </w:p>
        </w:tc>
        <w:tc>
          <w:tcPr>
            <w:tcW w:w="425" w:type="dxa"/>
            <w:shd w:val="clear" w:color="auto" w:fill="FFFFFF"/>
            <w:tcMar>
              <w:top w:w="30" w:type="dxa"/>
              <w:left w:w="30" w:type="dxa"/>
              <w:bottom w:w="30" w:type="dxa"/>
              <w:right w:w="30" w:type="dxa"/>
            </w:tcMar>
            <w:vAlign w:val="center"/>
          </w:tcPr>
          <w:p w:rsidR="001E0977" w:rsidRPr="001E0977" w:rsidRDefault="001E0977" w:rsidP="00563DE9">
            <w:pPr>
              <w:autoSpaceDE w:val="0"/>
              <w:autoSpaceDN w:val="0"/>
              <w:adjustRightInd w:val="0"/>
              <w:spacing w:line="240" w:lineRule="auto"/>
              <w:jc w:val="right"/>
              <w:rPr>
                <w:b/>
                <w:color w:val="000000"/>
                <w:sz w:val="22"/>
                <w:szCs w:val="28"/>
              </w:rPr>
            </w:pPr>
            <w:r w:rsidRPr="001E0977">
              <w:rPr>
                <w:b/>
                <w:color w:val="000000"/>
                <w:sz w:val="22"/>
                <w:szCs w:val="28"/>
              </w:rPr>
              <w:t>140</w:t>
            </w:r>
          </w:p>
        </w:tc>
        <w:tc>
          <w:tcPr>
            <w:tcW w:w="709" w:type="dxa"/>
            <w:shd w:val="clear" w:color="auto" w:fill="FFFFFF"/>
            <w:tcMar>
              <w:top w:w="30" w:type="dxa"/>
              <w:left w:w="30" w:type="dxa"/>
              <w:bottom w:w="30" w:type="dxa"/>
              <w:right w:w="30" w:type="dxa"/>
            </w:tcMar>
            <w:vAlign w:val="center"/>
          </w:tcPr>
          <w:p w:rsidR="001E0977" w:rsidRPr="001E0977" w:rsidRDefault="001E0977" w:rsidP="00563DE9">
            <w:pPr>
              <w:autoSpaceDE w:val="0"/>
              <w:autoSpaceDN w:val="0"/>
              <w:adjustRightInd w:val="0"/>
              <w:spacing w:line="240" w:lineRule="auto"/>
              <w:jc w:val="right"/>
              <w:rPr>
                <w:b/>
                <w:color w:val="000000"/>
                <w:sz w:val="22"/>
                <w:szCs w:val="28"/>
              </w:rPr>
            </w:pPr>
            <w:r w:rsidRPr="001E0977">
              <w:rPr>
                <w:b/>
                <w:color w:val="000000"/>
                <w:sz w:val="22"/>
                <w:szCs w:val="28"/>
              </w:rPr>
              <w:t>2.6714</w:t>
            </w:r>
          </w:p>
        </w:tc>
        <w:tc>
          <w:tcPr>
            <w:tcW w:w="992" w:type="dxa"/>
            <w:shd w:val="clear" w:color="auto" w:fill="FFFFFF"/>
            <w:tcMar>
              <w:top w:w="30" w:type="dxa"/>
              <w:left w:w="30" w:type="dxa"/>
              <w:bottom w:w="30" w:type="dxa"/>
              <w:right w:w="30" w:type="dxa"/>
            </w:tcMar>
            <w:vAlign w:val="center"/>
          </w:tcPr>
          <w:p w:rsidR="001E0977" w:rsidRPr="001E0977" w:rsidRDefault="001E0977" w:rsidP="00563DE9">
            <w:pPr>
              <w:autoSpaceDE w:val="0"/>
              <w:autoSpaceDN w:val="0"/>
              <w:adjustRightInd w:val="0"/>
              <w:spacing w:line="240" w:lineRule="auto"/>
              <w:jc w:val="right"/>
              <w:rPr>
                <w:color w:val="000000"/>
                <w:sz w:val="22"/>
                <w:szCs w:val="28"/>
              </w:rPr>
            </w:pPr>
            <w:r w:rsidRPr="001E0977">
              <w:rPr>
                <w:color w:val="000000"/>
                <w:sz w:val="22"/>
                <w:szCs w:val="28"/>
              </w:rPr>
              <w:t>.93257</w:t>
            </w:r>
          </w:p>
        </w:tc>
        <w:tc>
          <w:tcPr>
            <w:tcW w:w="850" w:type="dxa"/>
            <w:shd w:val="clear" w:color="auto" w:fill="FFFFFF"/>
            <w:tcMar>
              <w:top w:w="30" w:type="dxa"/>
              <w:left w:w="30" w:type="dxa"/>
              <w:bottom w:w="30" w:type="dxa"/>
              <w:right w:w="30" w:type="dxa"/>
            </w:tcMar>
            <w:vAlign w:val="center"/>
          </w:tcPr>
          <w:p w:rsidR="001E0977" w:rsidRPr="001E0977" w:rsidRDefault="001E0977" w:rsidP="00563DE9">
            <w:pPr>
              <w:autoSpaceDE w:val="0"/>
              <w:autoSpaceDN w:val="0"/>
              <w:adjustRightInd w:val="0"/>
              <w:spacing w:line="240" w:lineRule="auto"/>
              <w:jc w:val="right"/>
              <w:rPr>
                <w:color w:val="000000"/>
                <w:sz w:val="22"/>
                <w:szCs w:val="28"/>
              </w:rPr>
            </w:pPr>
            <w:r w:rsidRPr="001E0977">
              <w:rPr>
                <w:color w:val="000000"/>
                <w:sz w:val="22"/>
                <w:szCs w:val="28"/>
              </w:rPr>
              <w:t>.07882</w:t>
            </w:r>
          </w:p>
        </w:tc>
        <w:tc>
          <w:tcPr>
            <w:tcW w:w="709" w:type="dxa"/>
            <w:shd w:val="clear" w:color="auto" w:fill="FFFFFF"/>
            <w:tcMar>
              <w:top w:w="30" w:type="dxa"/>
              <w:left w:w="30" w:type="dxa"/>
              <w:bottom w:w="30" w:type="dxa"/>
              <w:right w:w="30" w:type="dxa"/>
            </w:tcMar>
            <w:vAlign w:val="center"/>
          </w:tcPr>
          <w:p w:rsidR="001E0977" w:rsidRPr="001E0977" w:rsidRDefault="001E0977" w:rsidP="00563DE9">
            <w:pPr>
              <w:autoSpaceDE w:val="0"/>
              <w:autoSpaceDN w:val="0"/>
              <w:adjustRightInd w:val="0"/>
              <w:spacing w:line="240" w:lineRule="auto"/>
              <w:jc w:val="right"/>
              <w:rPr>
                <w:color w:val="000000"/>
                <w:sz w:val="22"/>
                <w:szCs w:val="28"/>
              </w:rPr>
            </w:pPr>
            <w:r w:rsidRPr="001E0977">
              <w:rPr>
                <w:color w:val="000000"/>
                <w:sz w:val="22"/>
                <w:szCs w:val="28"/>
              </w:rPr>
              <w:t>2.5156</w:t>
            </w:r>
          </w:p>
        </w:tc>
        <w:tc>
          <w:tcPr>
            <w:tcW w:w="709" w:type="dxa"/>
            <w:shd w:val="clear" w:color="auto" w:fill="FFFFFF"/>
            <w:tcMar>
              <w:top w:w="30" w:type="dxa"/>
              <w:left w:w="30" w:type="dxa"/>
              <w:bottom w:w="30" w:type="dxa"/>
              <w:right w:w="30" w:type="dxa"/>
            </w:tcMar>
            <w:vAlign w:val="center"/>
          </w:tcPr>
          <w:p w:rsidR="001E0977" w:rsidRPr="001E0977" w:rsidRDefault="001E0977" w:rsidP="00563DE9">
            <w:pPr>
              <w:autoSpaceDE w:val="0"/>
              <w:autoSpaceDN w:val="0"/>
              <w:adjustRightInd w:val="0"/>
              <w:spacing w:line="240" w:lineRule="auto"/>
              <w:jc w:val="right"/>
              <w:rPr>
                <w:color w:val="000000"/>
                <w:sz w:val="22"/>
                <w:szCs w:val="28"/>
              </w:rPr>
            </w:pPr>
            <w:r w:rsidRPr="001E0977">
              <w:rPr>
                <w:color w:val="000000"/>
                <w:sz w:val="22"/>
                <w:szCs w:val="28"/>
              </w:rPr>
              <w:t>2.8273</w:t>
            </w:r>
          </w:p>
        </w:tc>
        <w:tc>
          <w:tcPr>
            <w:tcW w:w="567" w:type="dxa"/>
            <w:shd w:val="clear" w:color="auto" w:fill="FFFFFF"/>
            <w:tcMar>
              <w:top w:w="30" w:type="dxa"/>
              <w:left w:w="30" w:type="dxa"/>
              <w:bottom w:w="30" w:type="dxa"/>
              <w:right w:w="30" w:type="dxa"/>
            </w:tcMar>
            <w:vAlign w:val="center"/>
          </w:tcPr>
          <w:p w:rsidR="001E0977" w:rsidRPr="001E0977" w:rsidRDefault="001E0977" w:rsidP="00563DE9">
            <w:pPr>
              <w:autoSpaceDE w:val="0"/>
              <w:autoSpaceDN w:val="0"/>
              <w:adjustRightInd w:val="0"/>
              <w:spacing w:line="240" w:lineRule="auto"/>
              <w:jc w:val="right"/>
              <w:rPr>
                <w:color w:val="000000"/>
                <w:sz w:val="22"/>
                <w:szCs w:val="28"/>
              </w:rPr>
            </w:pPr>
            <w:r w:rsidRPr="001E0977">
              <w:rPr>
                <w:color w:val="000000"/>
                <w:sz w:val="22"/>
                <w:szCs w:val="28"/>
              </w:rPr>
              <w:t>1.00</w:t>
            </w:r>
          </w:p>
        </w:tc>
        <w:tc>
          <w:tcPr>
            <w:tcW w:w="567" w:type="dxa"/>
            <w:shd w:val="clear" w:color="auto" w:fill="FFFFFF"/>
            <w:tcMar>
              <w:top w:w="30" w:type="dxa"/>
              <w:left w:w="30" w:type="dxa"/>
              <w:bottom w:w="30" w:type="dxa"/>
              <w:right w:w="30" w:type="dxa"/>
            </w:tcMar>
            <w:vAlign w:val="center"/>
          </w:tcPr>
          <w:p w:rsidR="001E0977" w:rsidRPr="001E0977" w:rsidRDefault="001E0977" w:rsidP="00563DE9">
            <w:pPr>
              <w:autoSpaceDE w:val="0"/>
              <w:autoSpaceDN w:val="0"/>
              <w:adjustRightInd w:val="0"/>
              <w:spacing w:line="240" w:lineRule="auto"/>
              <w:jc w:val="right"/>
              <w:rPr>
                <w:color w:val="000000"/>
                <w:sz w:val="22"/>
                <w:szCs w:val="28"/>
              </w:rPr>
            </w:pPr>
            <w:r w:rsidRPr="001E0977">
              <w:rPr>
                <w:color w:val="000000"/>
                <w:sz w:val="22"/>
                <w:szCs w:val="28"/>
              </w:rPr>
              <w:t>4.00</w:t>
            </w:r>
          </w:p>
        </w:tc>
      </w:tr>
      <w:tr w:rsidR="001E0977" w:rsidRPr="001E0977" w:rsidTr="003C5DC7">
        <w:trPr>
          <w:cantSplit/>
          <w:tblHeader/>
        </w:trPr>
        <w:tc>
          <w:tcPr>
            <w:tcW w:w="993" w:type="dxa"/>
            <w:shd w:val="clear" w:color="auto" w:fill="FFFFFF"/>
            <w:tcMar>
              <w:top w:w="30" w:type="dxa"/>
              <w:left w:w="30" w:type="dxa"/>
              <w:bottom w:w="30" w:type="dxa"/>
              <w:right w:w="30" w:type="dxa"/>
            </w:tcMar>
          </w:tcPr>
          <w:p w:rsidR="001E0977" w:rsidRPr="001E0977" w:rsidRDefault="001E0977" w:rsidP="00563DE9">
            <w:pPr>
              <w:autoSpaceDE w:val="0"/>
              <w:autoSpaceDN w:val="0"/>
              <w:adjustRightInd w:val="0"/>
              <w:spacing w:line="240" w:lineRule="auto"/>
              <w:jc w:val="left"/>
              <w:rPr>
                <w:color w:val="000000"/>
                <w:sz w:val="22"/>
                <w:szCs w:val="28"/>
              </w:rPr>
            </w:pPr>
            <w:r w:rsidRPr="001E0977">
              <w:rPr>
                <w:color w:val="000000"/>
                <w:sz w:val="22"/>
                <w:szCs w:val="28"/>
              </w:rPr>
              <w:t>Ngoại vi</w:t>
            </w:r>
          </w:p>
        </w:tc>
        <w:tc>
          <w:tcPr>
            <w:tcW w:w="425" w:type="dxa"/>
            <w:shd w:val="clear" w:color="auto" w:fill="FFFFFF"/>
            <w:tcMar>
              <w:top w:w="30" w:type="dxa"/>
              <w:left w:w="30" w:type="dxa"/>
              <w:bottom w:w="30" w:type="dxa"/>
              <w:right w:w="30" w:type="dxa"/>
            </w:tcMar>
            <w:vAlign w:val="center"/>
          </w:tcPr>
          <w:p w:rsidR="001E0977" w:rsidRPr="001E0977" w:rsidRDefault="001E0977" w:rsidP="00563DE9">
            <w:pPr>
              <w:autoSpaceDE w:val="0"/>
              <w:autoSpaceDN w:val="0"/>
              <w:adjustRightInd w:val="0"/>
              <w:spacing w:line="240" w:lineRule="auto"/>
              <w:jc w:val="right"/>
              <w:rPr>
                <w:b/>
                <w:color w:val="000000"/>
                <w:sz w:val="22"/>
                <w:szCs w:val="28"/>
              </w:rPr>
            </w:pPr>
            <w:r w:rsidRPr="001E0977">
              <w:rPr>
                <w:b/>
                <w:color w:val="000000"/>
                <w:sz w:val="22"/>
                <w:szCs w:val="28"/>
              </w:rPr>
              <w:t>140</w:t>
            </w:r>
          </w:p>
        </w:tc>
        <w:tc>
          <w:tcPr>
            <w:tcW w:w="709" w:type="dxa"/>
            <w:shd w:val="clear" w:color="auto" w:fill="FFFFFF"/>
            <w:tcMar>
              <w:top w:w="30" w:type="dxa"/>
              <w:left w:w="30" w:type="dxa"/>
              <w:bottom w:w="30" w:type="dxa"/>
              <w:right w:w="30" w:type="dxa"/>
            </w:tcMar>
            <w:vAlign w:val="center"/>
          </w:tcPr>
          <w:p w:rsidR="001E0977" w:rsidRPr="001E0977" w:rsidRDefault="001E0977" w:rsidP="00563DE9">
            <w:pPr>
              <w:autoSpaceDE w:val="0"/>
              <w:autoSpaceDN w:val="0"/>
              <w:adjustRightInd w:val="0"/>
              <w:spacing w:line="240" w:lineRule="auto"/>
              <w:jc w:val="right"/>
              <w:rPr>
                <w:b/>
                <w:color w:val="000000"/>
                <w:sz w:val="22"/>
                <w:szCs w:val="28"/>
              </w:rPr>
            </w:pPr>
            <w:r w:rsidRPr="001E0977">
              <w:rPr>
                <w:b/>
                <w:color w:val="000000"/>
                <w:sz w:val="22"/>
                <w:szCs w:val="28"/>
              </w:rPr>
              <w:t>2.3071</w:t>
            </w:r>
          </w:p>
        </w:tc>
        <w:tc>
          <w:tcPr>
            <w:tcW w:w="992" w:type="dxa"/>
            <w:shd w:val="clear" w:color="auto" w:fill="FFFFFF"/>
            <w:tcMar>
              <w:top w:w="30" w:type="dxa"/>
              <w:left w:w="30" w:type="dxa"/>
              <w:bottom w:w="30" w:type="dxa"/>
              <w:right w:w="30" w:type="dxa"/>
            </w:tcMar>
            <w:vAlign w:val="center"/>
          </w:tcPr>
          <w:p w:rsidR="001E0977" w:rsidRPr="001E0977" w:rsidRDefault="001E0977" w:rsidP="00563DE9">
            <w:pPr>
              <w:autoSpaceDE w:val="0"/>
              <w:autoSpaceDN w:val="0"/>
              <w:adjustRightInd w:val="0"/>
              <w:spacing w:line="240" w:lineRule="auto"/>
              <w:jc w:val="right"/>
              <w:rPr>
                <w:color w:val="000000"/>
                <w:sz w:val="22"/>
                <w:szCs w:val="28"/>
              </w:rPr>
            </w:pPr>
            <w:r w:rsidRPr="001E0977">
              <w:rPr>
                <w:color w:val="000000"/>
                <w:sz w:val="22"/>
                <w:szCs w:val="28"/>
              </w:rPr>
              <w:t>.87241</w:t>
            </w:r>
          </w:p>
        </w:tc>
        <w:tc>
          <w:tcPr>
            <w:tcW w:w="850" w:type="dxa"/>
            <w:shd w:val="clear" w:color="auto" w:fill="FFFFFF"/>
            <w:tcMar>
              <w:top w:w="30" w:type="dxa"/>
              <w:left w:w="30" w:type="dxa"/>
              <w:bottom w:w="30" w:type="dxa"/>
              <w:right w:w="30" w:type="dxa"/>
            </w:tcMar>
            <w:vAlign w:val="center"/>
          </w:tcPr>
          <w:p w:rsidR="001E0977" w:rsidRPr="001E0977" w:rsidRDefault="001E0977" w:rsidP="00563DE9">
            <w:pPr>
              <w:autoSpaceDE w:val="0"/>
              <w:autoSpaceDN w:val="0"/>
              <w:adjustRightInd w:val="0"/>
              <w:spacing w:line="240" w:lineRule="auto"/>
              <w:jc w:val="right"/>
              <w:rPr>
                <w:color w:val="000000"/>
                <w:sz w:val="22"/>
                <w:szCs w:val="28"/>
              </w:rPr>
            </w:pPr>
            <w:r w:rsidRPr="001E0977">
              <w:rPr>
                <w:color w:val="000000"/>
                <w:sz w:val="22"/>
                <w:szCs w:val="28"/>
              </w:rPr>
              <w:t>.07373</w:t>
            </w:r>
          </w:p>
        </w:tc>
        <w:tc>
          <w:tcPr>
            <w:tcW w:w="709" w:type="dxa"/>
            <w:shd w:val="clear" w:color="auto" w:fill="FFFFFF"/>
            <w:tcMar>
              <w:top w:w="30" w:type="dxa"/>
              <w:left w:w="30" w:type="dxa"/>
              <w:bottom w:w="30" w:type="dxa"/>
              <w:right w:w="30" w:type="dxa"/>
            </w:tcMar>
            <w:vAlign w:val="center"/>
          </w:tcPr>
          <w:p w:rsidR="001E0977" w:rsidRPr="001E0977" w:rsidRDefault="001E0977" w:rsidP="00563DE9">
            <w:pPr>
              <w:autoSpaceDE w:val="0"/>
              <w:autoSpaceDN w:val="0"/>
              <w:adjustRightInd w:val="0"/>
              <w:spacing w:line="240" w:lineRule="auto"/>
              <w:jc w:val="right"/>
              <w:rPr>
                <w:color w:val="000000"/>
                <w:sz w:val="22"/>
                <w:szCs w:val="28"/>
              </w:rPr>
            </w:pPr>
            <w:r w:rsidRPr="001E0977">
              <w:rPr>
                <w:color w:val="000000"/>
                <w:sz w:val="22"/>
                <w:szCs w:val="28"/>
              </w:rPr>
              <w:t>2.1614</w:t>
            </w:r>
          </w:p>
        </w:tc>
        <w:tc>
          <w:tcPr>
            <w:tcW w:w="709" w:type="dxa"/>
            <w:shd w:val="clear" w:color="auto" w:fill="FFFFFF"/>
            <w:tcMar>
              <w:top w:w="30" w:type="dxa"/>
              <w:left w:w="30" w:type="dxa"/>
              <w:bottom w:w="30" w:type="dxa"/>
              <w:right w:w="30" w:type="dxa"/>
            </w:tcMar>
            <w:vAlign w:val="center"/>
          </w:tcPr>
          <w:p w:rsidR="001E0977" w:rsidRPr="001E0977" w:rsidRDefault="001E0977" w:rsidP="00563DE9">
            <w:pPr>
              <w:autoSpaceDE w:val="0"/>
              <w:autoSpaceDN w:val="0"/>
              <w:adjustRightInd w:val="0"/>
              <w:spacing w:line="240" w:lineRule="auto"/>
              <w:jc w:val="right"/>
              <w:rPr>
                <w:color w:val="000000"/>
                <w:sz w:val="22"/>
                <w:szCs w:val="28"/>
              </w:rPr>
            </w:pPr>
            <w:r w:rsidRPr="001E0977">
              <w:rPr>
                <w:color w:val="000000"/>
                <w:sz w:val="22"/>
                <w:szCs w:val="28"/>
              </w:rPr>
              <w:t>2.4529</w:t>
            </w:r>
          </w:p>
        </w:tc>
        <w:tc>
          <w:tcPr>
            <w:tcW w:w="567" w:type="dxa"/>
            <w:shd w:val="clear" w:color="auto" w:fill="FFFFFF"/>
            <w:tcMar>
              <w:top w:w="30" w:type="dxa"/>
              <w:left w:w="30" w:type="dxa"/>
              <w:bottom w:w="30" w:type="dxa"/>
              <w:right w:w="30" w:type="dxa"/>
            </w:tcMar>
            <w:vAlign w:val="center"/>
          </w:tcPr>
          <w:p w:rsidR="001E0977" w:rsidRPr="001E0977" w:rsidRDefault="001E0977" w:rsidP="00563DE9">
            <w:pPr>
              <w:autoSpaceDE w:val="0"/>
              <w:autoSpaceDN w:val="0"/>
              <w:adjustRightInd w:val="0"/>
              <w:spacing w:line="240" w:lineRule="auto"/>
              <w:jc w:val="right"/>
              <w:rPr>
                <w:color w:val="000000"/>
                <w:sz w:val="22"/>
                <w:szCs w:val="28"/>
              </w:rPr>
            </w:pPr>
            <w:r w:rsidRPr="001E0977">
              <w:rPr>
                <w:color w:val="000000"/>
                <w:sz w:val="22"/>
                <w:szCs w:val="28"/>
              </w:rPr>
              <w:t>1.00</w:t>
            </w:r>
          </w:p>
        </w:tc>
        <w:tc>
          <w:tcPr>
            <w:tcW w:w="567" w:type="dxa"/>
            <w:shd w:val="clear" w:color="auto" w:fill="FFFFFF"/>
            <w:tcMar>
              <w:top w:w="30" w:type="dxa"/>
              <w:left w:w="30" w:type="dxa"/>
              <w:bottom w:w="30" w:type="dxa"/>
              <w:right w:w="30" w:type="dxa"/>
            </w:tcMar>
            <w:vAlign w:val="center"/>
          </w:tcPr>
          <w:p w:rsidR="001E0977" w:rsidRPr="001E0977" w:rsidRDefault="001E0977" w:rsidP="00563DE9">
            <w:pPr>
              <w:autoSpaceDE w:val="0"/>
              <w:autoSpaceDN w:val="0"/>
              <w:adjustRightInd w:val="0"/>
              <w:spacing w:line="240" w:lineRule="auto"/>
              <w:jc w:val="right"/>
              <w:rPr>
                <w:color w:val="000000"/>
                <w:sz w:val="22"/>
                <w:szCs w:val="28"/>
              </w:rPr>
            </w:pPr>
            <w:r w:rsidRPr="001E0977">
              <w:rPr>
                <w:color w:val="000000"/>
                <w:sz w:val="22"/>
                <w:szCs w:val="28"/>
              </w:rPr>
              <w:t>4.00</w:t>
            </w:r>
          </w:p>
        </w:tc>
      </w:tr>
      <w:tr w:rsidR="001E0977" w:rsidRPr="001E0977" w:rsidTr="003C5DC7">
        <w:trPr>
          <w:cantSplit/>
        </w:trPr>
        <w:tc>
          <w:tcPr>
            <w:tcW w:w="993" w:type="dxa"/>
            <w:shd w:val="clear" w:color="auto" w:fill="FFFFFF"/>
            <w:tcMar>
              <w:top w:w="30" w:type="dxa"/>
              <w:left w:w="30" w:type="dxa"/>
              <w:bottom w:w="30" w:type="dxa"/>
              <w:right w:w="30" w:type="dxa"/>
            </w:tcMar>
          </w:tcPr>
          <w:p w:rsidR="001E0977" w:rsidRPr="001E0977" w:rsidRDefault="001E0977" w:rsidP="00563DE9">
            <w:pPr>
              <w:autoSpaceDE w:val="0"/>
              <w:autoSpaceDN w:val="0"/>
              <w:adjustRightInd w:val="0"/>
              <w:spacing w:line="240" w:lineRule="auto"/>
              <w:jc w:val="left"/>
              <w:rPr>
                <w:color w:val="000000"/>
                <w:sz w:val="22"/>
                <w:szCs w:val="28"/>
              </w:rPr>
            </w:pPr>
            <w:r w:rsidRPr="001E0977">
              <w:rPr>
                <w:color w:val="000000"/>
                <w:sz w:val="22"/>
                <w:szCs w:val="28"/>
              </w:rPr>
              <w:t>Total</w:t>
            </w:r>
          </w:p>
        </w:tc>
        <w:tc>
          <w:tcPr>
            <w:tcW w:w="425" w:type="dxa"/>
            <w:shd w:val="clear" w:color="auto" w:fill="FFFFFF"/>
            <w:tcMar>
              <w:top w:w="30" w:type="dxa"/>
              <w:left w:w="30" w:type="dxa"/>
              <w:bottom w:w="30" w:type="dxa"/>
              <w:right w:w="30" w:type="dxa"/>
            </w:tcMar>
            <w:vAlign w:val="center"/>
          </w:tcPr>
          <w:p w:rsidR="001E0977" w:rsidRPr="001E0977" w:rsidRDefault="001E0977" w:rsidP="00563DE9">
            <w:pPr>
              <w:autoSpaceDE w:val="0"/>
              <w:autoSpaceDN w:val="0"/>
              <w:adjustRightInd w:val="0"/>
              <w:spacing w:line="240" w:lineRule="auto"/>
              <w:jc w:val="right"/>
              <w:rPr>
                <w:b/>
                <w:color w:val="000000"/>
                <w:sz w:val="22"/>
                <w:szCs w:val="28"/>
              </w:rPr>
            </w:pPr>
            <w:r w:rsidRPr="001E0977">
              <w:rPr>
                <w:b/>
                <w:color w:val="000000"/>
                <w:sz w:val="22"/>
                <w:szCs w:val="28"/>
              </w:rPr>
              <w:t>400</w:t>
            </w:r>
          </w:p>
        </w:tc>
        <w:tc>
          <w:tcPr>
            <w:tcW w:w="709" w:type="dxa"/>
            <w:shd w:val="clear" w:color="auto" w:fill="FFFFFF"/>
            <w:tcMar>
              <w:top w:w="30" w:type="dxa"/>
              <w:left w:w="30" w:type="dxa"/>
              <w:bottom w:w="30" w:type="dxa"/>
              <w:right w:w="30" w:type="dxa"/>
            </w:tcMar>
            <w:vAlign w:val="center"/>
          </w:tcPr>
          <w:p w:rsidR="001E0977" w:rsidRPr="001E0977" w:rsidRDefault="001E0977" w:rsidP="00563DE9">
            <w:pPr>
              <w:autoSpaceDE w:val="0"/>
              <w:autoSpaceDN w:val="0"/>
              <w:adjustRightInd w:val="0"/>
              <w:spacing w:line="240" w:lineRule="auto"/>
              <w:jc w:val="right"/>
              <w:rPr>
                <w:b/>
                <w:color w:val="000000"/>
                <w:sz w:val="22"/>
                <w:szCs w:val="28"/>
              </w:rPr>
            </w:pPr>
            <w:r w:rsidRPr="001E0977">
              <w:rPr>
                <w:b/>
                <w:color w:val="000000"/>
                <w:sz w:val="22"/>
                <w:szCs w:val="28"/>
              </w:rPr>
              <w:t>2.4725</w:t>
            </w:r>
          </w:p>
        </w:tc>
        <w:tc>
          <w:tcPr>
            <w:tcW w:w="992" w:type="dxa"/>
            <w:shd w:val="clear" w:color="auto" w:fill="FFFFFF"/>
            <w:tcMar>
              <w:top w:w="30" w:type="dxa"/>
              <w:left w:w="30" w:type="dxa"/>
              <w:bottom w:w="30" w:type="dxa"/>
              <w:right w:w="30" w:type="dxa"/>
            </w:tcMar>
            <w:vAlign w:val="center"/>
          </w:tcPr>
          <w:p w:rsidR="001E0977" w:rsidRPr="001E0977" w:rsidRDefault="001E0977" w:rsidP="00563DE9">
            <w:pPr>
              <w:autoSpaceDE w:val="0"/>
              <w:autoSpaceDN w:val="0"/>
              <w:adjustRightInd w:val="0"/>
              <w:spacing w:line="240" w:lineRule="auto"/>
              <w:jc w:val="right"/>
              <w:rPr>
                <w:color w:val="000000"/>
                <w:sz w:val="22"/>
                <w:szCs w:val="28"/>
              </w:rPr>
            </w:pPr>
            <w:r w:rsidRPr="001E0977">
              <w:rPr>
                <w:color w:val="000000"/>
                <w:sz w:val="22"/>
                <w:szCs w:val="28"/>
              </w:rPr>
              <w:t>.97551</w:t>
            </w:r>
          </w:p>
        </w:tc>
        <w:tc>
          <w:tcPr>
            <w:tcW w:w="850" w:type="dxa"/>
            <w:shd w:val="clear" w:color="auto" w:fill="FFFFFF"/>
            <w:tcMar>
              <w:top w:w="30" w:type="dxa"/>
              <w:left w:w="30" w:type="dxa"/>
              <w:bottom w:w="30" w:type="dxa"/>
              <w:right w:w="30" w:type="dxa"/>
            </w:tcMar>
            <w:vAlign w:val="center"/>
          </w:tcPr>
          <w:p w:rsidR="001E0977" w:rsidRPr="001E0977" w:rsidRDefault="001E0977" w:rsidP="00563DE9">
            <w:pPr>
              <w:autoSpaceDE w:val="0"/>
              <w:autoSpaceDN w:val="0"/>
              <w:adjustRightInd w:val="0"/>
              <w:spacing w:line="240" w:lineRule="auto"/>
              <w:jc w:val="right"/>
              <w:rPr>
                <w:color w:val="000000"/>
                <w:sz w:val="22"/>
                <w:szCs w:val="28"/>
              </w:rPr>
            </w:pPr>
            <w:r w:rsidRPr="001E0977">
              <w:rPr>
                <w:color w:val="000000"/>
                <w:sz w:val="22"/>
                <w:szCs w:val="28"/>
              </w:rPr>
              <w:t>.04878</w:t>
            </w:r>
          </w:p>
        </w:tc>
        <w:tc>
          <w:tcPr>
            <w:tcW w:w="709" w:type="dxa"/>
            <w:shd w:val="clear" w:color="auto" w:fill="FFFFFF"/>
            <w:tcMar>
              <w:top w:w="30" w:type="dxa"/>
              <w:left w:w="30" w:type="dxa"/>
              <w:bottom w:w="30" w:type="dxa"/>
              <w:right w:w="30" w:type="dxa"/>
            </w:tcMar>
            <w:vAlign w:val="center"/>
          </w:tcPr>
          <w:p w:rsidR="001E0977" w:rsidRPr="001E0977" w:rsidRDefault="001E0977" w:rsidP="00563DE9">
            <w:pPr>
              <w:autoSpaceDE w:val="0"/>
              <w:autoSpaceDN w:val="0"/>
              <w:adjustRightInd w:val="0"/>
              <w:spacing w:line="240" w:lineRule="auto"/>
              <w:jc w:val="right"/>
              <w:rPr>
                <w:color w:val="000000"/>
                <w:sz w:val="22"/>
                <w:szCs w:val="28"/>
              </w:rPr>
            </w:pPr>
            <w:r w:rsidRPr="001E0977">
              <w:rPr>
                <w:color w:val="000000"/>
                <w:sz w:val="22"/>
                <w:szCs w:val="28"/>
              </w:rPr>
              <w:t>2.3766</w:t>
            </w:r>
          </w:p>
        </w:tc>
        <w:tc>
          <w:tcPr>
            <w:tcW w:w="709" w:type="dxa"/>
            <w:shd w:val="clear" w:color="auto" w:fill="FFFFFF"/>
            <w:tcMar>
              <w:top w:w="30" w:type="dxa"/>
              <w:left w:w="30" w:type="dxa"/>
              <w:bottom w:w="30" w:type="dxa"/>
              <w:right w:w="30" w:type="dxa"/>
            </w:tcMar>
            <w:vAlign w:val="center"/>
          </w:tcPr>
          <w:p w:rsidR="001E0977" w:rsidRPr="001E0977" w:rsidRDefault="001E0977" w:rsidP="00563DE9">
            <w:pPr>
              <w:autoSpaceDE w:val="0"/>
              <w:autoSpaceDN w:val="0"/>
              <w:adjustRightInd w:val="0"/>
              <w:spacing w:line="240" w:lineRule="auto"/>
              <w:jc w:val="right"/>
              <w:rPr>
                <w:color w:val="000000"/>
                <w:sz w:val="22"/>
                <w:szCs w:val="28"/>
              </w:rPr>
            </w:pPr>
            <w:r w:rsidRPr="001E0977">
              <w:rPr>
                <w:color w:val="000000"/>
                <w:sz w:val="22"/>
                <w:szCs w:val="28"/>
              </w:rPr>
              <w:t>2.5684</w:t>
            </w:r>
          </w:p>
        </w:tc>
        <w:tc>
          <w:tcPr>
            <w:tcW w:w="567" w:type="dxa"/>
            <w:shd w:val="clear" w:color="auto" w:fill="FFFFFF"/>
            <w:tcMar>
              <w:top w:w="30" w:type="dxa"/>
              <w:left w:w="30" w:type="dxa"/>
              <w:bottom w:w="30" w:type="dxa"/>
              <w:right w:w="30" w:type="dxa"/>
            </w:tcMar>
            <w:vAlign w:val="center"/>
          </w:tcPr>
          <w:p w:rsidR="001E0977" w:rsidRPr="001E0977" w:rsidRDefault="001E0977" w:rsidP="00563DE9">
            <w:pPr>
              <w:autoSpaceDE w:val="0"/>
              <w:autoSpaceDN w:val="0"/>
              <w:adjustRightInd w:val="0"/>
              <w:spacing w:line="240" w:lineRule="auto"/>
              <w:jc w:val="right"/>
              <w:rPr>
                <w:color w:val="000000"/>
                <w:sz w:val="22"/>
                <w:szCs w:val="28"/>
              </w:rPr>
            </w:pPr>
            <w:r w:rsidRPr="001E0977">
              <w:rPr>
                <w:color w:val="000000"/>
                <w:sz w:val="22"/>
                <w:szCs w:val="28"/>
              </w:rPr>
              <w:t>1.00</w:t>
            </w:r>
          </w:p>
        </w:tc>
        <w:tc>
          <w:tcPr>
            <w:tcW w:w="567" w:type="dxa"/>
            <w:shd w:val="clear" w:color="auto" w:fill="FFFFFF"/>
            <w:tcMar>
              <w:top w:w="30" w:type="dxa"/>
              <w:left w:w="30" w:type="dxa"/>
              <w:bottom w:w="30" w:type="dxa"/>
              <w:right w:w="30" w:type="dxa"/>
            </w:tcMar>
            <w:vAlign w:val="center"/>
          </w:tcPr>
          <w:p w:rsidR="001E0977" w:rsidRPr="001E0977" w:rsidRDefault="001E0977" w:rsidP="00563DE9">
            <w:pPr>
              <w:keepNext/>
              <w:autoSpaceDE w:val="0"/>
              <w:autoSpaceDN w:val="0"/>
              <w:adjustRightInd w:val="0"/>
              <w:spacing w:line="240" w:lineRule="auto"/>
              <w:jc w:val="right"/>
              <w:rPr>
                <w:color w:val="000000"/>
                <w:sz w:val="22"/>
                <w:szCs w:val="28"/>
              </w:rPr>
            </w:pPr>
            <w:r w:rsidRPr="001E0977">
              <w:rPr>
                <w:color w:val="000000"/>
                <w:sz w:val="22"/>
                <w:szCs w:val="28"/>
              </w:rPr>
              <w:t>4.00</w:t>
            </w:r>
          </w:p>
        </w:tc>
      </w:tr>
    </w:tbl>
    <w:p w:rsidR="001E0977" w:rsidRPr="001E0977" w:rsidRDefault="001E0977" w:rsidP="00563DE9">
      <w:pPr>
        <w:autoSpaceDE w:val="0"/>
        <w:autoSpaceDN w:val="0"/>
        <w:adjustRightInd w:val="0"/>
        <w:spacing w:line="240" w:lineRule="auto"/>
        <w:jc w:val="left"/>
        <w:rPr>
          <w:rFonts w:eastAsia="Calibri"/>
          <w:sz w:val="18"/>
        </w:rPr>
      </w:pPr>
    </w:p>
    <w:p w:rsidR="001E0977" w:rsidRPr="001E0977" w:rsidRDefault="001E0977" w:rsidP="00563DE9">
      <w:pPr>
        <w:spacing w:line="240" w:lineRule="auto"/>
        <w:ind w:firstLine="720"/>
        <w:jc w:val="center"/>
        <w:rPr>
          <w:sz w:val="18"/>
          <w:szCs w:val="28"/>
          <w:lang w:val="es-ES" w:eastAsia="ko-KR"/>
        </w:rPr>
      </w:pPr>
      <w:r w:rsidRPr="001E0977">
        <w:rPr>
          <w:sz w:val="18"/>
          <w:szCs w:val="28"/>
          <w:lang w:val="es-ES" w:eastAsia="ko-KR"/>
        </w:rPr>
        <w:t>Nguồn: Kết quả xử lý dữ liệu luận án của tác giả, 2014</w:t>
      </w:r>
    </w:p>
    <w:p w:rsidR="00862807" w:rsidRDefault="001E0977" w:rsidP="00563DE9">
      <w:pPr>
        <w:spacing w:line="240" w:lineRule="auto"/>
        <w:ind w:firstLine="720"/>
        <w:rPr>
          <w:sz w:val="22"/>
          <w:szCs w:val="28"/>
          <w:lang w:val="es-ES" w:eastAsia="ko-KR"/>
        </w:rPr>
      </w:pPr>
      <w:r w:rsidRPr="001E0977">
        <w:rPr>
          <w:sz w:val="22"/>
          <w:szCs w:val="28"/>
          <w:lang w:val="es-ES" w:eastAsia="ko-KR"/>
        </w:rPr>
        <w:t>Nhìn vào bảng 3.28 ở trên cho thấy có sự khác nhau về thu nhập trung bình/tháng của các nhóm nhập cư theo đơn vị cư trú. Nhóm nhập cư ở khu vực gần trung tâm có thu nhập trung bình cao hơn nhóm nhập cư ở khu vực trung tâm và ngoại vi, 2.67 triệu so với 2.4 triệu (nhóm nhập cư ở trung tâm) và 2.3 triệu (nhóm nhập cư ngoại vi). Như vậy, ở khu vực gần trung tâm thì nhóm nhập cư có thu nhập cao hơn nhóm ngoại vi và trung tâm. Điều này hoàn toàn phù hợp với điều kiện và cơ hội của nhóm nhập cư. Nhóm chưa có nhiều điều kiện và cơ hội để làm việc ở khu vực trung tâm. Nên khu vực gần trung tâm là khu vực phù hợp với ngành nghề và việc làm của họ. Với kiểm định Anova sig= 0.006 &lt;0.05 cho thấy có mối liên hệ giữa khu vực cư trú và thu nhập trung bình của các nhóm nhập cư ở Đà Lạt</w:t>
      </w:r>
      <w:r w:rsidR="00862807">
        <w:rPr>
          <w:sz w:val="22"/>
          <w:szCs w:val="28"/>
          <w:lang w:val="es-ES" w:eastAsia="ko-KR"/>
        </w:rPr>
        <w:t>.</w:t>
      </w:r>
    </w:p>
    <w:p w:rsidR="00862807" w:rsidRDefault="00862807" w:rsidP="00563DE9">
      <w:pPr>
        <w:spacing w:line="240" w:lineRule="auto"/>
        <w:rPr>
          <w:sz w:val="22"/>
          <w:szCs w:val="28"/>
          <w:lang w:val="es-ES" w:eastAsia="ko-KR"/>
        </w:rPr>
      </w:pPr>
    </w:p>
    <w:p w:rsidR="001E0977" w:rsidRPr="00862807" w:rsidRDefault="001E0977" w:rsidP="00563DE9">
      <w:pPr>
        <w:spacing w:line="240" w:lineRule="auto"/>
        <w:ind w:firstLine="720"/>
        <w:rPr>
          <w:sz w:val="22"/>
          <w:szCs w:val="28"/>
          <w:lang w:val="es-ES" w:eastAsia="ko-KR"/>
        </w:rPr>
      </w:pPr>
      <w:r w:rsidRPr="001E0977">
        <w:rPr>
          <w:b/>
          <w:sz w:val="22"/>
          <w:szCs w:val="28"/>
          <w:lang w:val="es-ES" w:eastAsia="ko-KR"/>
        </w:rPr>
        <w:t>Tiểu kết chương 3</w:t>
      </w:r>
    </w:p>
    <w:p w:rsidR="001E0977" w:rsidRPr="001E0977" w:rsidRDefault="001E0977" w:rsidP="00563DE9">
      <w:pPr>
        <w:spacing w:line="240" w:lineRule="auto"/>
        <w:rPr>
          <w:sz w:val="22"/>
          <w:szCs w:val="28"/>
          <w:lang w:val="es-ES" w:eastAsia="ko-KR"/>
        </w:rPr>
      </w:pPr>
      <w:r w:rsidRPr="001E0977">
        <w:rPr>
          <w:b/>
          <w:sz w:val="22"/>
          <w:szCs w:val="28"/>
          <w:lang w:val="es-ES" w:eastAsia="ko-KR"/>
        </w:rPr>
        <w:tab/>
      </w:r>
    </w:p>
    <w:p w:rsidR="001E0977" w:rsidRPr="001E0977" w:rsidRDefault="001E0977" w:rsidP="00563DE9">
      <w:pPr>
        <w:autoSpaceDE w:val="0"/>
        <w:autoSpaceDN w:val="0"/>
        <w:adjustRightInd w:val="0"/>
        <w:spacing w:line="240" w:lineRule="auto"/>
        <w:ind w:firstLine="720"/>
        <w:rPr>
          <w:sz w:val="22"/>
          <w:szCs w:val="28"/>
          <w:lang w:eastAsia="ko-KR"/>
        </w:rPr>
      </w:pPr>
      <w:r w:rsidRPr="001E0977">
        <w:rPr>
          <w:sz w:val="22"/>
          <w:szCs w:val="28"/>
          <w:lang w:val="es-ES" w:eastAsia="ko-KR"/>
        </w:rPr>
        <w:t xml:space="preserve">Về đặc trưng việc làm: Hai việc làm cơ bản đối với người nhập cư </w:t>
      </w:r>
      <w:r w:rsidRPr="001E0977">
        <w:rPr>
          <w:sz w:val="22"/>
          <w:szCs w:val="28"/>
          <w:shd w:val="clear" w:color="auto" w:fill="FFFFFF"/>
        </w:rPr>
        <w:t xml:space="preserve">là lao động giản đơn và nhân viên dịch vụ bán hàng. Điều này phù </w:t>
      </w:r>
      <w:r w:rsidRPr="001E0977">
        <w:rPr>
          <w:sz w:val="22"/>
          <w:szCs w:val="28"/>
          <w:shd w:val="clear" w:color="auto" w:fill="FFFFFF"/>
        </w:rPr>
        <w:lastRenderedPageBreak/>
        <w:t xml:space="preserve">hợp với 2 ngành nghề cơ bản của Đà Lạt đó là nông nghiệp công nghệ cao và dịch vụ du lịch. Giả thuyết một đưa ra được chấp nhận. </w:t>
      </w:r>
    </w:p>
    <w:p w:rsidR="001E0977" w:rsidRPr="001E0977" w:rsidRDefault="001E0977" w:rsidP="00563DE9">
      <w:pPr>
        <w:spacing w:line="240" w:lineRule="auto"/>
        <w:ind w:firstLine="432"/>
        <w:rPr>
          <w:sz w:val="22"/>
          <w:szCs w:val="28"/>
          <w:lang w:val="vi-VN"/>
        </w:rPr>
      </w:pPr>
      <w:r w:rsidRPr="001E0977">
        <w:rPr>
          <w:sz w:val="22"/>
          <w:szCs w:val="28"/>
        </w:rPr>
        <w:t xml:space="preserve">Có một xu hướng chuyển đổi việc làm tương đối năng động của các nhóm nhập cư ở Đà Lạt. </w:t>
      </w:r>
      <w:r w:rsidRPr="001E0977">
        <w:rPr>
          <w:sz w:val="22"/>
          <w:szCs w:val="28"/>
          <w:lang w:val="vi-VN"/>
        </w:rPr>
        <w:t>Trong</w:t>
      </w:r>
      <w:r w:rsidRPr="001E0977">
        <w:rPr>
          <w:sz w:val="22"/>
          <w:szCs w:val="28"/>
        </w:rPr>
        <w:t xml:space="preserve"> </w:t>
      </w:r>
      <w:r w:rsidRPr="001E0977">
        <w:rPr>
          <w:sz w:val="22"/>
          <w:szCs w:val="28"/>
          <w:lang w:val="vi-VN"/>
        </w:rPr>
        <w:t xml:space="preserve"> khi nhóm nhập cư dài hạn có xu hướng di chuyển ngang trong các ngành nghề</w:t>
      </w:r>
      <w:r w:rsidRPr="001E0977">
        <w:rPr>
          <w:sz w:val="22"/>
          <w:szCs w:val="28"/>
        </w:rPr>
        <w:t>, việc làm</w:t>
      </w:r>
      <w:r w:rsidRPr="001E0977">
        <w:rPr>
          <w:sz w:val="22"/>
          <w:szCs w:val="28"/>
          <w:lang w:val="vi-VN"/>
        </w:rPr>
        <w:t xml:space="preserve"> thì nhóm nhập cư ngắn hạn lại có xu hướng thay đổi theo chiều dọc, vị trí xã hội của </w:t>
      </w:r>
      <w:r w:rsidRPr="001E0977">
        <w:rPr>
          <w:sz w:val="22"/>
          <w:szCs w:val="28"/>
        </w:rPr>
        <w:t>việc làm</w:t>
      </w:r>
      <w:r w:rsidRPr="001E0977">
        <w:rPr>
          <w:sz w:val="22"/>
          <w:szCs w:val="28"/>
          <w:lang w:val="vi-VN"/>
        </w:rPr>
        <w:t>. Và ngay trong bản thân các loại hình chuyển đó cũng có những năng động nhất định của từng nhóm dân cư.</w:t>
      </w:r>
      <w:r w:rsidRPr="001E0977">
        <w:rPr>
          <w:sz w:val="22"/>
          <w:szCs w:val="28"/>
        </w:rPr>
        <w:t xml:space="preserve"> </w:t>
      </w:r>
      <w:r w:rsidRPr="001E0977">
        <w:rPr>
          <w:sz w:val="22"/>
          <w:szCs w:val="28"/>
          <w:lang w:val="es-ES" w:eastAsia="ko-KR"/>
        </w:rPr>
        <w:t xml:space="preserve">Nếu như nhóm dân địa phương và nhóm nhập cư dài hạn có xu hướng ổn định, tiếp tục công việc cũ thì nhóm nhập cư ngắn hạn lại có xu hướng làm thêm các công việc khác. </w:t>
      </w:r>
    </w:p>
    <w:p w:rsidR="00F0652D" w:rsidRPr="00F0652D" w:rsidRDefault="00F0652D" w:rsidP="00563DE9">
      <w:pPr>
        <w:pStyle w:val="Heading2"/>
        <w:spacing w:line="240" w:lineRule="auto"/>
      </w:pPr>
      <w:bookmarkStart w:id="245" w:name="_Toc437256492"/>
      <w:bookmarkStart w:id="246" w:name="_Toc437256497"/>
      <w:bookmarkStart w:id="247" w:name="_Toc425205743"/>
      <w:bookmarkStart w:id="248" w:name="_Toc425206185"/>
      <w:r w:rsidRPr="001E0977">
        <w:t>CHƯƠNG 4. CÁC YẾU TỐ ẢNH HƯỞNG ĐẾN SỰ THAY ĐỔI VIỆC LÀM CỦA NGƯỜI NHẬP CƯ Ở ĐÀ LẠT HIỆN NAY</w:t>
      </w:r>
      <w:bookmarkEnd w:id="245"/>
    </w:p>
    <w:p w:rsidR="00091BC0" w:rsidRPr="00091BC0" w:rsidRDefault="00091BC0" w:rsidP="00563DE9">
      <w:pPr>
        <w:pStyle w:val="Heading3"/>
        <w:spacing w:before="0" w:beforeAutospacing="0" w:after="0" w:afterAutospacing="0" w:line="240" w:lineRule="auto"/>
      </w:pPr>
      <w:r w:rsidRPr="00091BC0">
        <w:t>4.4. Kiểm định hồi quy các nhân tố ảnh hưởng đến sự thay đổi việc làm của dân nhập cư ở Đà Lạt</w:t>
      </w:r>
      <w:bookmarkEnd w:id="246"/>
    </w:p>
    <w:p w:rsidR="00091BC0" w:rsidRPr="00091BC0" w:rsidRDefault="00091BC0" w:rsidP="00563DE9">
      <w:pPr>
        <w:pStyle w:val="Caption"/>
        <w:spacing w:line="240" w:lineRule="auto"/>
        <w:jc w:val="center"/>
        <w:rPr>
          <w:b w:val="0"/>
          <w:sz w:val="22"/>
          <w:szCs w:val="22"/>
        </w:rPr>
      </w:pPr>
      <w:r w:rsidRPr="00091BC0">
        <w:rPr>
          <w:b w:val="0"/>
          <w:sz w:val="22"/>
          <w:szCs w:val="22"/>
        </w:rPr>
        <w:t xml:space="preserve">Bảng 4. </w:t>
      </w:r>
      <w:r w:rsidR="00F25B9A" w:rsidRPr="00091BC0">
        <w:rPr>
          <w:b w:val="0"/>
          <w:sz w:val="22"/>
          <w:szCs w:val="22"/>
        </w:rPr>
        <w:fldChar w:fldCharType="begin"/>
      </w:r>
      <w:r w:rsidRPr="00091BC0">
        <w:rPr>
          <w:b w:val="0"/>
          <w:sz w:val="22"/>
          <w:szCs w:val="22"/>
        </w:rPr>
        <w:instrText xml:space="preserve"> SEQ Bảng_4. \* ARABIC </w:instrText>
      </w:r>
      <w:r w:rsidR="00F25B9A" w:rsidRPr="00091BC0">
        <w:rPr>
          <w:b w:val="0"/>
          <w:sz w:val="22"/>
          <w:szCs w:val="22"/>
        </w:rPr>
        <w:fldChar w:fldCharType="separate"/>
      </w:r>
      <w:r w:rsidRPr="00091BC0">
        <w:rPr>
          <w:b w:val="0"/>
          <w:noProof/>
          <w:sz w:val="22"/>
          <w:szCs w:val="22"/>
        </w:rPr>
        <w:t>10</w:t>
      </w:r>
      <w:r w:rsidR="00F25B9A" w:rsidRPr="00091BC0">
        <w:rPr>
          <w:b w:val="0"/>
          <w:sz w:val="22"/>
          <w:szCs w:val="22"/>
        </w:rPr>
        <w:fldChar w:fldCharType="end"/>
      </w:r>
      <w:r w:rsidRPr="00091BC0">
        <w:rPr>
          <w:b w:val="0"/>
          <w:sz w:val="22"/>
          <w:szCs w:val="22"/>
        </w:rPr>
        <w:t>: Kết quả phân tích hồi quy đa biến logistic về các yếu tố ảnh hưởng đến sự thay đổi việc làm của người nhập cư vào Đà Lạt</w:t>
      </w:r>
    </w:p>
    <w:p w:rsidR="00091BC0" w:rsidRPr="00091BC0" w:rsidRDefault="00091BC0" w:rsidP="00563DE9">
      <w:pPr>
        <w:keepNext/>
        <w:keepLines/>
        <w:spacing w:line="240" w:lineRule="auto"/>
        <w:rPr>
          <w:sz w:val="22"/>
          <w:szCs w:val="22"/>
        </w:rPr>
      </w:pPr>
    </w:p>
    <w:p w:rsidR="001535AD" w:rsidRDefault="00091BC0" w:rsidP="00563DE9">
      <w:pPr>
        <w:autoSpaceDE w:val="0"/>
        <w:autoSpaceDN w:val="0"/>
        <w:adjustRightInd w:val="0"/>
        <w:spacing w:line="240" w:lineRule="auto"/>
        <w:rPr>
          <w:bCs/>
          <w:color w:val="000000"/>
          <w:sz w:val="22"/>
          <w:szCs w:val="22"/>
        </w:rPr>
      </w:pPr>
      <w:r w:rsidRPr="00091BC0">
        <w:rPr>
          <w:bCs/>
          <w:color w:val="000000"/>
          <w:sz w:val="22"/>
          <w:szCs w:val="22"/>
        </w:rPr>
        <w:t>Logistic Regression – Mô hình 1 (1 = thay đổi việc làm, 0 = không thay đổi việc làm)</w:t>
      </w:r>
    </w:p>
    <w:p w:rsidR="001535AD" w:rsidRDefault="001535AD" w:rsidP="00563DE9">
      <w:pPr>
        <w:autoSpaceDE w:val="0"/>
        <w:autoSpaceDN w:val="0"/>
        <w:adjustRightInd w:val="0"/>
        <w:spacing w:line="240" w:lineRule="auto"/>
        <w:rPr>
          <w:bCs/>
          <w:color w:val="000000"/>
          <w:sz w:val="22"/>
          <w:szCs w:val="22"/>
        </w:rPr>
      </w:pPr>
    </w:p>
    <w:tbl>
      <w:tblPr>
        <w:tblW w:w="67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318"/>
        <w:gridCol w:w="1134"/>
        <w:gridCol w:w="943"/>
        <w:gridCol w:w="1325"/>
      </w:tblGrid>
      <w:tr w:rsidR="001535AD" w:rsidRPr="001535AD" w:rsidTr="001535AD">
        <w:trPr>
          <w:trHeight w:val="300"/>
          <w:tblHeader/>
        </w:trPr>
        <w:tc>
          <w:tcPr>
            <w:tcW w:w="1056" w:type="dxa"/>
            <w:shd w:val="clear" w:color="auto" w:fill="auto"/>
            <w:vAlign w:val="bottom"/>
            <w:hideMark/>
          </w:tcPr>
          <w:p w:rsidR="001535AD" w:rsidRPr="001535AD" w:rsidRDefault="001535AD" w:rsidP="00563DE9">
            <w:pPr>
              <w:spacing w:line="240" w:lineRule="auto"/>
              <w:jc w:val="left"/>
              <w:rPr>
                <w:color w:val="000000"/>
                <w:sz w:val="22"/>
                <w:szCs w:val="22"/>
              </w:rPr>
            </w:pPr>
            <w:r w:rsidRPr="001535AD">
              <w:rPr>
                <w:color w:val="000000"/>
                <w:sz w:val="22"/>
                <w:szCs w:val="22"/>
              </w:rPr>
              <w:t>Biến số</w:t>
            </w:r>
          </w:p>
        </w:tc>
        <w:tc>
          <w:tcPr>
            <w:tcW w:w="2318" w:type="dxa"/>
            <w:shd w:val="clear" w:color="auto" w:fill="auto"/>
            <w:noWrap/>
            <w:vAlign w:val="bottom"/>
            <w:hideMark/>
          </w:tcPr>
          <w:p w:rsidR="001535AD" w:rsidRPr="001535AD" w:rsidRDefault="001535AD" w:rsidP="00563DE9">
            <w:pPr>
              <w:spacing w:line="240" w:lineRule="auto"/>
              <w:jc w:val="left"/>
              <w:rPr>
                <w:color w:val="000000"/>
                <w:sz w:val="22"/>
                <w:szCs w:val="22"/>
              </w:rPr>
            </w:pPr>
            <w:r w:rsidRPr="001535AD">
              <w:rPr>
                <w:color w:val="000000"/>
                <w:sz w:val="22"/>
                <w:szCs w:val="22"/>
              </w:rPr>
              <w:t>Phân tổ biến số</w:t>
            </w:r>
          </w:p>
        </w:tc>
        <w:tc>
          <w:tcPr>
            <w:tcW w:w="1134" w:type="dxa"/>
            <w:shd w:val="clear" w:color="auto" w:fill="auto"/>
            <w:vAlign w:val="bottom"/>
            <w:hideMark/>
          </w:tcPr>
          <w:p w:rsidR="001535AD" w:rsidRPr="001535AD" w:rsidRDefault="001535AD" w:rsidP="00563DE9">
            <w:pPr>
              <w:spacing w:line="240" w:lineRule="auto"/>
              <w:jc w:val="center"/>
              <w:rPr>
                <w:bCs/>
                <w:color w:val="000000"/>
                <w:sz w:val="22"/>
                <w:szCs w:val="22"/>
              </w:rPr>
            </w:pPr>
            <w:r w:rsidRPr="001535AD">
              <w:rPr>
                <w:bCs/>
                <w:color w:val="000000"/>
                <w:sz w:val="22"/>
                <w:szCs w:val="22"/>
              </w:rPr>
              <w:t>Hệ số B</w:t>
            </w:r>
          </w:p>
        </w:tc>
        <w:tc>
          <w:tcPr>
            <w:tcW w:w="943" w:type="dxa"/>
            <w:shd w:val="clear" w:color="auto" w:fill="auto"/>
            <w:vAlign w:val="bottom"/>
            <w:hideMark/>
          </w:tcPr>
          <w:p w:rsidR="001535AD" w:rsidRPr="001535AD" w:rsidRDefault="001535AD" w:rsidP="00563DE9">
            <w:pPr>
              <w:spacing w:line="240" w:lineRule="auto"/>
              <w:jc w:val="center"/>
              <w:rPr>
                <w:bCs/>
                <w:color w:val="000000"/>
                <w:sz w:val="22"/>
                <w:szCs w:val="22"/>
              </w:rPr>
            </w:pPr>
            <w:r w:rsidRPr="001535AD">
              <w:rPr>
                <w:bCs/>
                <w:color w:val="000000"/>
                <w:sz w:val="22"/>
                <w:szCs w:val="22"/>
              </w:rPr>
              <w:t>Exp.B</w:t>
            </w:r>
          </w:p>
        </w:tc>
        <w:tc>
          <w:tcPr>
            <w:tcW w:w="1325" w:type="dxa"/>
            <w:shd w:val="clear" w:color="auto" w:fill="auto"/>
            <w:vAlign w:val="bottom"/>
            <w:hideMark/>
          </w:tcPr>
          <w:p w:rsidR="001535AD" w:rsidRPr="001535AD" w:rsidRDefault="001535AD" w:rsidP="00563DE9">
            <w:pPr>
              <w:spacing w:line="240" w:lineRule="auto"/>
              <w:jc w:val="center"/>
              <w:rPr>
                <w:bCs/>
                <w:color w:val="000000"/>
                <w:sz w:val="22"/>
                <w:szCs w:val="22"/>
              </w:rPr>
            </w:pPr>
            <w:r w:rsidRPr="001535AD">
              <w:rPr>
                <w:bCs/>
                <w:color w:val="000000"/>
                <w:sz w:val="22"/>
                <w:szCs w:val="22"/>
              </w:rPr>
              <w:t xml:space="preserve">Sig. </w:t>
            </w:r>
          </w:p>
        </w:tc>
      </w:tr>
      <w:tr w:rsidR="001535AD" w:rsidRPr="001535AD" w:rsidTr="001535AD">
        <w:trPr>
          <w:trHeight w:val="300"/>
        </w:trPr>
        <w:tc>
          <w:tcPr>
            <w:tcW w:w="1056" w:type="dxa"/>
            <w:shd w:val="clear" w:color="auto" w:fill="auto"/>
            <w:vAlign w:val="bottom"/>
            <w:hideMark/>
          </w:tcPr>
          <w:p w:rsidR="001535AD" w:rsidRPr="001535AD" w:rsidRDefault="001535AD" w:rsidP="00563DE9">
            <w:pPr>
              <w:spacing w:line="240" w:lineRule="auto"/>
              <w:jc w:val="left"/>
              <w:rPr>
                <w:color w:val="000000"/>
                <w:sz w:val="22"/>
                <w:szCs w:val="22"/>
              </w:rPr>
            </w:pPr>
            <w:r w:rsidRPr="001535AD">
              <w:rPr>
                <w:color w:val="000000"/>
                <w:sz w:val="22"/>
                <w:szCs w:val="22"/>
              </w:rPr>
              <w:t>Giới tính</w:t>
            </w:r>
          </w:p>
        </w:tc>
        <w:tc>
          <w:tcPr>
            <w:tcW w:w="2318" w:type="dxa"/>
            <w:shd w:val="clear" w:color="auto" w:fill="auto"/>
            <w:noWrap/>
            <w:vAlign w:val="bottom"/>
            <w:hideMark/>
          </w:tcPr>
          <w:p w:rsidR="001535AD" w:rsidRPr="001535AD" w:rsidRDefault="001535AD" w:rsidP="00563DE9">
            <w:pPr>
              <w:spacing w:line="240" w:lineRule="auto"/>
              <w:jc w:val="left"/>
              <w:rPr>
                <w:color w:val="000000"/>
                <w:sz w:val="22"/>
                <w:szCs w:val="22"/>
              </w:rPr>
            </w:pPr>
            <w:r w:rsidRPr="001535AD">
              <w:rPr>
                <w:color w:val="000000"/>
                <w:sz w:val="22"/>
                <w:szCs w:val="22"/>
              </w:rPr>
              <w:t>Nam</w:t>
            </w:r>
          </w:p>
        </w:tc>
        <w:tc>
          <w:tcPr>
            <w:tcW w:w="1134" w:type="dxa"/>
            <w:shd w:val="clear" w:color="auto" w:fill="auto"/>
            <w:noWrap/>
            <w:vAlign w:val="bottom"/>
            <w:hideMark/>
          </w:tcPr>
          <w:p w:rsidR="001535AD" w:rsidRPr="001535AD" w:rsidRDefault="001535AD" w:rsidP="00563DE9">
            <w:pPr>
              <w:spacing w:line="240" w:lineRule="auto"/>
              <w:jc w:val="center"/>
              <w:rPr>
                <w:color w:val="000000"/>
                <w:sz w:val="22"/>
                <w:szCs w:val="22"/>
              </w:rPr>
            </w:pPr>
            <w:r w:rsidRPr="001535AD">
              <w:rPr>
                <w:color w:val="000000"/>
                <w:sz w:val="22"/>
                <w:szCs w:val="22"/>
              </w:rPr>
              <w:t>-0.071</w:t>
            </w:r>
          </w:p>
        </w:tc>
        <w:tc>
          <w:tcPr>
            <w:tcW w:w="943" w:type="dxa"/>
            <w:shd w:val="clear" w:color="auto" w:fill="auto"/>
            <w:noWrap/>
            <w:vAlign w:val="bottom"/>
            <w:hideMark/>
          </w:tcPr>
          <w:p w:rsidR="001535AD" w:rsidRPr="001535AD" w:rsidRDefault="001535AD" w:rsidP="00563DE9">
            <w:pPr>
              <w:spacing w:line="240" w:lineRule="auto"/>
              <w:jc w:val="center"/>
              <w:rPr>
                <w:color w:val="000000"/>
                <w:sz w:val="22"/>
                <w:szCs w:val="22"/>
              </w:rPr>
            </w:pPr>
            <w:r w:rsidRPr="001535AD">
              <w:rPr>
                <w:color w:val="000000"/>
                <w:sz w:val="22"/>
                <w:szCs w:val="22"/>
              </w:rPr>
              <w:t>0.931</w:t>
            </w:r>
          </w:p>
        </w:tc>
        <w:tc>
          <w:tcPr>
            <w:tcW w:w="1325" w:type="dxa"/>
            <w:shd w:val="clear" w:color="auto" w:fill="auto"/>
            <w:noWrap/>
            <w:vAlign w:val="bottom"/>
            <w:hideMark/>
          </w:tcPr>
          <w:p w:rsidR="001535AD" w:rsidRPr="001535AD" w:rsidRDefault="001535AD" w:rsidP="00563DE9">
            <w:pPr>
              <w:spacing w:line="240" w:lineRule="auto"/>
              <w:jc w:val="center"/>
              <w:rPr>
                <w:color w:val="000000"/>
                <w:sz w:val="22"/>
                <w:szCs w:val="22"/>
              </w:rPr>
            </w:pPr>
            <w:r w:rsidRPr="001535AD">
              <w:rPr>
                <w:color w:val="000000"/>
                <w:sz w:val="22"/>
                <w:szCs w:val="22"/>
              </w:rPr>
              <w:t>0.703</w:t>
            </w:r>
          </w:p>
        </w:tc>
      </w:tr>
      <w:tr w:rsidR="001535AD" w:rsidRPr="001535AD" w:rsidTr="001535AD">
        <w:trPr>
          <w:trHeight w:val="300"/>
        </w:trPr>
        <w:tc>
          <w:tcPr>
            <w:tcW w:w="1056" w:type="dxa"/>
            <w:shd w:val="clear" w:color="auto" w:fill="auto"/>
            <w:vAlign w:val="bottom"/>
            <w:hideMark/>
          </w:tcPr>
          <w:p w:rsidR="001535AD" w:rsidRPr="001535AD" w:rsidRDefault="001535AD" w:rsidP="00563DE9">
            <w:pPr>
              <w:spacing w:line="240" w:lineRule="auto"/>
              <w:jc w:val="left"/>
              <w:rPr>
                <w:color w:val="000000"/>
                <w:sz w:val="22"/>
                <w:szCs w:val="22"/>
              </w:rPr>
            </w:pPr>
          </w:p>
        </w:tc>
        <w:tc>
          <w:tcPr>
            <w:tcW w:w="2318" w:type="dxa"/>
            <w:shd w:val="clear" w:color="auto" w:fill="auto"/>
            <w:noWrap/>
            <w:vAlign w:val="bottom"/>
            <w:hideMark/>
          </w:tcPr>
          <w:p w:rsidR="001535AD" w:rsidRPr="001535AD" w:rsidRDefault="001535AD" w:rsidP="00563DE9">
            <w:pPr>
              <w:spacing w:line="240" w:lineRule="auto"/>
              <w:jc w:val="left"/>
              <w:rPr>
                <w:color w:val="000000"/>
                <w:sz w:val="22"/>
                <w:szCs w:val="22"/>
              </w:rPr>
            </w:pPr>
            <w:r w:rsidRPr="001535AD">
              <w:rPr>
                <w:color w:val="000000"/>
                <w:sz w:val="22"/>
                <w:szCs w:val="22"/>
              </w:rPr>
              <w:t>Nữ (nhóm đối sánh)</w:t>
            </w:r>
          </w:p>
        </w:tc>
        <w:tc>
          <w:tcPr>
            <w:tcW w:w="1134" w:type="dxa"/>
            <w:shd w:val="clear" w:color="auto" w:fill="auto"/>
            <w:noWrap/>
            <w:vAlign w:val="bottom"/>
          </w:tcPr>
          <w:p w:rsidR="001535AD" w:rsidRPr="001535AD" w:rsidRDefault="001535AD" w:rsidP="00563DE9">
            <w:pPr>
              <w:spacing w:line="240" w:lineRule="auto"/>
              <w:jc w:val="center"/>
              <w:rPr>
                <w:color w:val="000000"/>
                <w:sz w:val="22"/>
                <w:szCs w:val="22"/>
              </w:rPr>
            </w:pPr>
            <w:r w:rsidRPr="001535AD">
              <w:rPr>
                <w:color w:val="000000"/>
                <w:sz w:val="22"/>
                <w:szCs w:val="22"/>
              </w:rPr>
              <w:t>--</w:t>
            </w:r>
          </w:p>
        </w:tc>
        <w:tc>
          <w:tcPr>
            <w:tcW w:w="943" w:type="dxa"/>
            <w:shd w:val="clear" w:color="auto" w:fill="auto"/>
            <w:noWrap/>
            <w:vAlign w:val="bottom"/>
          </w:tcPr>
          <w:p w:rsidR="001535AD" w:rsidRPr="001535AD" w:rsidRDefault="001535AD" w:rsidP="00563DE9">
            <w:pPr>
              <w:spacing w:line="240" w:lineRule="auto"/>
              <w:jc w:val="center"/>
              <w:rPr>
                <w:color w:val="000000"/>
                <w:sz w:val="22"/>
                <w:szCs w:val="22"/>
              </w:rPr>
            </w:pPr>
            <w:r w:rsidRPr="001535AD">
              <w:rPr>
                <w:color w:val="000000"/>
                <w:sz w:val="22"/>
                <w:szCs w:val="22"/>
              </w:rPr>
              <w:t>--</w:t>
            </w:r>
          </w:p>
        </w:tc>
        <w:tc>
          <w:tcPr>
            <w:tcW w:w="1325" w:type="dxa"/>
            <w:shd w:val="clear" w:color="auto" w:fill="auto"/>
            <w:noWrap/>
            <w:vAlign w:val="bottom"/>
          </w:tcPr>
          <w:p w:rsidR="001535AD" w:rsidRPr="001535AD" w:rsidRDefault="001535AD" w:rsidP="00563DE9">
            <w:pPr>
              <w:spacing w:line="240" w:lineRule="auto"/>
              <w:jc w:val="center"/>
              <w:rPr>
                <w:color w:val="000000"/>
                <w:sz w:val="22"/>
                <w:szCs w:val="22"/>
              </w:rPr>
            </w:pPr>
            <w:r w:rsidRPr="001535AD">
              <w:rPr>
                <w:color w:val="000000"/>
                <w:sz w:val="22"/>
                <w:szCs w:val="22"/>
              </w:rPr>
              <w:t>--</w:t>
            </w:r>
          </w:p>
        </w:tc>
      </w:tr>
      <w:tr w:rsidR="001535AD" w:rsidRPr="001535AD" w:rsidTr="001535AD">
        <w:trPr>
          <w:trHeight w:val="300"/>
        </w:trPr>
        <w:tc>
          <w:tcPr>
            <w:tcW w:w="1056" w:type="dxa"/>
            <w:shd w:val="clear" w:color="auto" w:fill="auto"/>
            <w:vAlign w:val="bottom"/>
            <w:hideMark/>
          </w:tcPr>
          <w:p w:rsidR="001535AD" w:rsidRPr="001535AD" w:rsidRDefault="001535AD" w:rsidP="00563DE9">
            <w:pPr>
              <w:spacing w:line="240" w:lineRule="auto"/>
              <w:jc w:val="left"/>
              <w:rPr>
                <w:color w:val="000000"/>
                <w:sz w:val="22"/>
                <w:szCs w:val="22"/>
              </w:rPr>
            </w:pPr>
            <w:r w:rsidRPr="001535AD">
              <w:rPr>
                <w:color w:val="000000"/>
                <w:sz w:val="22"/>
                <w:szCs w:val="22"/>
              </w:rPr>
              <w:t>Nhóm tuổi</w:t>
            </w:r>
          </w:p>
        </w:tc>
        <w:tc>
          <w:tcPr>
            <w:tcW w:w="2318" w:type="dxa"/>
            <w:shd w:val="clear" w:color="auto" w:fill="auto"/>
            <w:noWrap/>
            <w:vAlign w:val="bottom"/>
            <w:hideMark/>
          </w:tcPr>
          <w:p w:rsidR="001535AD" w:rsidRPr="001535AD" w:rsidRDefault="001535AD" w:rsidP="00563DE9">
            <w:pPr>
              <w:spacing w:line="240" w:lineRule="auto"/>
              <w:jc w:val="left"/>
              <w:rPr>
                <w:color w:val="000000"/>
                <w:sz w:val="22"/>
                <w:szCs w:val="22"/>
              </w:rPr>
            </w:pPr>
            <w:r w:rsidRPr="001535AD">
              <w:rPr>
                <w:color w:val="000000"/>
                <w:sz w:val="22"/>
                <w:szCs w:val="22"/>
              </w:rPr>
              <w:t>15-28  (nhóm đối sánh)</w:t>
            </w:r>
          </w:p>
        </w:tc>
        <w:tc>
          <w:tcPr>
            <w:tcW w:w="1134" w:type="dxa"/>
            <w:shd w:val="clear" w:color="auto" w:fill="auto"/>
            <w:noWrap/>
            <w:vAlign w:val="bottom"/>
            <w:hideMark/>
          </w:tcPr>
          <w:p w:rsidR="001535AD" w:rsidRPr="001535AD" w:rsidRDefault="001535AD" w:rsidP="00563DE9">
            <w:pPr>
              <w:spacing w:line="240" w:lineRule="auto"/>
              <w:jc w:val="center"/>
              <w:rPr>
                <w:color w:val="000000"/>
                <w:sz w:val="22"/>
                <w:szCs w:val="22"/>
              </w:rPr>
            </w:pPr>
            <w:r w:rsidRPr="001535AD">
              <w:rPr>
                <w:color w:val="000000"/>
                <w:sz w:val="22"/>
                <w:szCs w:val="22"/>
              </w:rPr>
              <w:t>--</w:t>
            </w:r>
          </w:p>
        </w:tc>
        <w:tc>
          <w:tcPr>
            <w:tcW w:w="943" w:type="dxa"/>
            <w:shd w:val="clear" w:color="auto" w:fill="auto"/>
            <w:noWrap/>
            <w:vAlign w:val="bottom"/>
          </w:tcPr>
          <w:p w:rsidR="001535AD" w:rsidRPr="001535AD" w:rsidRDefault="001535AD" w:rsidP="00563DE9">
            <w:pPr>
              <w:spacing w:line="240" w:lineRule="auto"/>
              <w:jc w:val="center"/>
              <w:rPr>
                <w:color w:val="000000"/>
                <w:sz w:val="22"/>
                <w:szCs w:val="22"/>
              </w:rPr>
            </w:pPr>
            <w:r w:rsidRPr="001535AD">
              <w:rPr>
                <w:color w:val="000000"/>
                <w:sz w:val="22"/>
                <w:szCs w:val="22"/>
              </w:rPr>
              <w:t>--</w:t>
            </w:r>
          </w:p>
        </w:tc>
        <w:tc>
          <w:tcPr>
            <w:tcW w:w="1325" w:type="dxa"/>
            <w:shd w:val="clear" w:color="auto" w:fill="auto"/>
            <w:noWrap/>
            <w:vAlign w:val="bottom"/>
          </w:tcPr>
          <w:p w:rsidR="001535AD" w:rsidRPr="001535AD" w:rsidRDefault="001535AD" w:rsidP="00563DE9">
            <w:pPr>
              <w:spacing w:line="240" w:lineRule="auto"/>
              <w:jc w:val="center"/>
              <w:rPr>
                <w:color w:val="000000"/>
                <w:sz w:val="22"/>
                <w:szCs w:val="22"/>
              </w:rPr>
            </w:pPr>
            <w:r w:rsidRPr="001535AD">
              <w:rPr>
                <w:color w:val="000000"/>
                <w:sz w:val="22"/>
                <w:szCs w:val="22"/>
              </w:rPr>
              <w:t>--</w:t>
            </w:r>
          </w:p>
        </w:tc>
      </w:tr>
      <w:tr w:rsidR="001535AD" w:rsidRPr="001535AD" w:rsidTr="001535AD">
        <w:trPr>
          <w:trHeight w:val="300"/>
        </w:trPr>
        <w:tc>
          <w:tcPr>
            <w:tcW w:w="1056" w:type="dxa"/>
            <w:shd w:val="clear" w:color="auto" w:fill="auto"/>
            <w:vAlign w:val="bottom"/>
            <w:hideMark/>
          </w:tcPr>
          <w:p w:rsidR="001535AD" w:rsidRPr="001535AD" w:rsidRDefault="001535AD" w:rsidP="00563DE9">
            <w:pPr>
              <w:spacing w:line="240" w:lineRule="auto"/>
              <w:jc w:val="left"/>
              <w:rPr>
                <w:color w:val="000000"/>
                <w:sz w:val="22"/>
                <w:szCs w:val="22"/>
              </w:rPr>
            </w:pPr>
          </w:p>
        </w:tc>
        <w:tc>
          <w:tcPr>
            <w:tcW w:w="2318" w:type="dxa"/>
            <w:shd w:val="clear" w:color="auto" w:fill="auto"/>
            <w:noWrap/>
            <w:vAlign w:val="bottom"/>
            <w:hideMark/>
          </w:tcPr>
          <w:p w:rsidR="001535AD" w:rsidRPr="001535AD" w:rsidRDefault="001535AD" w:rsidP="00563DE9">
            <w:pPr>
              <w:spacing w:line="240" w:lineRule="auto"/>
              <w:jc w:val="left"/>
              <w:rPr>
                <w:color w:val="000000"/>
                <w:sz w:val="22"/>
                <w:szCs w:val="22"/>
              </w:rPr>
            </w:pPr>
            <w:r w:rsidRPr="001535AD">
              <w:rPr>
                <w:color w:val="000000"/>
                <w:sz w:val="22"/>
                <w:szCs w:val="22"/>
              </w:rPr>
              <w:t>29-39</w:t>
            </w:r>
          </w:p>
        </w:tc>
        <w:tc>
          <w:tcPr>
            <w:tcW w:w="1134" w:type="dxa"/>
            <w:shd w:val="clear" w:color="auto" w:fill="auto"/>
            <w:noWrap/>
            <w:vAlign w:val="bottom"/>
          </w:tcPr>
          <w:p w:rsidR="001535AD" w:rsidRPr="001535AD" w:rsidRDefault="001535AD" w:rsidP="00563DE9">
            <w:pPr>
              <w:spacing w:line="240" w:lineRule="auto"/>
              <w:jc w:val="center"/>
              <w:rPr>
                <w:color w:val="000000"/>
                <w:sz w:val="22"/>
                <w:szCs w:val="22"/>
              </w:rPr>
            </w:pPr>
            <w:r w:rsidRPr="001535AD">
              <w:rPr>
                <w:color w:val="000000"/>
                <w:sz w:val="22"/>
                <w:szCs w:val="22"/>
              </w:rPr>
              <w:t>-0.121</w:t>
            </w:r>
          </w:p>
        </w:tc>
        <w:tc>
          <w:tcPr>
            <w:tcW w:w="943" w:type="dxa"/>
            <w:shd w:val="clear" w:color="auto" w:fill="auto"/>
            <w:noWrap/>
            <w:vAlign w:val="bottom"/>
          </w:tcPr>
          <w:p w:rsidR="001535AD" w:rsidRPr="001535AD" w:rsidRDefault="001535AD" w:rsidP="00563DE9">
            <w:pPr>
              <w:spacing w:line="240" w:lineRule="auto"/>
              <w:jc w:val="center"/>
              <w:rPr>
                <w:color w:val="000000"/>
                <w:sz w:val="22"/>
                <w:szCs w:val="22"/>
              </w:rPr>
            </w:pPr>
            <w:r w:rsidRPr="001535AD">
              <w:rPr>
                <w:color w:val="000000"/>
                <w:sz w:val="22"/>
                <w:szCs w:val="22"/>
              </w:rPr>
              <w:t>0.886</w:t>
            </w:r>
          </w:p>
        </w:tc>
        <w:tc>
          <w:tcPr>
            <w:tcW w:w="1325" w:type="dxa"/>
            <w:shd w:val="clear" w:color="auto" w:fill="auto"/>
            <w:noWrap/>
            <w:vAlign w:val="bottom"/>
          </w:tcPr>
          <w:p w:rsidR="001535AD" w:rsidRPr="001535AD" w:rsidRDefault="001535AD" w:rsidP="00563DE9">
            <w:pPr>
              <w:spacing w:line="240" w:lineRule="auto"/>
              <w:jc w:val="center"/>
              <w:rPr>
                <w:color w:val="000000"/>
                <w:sz w:val="22"/>
                <w:szCs w:val="22"/>
              </w:rPr>
            </w:pPr>
            <w:r w:rsidRPr="001535AD">
              <w:rPr>
                <w:color w:val="000000"/>
                <w:sz w:val="22"/>
                <w:szCs w:val="22"/>
              </w:rPr>
              <w:t>0.594</w:t>
            </w:r>
          </w:p>
        </w:tc>
      </w:tr>
      <w:tr w:rsidR="001535AD" w:rsidRPr="001535AD" w:rsidTr="001535AD">
        <w:trPr>
          <w:trHeight w:val="300"/>
        </w:trPr>
        <w:tc>
          <w:tcPr>
            <w:tcW w:w="1056" w:type="dxa"/>
            <w:shd w:val="clear" w:color="auto" w:fill="auto"/>
            <w:vAlign w:val="bottom"/>
            <w:hideMark/>
          </w:tcPr>
          <w:p w:rsidR="001535AD" w:rsidRPr="001535AD" w:rsidRDefault="001535AD" w:rsidP="00563DE9">
            <w:pPr>
              <w:spacing w:line="240" w:lineRule="auto"/>
              <w:jc w:val="left"/>
              <w:rPr>
                <w:color w:val="000000"/>
                <w:sz w:val="22"/>
                <w:szCs w:val="22"/>
              </w:rPr>
            </w:pPr>
          </w:p>
        </w:tc>
        <w:tc>
          <w:tcPr>
            <w:tcW w:w="2318" w:type="dxa"/>
            <w:shd w:val="clear" w:color="auto" w:fill="auto"/>
            <w:noWrap/>
            <w:vAlign w:val="bottom"/>
            <w:hideMark/>
          </w:tcPr>
          <w:p w:rsidR="001535AD" w:rsidRPr="001535AD" w:rsidRDefault="001535AD" w:rsidP="00563DE9">
            <w:pPr>
              <w:spacing w:line="240" w:lineRule="auto"/>
              <w:jc w:val="left"/>
              <w:rPr>
                <w:color w:val="000000"/>
                <w:sz w:val="22"/>
                <w:szCs w:val="22"/>
              </w:rPr>
            </w:pPr>
            <w:r w:rsidRPr="001535AD">
              <w:rPr>
                <w:color w:val="000000"/>
                <w:sz w:val="22"/>
                <w:szCs w:val="22"/>
              </w:rPr>
              <w:t>40-49</w:t>
            </w:r>
          </w:p>
        </w:tc>
        <w:tc>
          <w:tcPr>
            <w:tcW w:w="1134" w:type="dxa"/>
            <w:shd w:val="clear" w:color="auto" w:fill="auto"/>
            <w:noWrap/>
            <w:vAlign w:val="bottom"/>
          </w:tcPr>
          <w:p w:rsidR="001535AD" w:rsidRPr="001535AD" w:rsidRDefault="001535AD" w:rsidP="00563DE9">
            <w:pPr>
              <w:spacing w:line="240" w:lineRule="auto"/>
              <w:jc w:val="center"/>
              <w:rPr>
                <w:color w:val="000000"/>
                <w:sz w:val="22"/>
                <w:szCs w:val="22"/>
              </w:rPr>
            </w:pPr>
            <w:r w:rsidRPr="001535AD">
              <w:rPr>
                <w:color w:val="000000"/>
                <w:sz w:val="22"/>
                <w:szCs w:val="22"/>
              </w:rPr>
              <w:t>0.257</w:t>
            </w:r>
          </w:p>
        </w:tc>
        <w:tc>
          <w:tcPr>
            <w:tcW w:w="943" w:type="dxa"/>
            <w:shd w:val="clear" w:color="auto" w:fill="auto"/>
            <w:noWrap/>
            <w:vAlign w:val="bottom"/>
          </w:tcPr>
          <w:p w:rsidR="001535AD" w:rsidRPr="001535AD" w:rsidRDefault="001535AD" w:rsidP="00563DE9">
            <w:pPr>
              <w:spacing w:line="240" w:lineRule="auto"/>
              <w:jc w:val="center"/>
              <w:rPr>
                <w:color w:val="000000"/>
                <w:sz w:val="22"/>
                <w:szCs w:val="22"/>
              </w:rPr>
            </w:pPr>
            <w:r w:rsidRPr="001535AD">
              <w:rPr>
                <w:color w:val="000000"/>
                <w:sz w:val="22"/>
                <w:szCs w:val="22"/>
              </w:rPr>
              <w:t>1.293</w:t>
            </w:r>
          </w:p>
        </w:tc>
        <w:tc>
          <w:tcPr>
            <w:tcW w:w="1325" w:type="dxa"/>
            <w:shd w:val="clear" w:color="auto" w:fill="auto"/>
            <w:noWrap/>
            <w:vAlign w:val="bottom"/>
          </w:tcPr>
          <w:p w:rsidR="001535AD" w:rsidRPr="001535AD" w:rsidRDefault="001535AD" w:rsidP="00563DE9">
            <w:pPr>
              <w:spacing w:line="240" w:lineRule="auto"/>
              <w:jc w:val="center"/>
              <w:rPr>
                <w:color w:val="000000"/>
                <w:sz w:val="22"/>
                <w:szCs w:val="22"/>
              </w:rPr>
            </w:pPr>
            <w:r w:rsidRPr="001535AD">
              <w:rPr>
                <w:color w:val="000000"/>
                <w:sz w:val="22"/>
                <w:szCs w:val="22"/>
              </w:rPr>
              <w:t>0.348</w:t>
            </w:r>
          </w:p>
        </w:tc>
      </w:tr>
      <w:tr w:rsidR="001535AD" w:rsidRPr="001535AD" w:rsidTr="001535AD">
        <w:trPr>
          <w:trHeight w:val="300"/>
        </w:trPr>
        <w:tc>
          <w:tcPr>
            <w:tcW w:w="1056" w:type="dxa"/>
            <w:shd w:val="clear" w:color="auto" w:fill="auto"/>
            <w:vAlign w:val="bottom"/>
          </w:tcPr>
          <w:p w:rsidR="001535AD" w:rsidRPr="001535AD" w:rsidRDefault="001535AD" w:rsidP="00563DE9">
            <w:pPr>
              <w:spacing w:line="240" w:lineRule="auto"/>
              <w:jc w:val="left"/>
              <w:rPr>
                <w:color w:val="000000"/>
                <w:sz w:val="22"/>
                <w:szCs w:val="22"/>
              </w:rPr>
            </w:pPr>
          </w:p>
        </w:tc>
        <w:tc>
          <w:tcPr>
            <w:tcW w:w="2318" w:type="dxa"/>
            <w:shd w:val="clear" w:color="auto" w:fill="auto"/>
            <w:noWrap/>
            <w:vAlign w:val="bottom"/>
          </w:tcPr>
          <w:p w:rsidR="001535AD" w:rsidRPr="001535AD" w:rsidRDefault="001535AD" w:rsidP="00563DE9">
            <w:pPr>
              <w:spacing w:line="240" w:lineRule="auto"/>
              <w:jc w:val="left"/>
              <w:rPr>
                <w:color w:val="000000"/>
                <w:sz w:val="22"/>
                <w:szCs w:val="22"/>
              </w:rPr>
            </w:pPr>
            <w:r w:rsidRPr="001535AD">
              <w:rPr>
                <w:color w:val="000000"/>
                <w:sz w:val="22"/>
                <w:szCs w:val="22"/>
              </w:rPr>
              <w:t>50-60</w:t>
            </w:r>
          </w:p>
        </w:tc>
        <w:tc>
          <w:tcPr>
            <w:tcW w:w="1134" w:type="dxa"/>
            <w:shd w:val="clear" w:color="auto" w:fill="auto"/>
            <w:noWrap/>
            <w:vAlign w:val="bottom"/>
          </w:tcPr>
          <w:p w:rsidR="001535AD" w:rsidRPr="001535AD" w:rsidRDefault="001535AD" w:rsidP="00563DE9">
            <w:pPr>
              <w:spacing w:line="240" w:lineRule="auto"/>
              <w:jc w:val="center"/>
              <w:rPr>
                <w:color w:val="000000"/>
                <w:sz w:val="22"/>
                <w:szCs w:val="22"/>
              </w:rPr>
            </w:pPr>
            <w:r w:rsidRPr="001535AD">
              <w:rPr>
                <w:color w:val="000000"/>
                <w:sz w:val="22"/>
                <w:szCs w:val="22"/>
              </w:rPr>
              <w:t>0.476</w:t>
            </w:r>
          </w:p>
        </w:tc>
        <w:tc>
          <w:tcPr>
            <w:tcW w:w="943" w:type="dxa"/>
            <w:shd w:val="clear" w:color="auto" w:fill="auto"/>
            <w:noWrap/>
            <w:vAlign w:val="bottom"/>
          </w:tcPr>
          <w:p w:rsidR="001535AD" w:rsidRPr="001535AD" w:rsidRDefault="001535AD" w:rsidP="00563DE9">
            <w:pPr>
              <w:spacing w:line="240" w:lineRule="auto"/>
              <w:jc w:val="center"/>
              <w:rPr>
                <w:color w:val="000000"/>
                <w:sz w:val="22"/>
                <w:szCs w:val="22"/>
              </w:rPr>
            </w:pPr>
            <w:r w:rsidRPr="001535AD">
              <w:rPr>
                <w:color w:val="000000"/>
                <w:sz w:val="22"/>
                <w:szCs w:val="22"/>
              </w:rPr>
              <w:t>1.609</w:t>
            </w:r>
          </w:p>
        </w:tc>
        <w:tc>
          <w:tcPr>
            <w:tcW w:w="1325" w:type="dxa"/>
            <w:shd w:val="clear" w:color="auto" w:fill="auto"/>
            <w:noWrap/>
            <w:vAlign w:val="bottom"/>
          </w:tcPr>
          <w:p w:rsidR="001535AD" w:rsidRPr="001535AD" w:rsidRDefault="001535AD" w:rsidP="00563DE9">
            <w:pPr>
              <w:spacing w:line="240" w:lineRule="auto"/>
              <w:jc w:val="center"/>
              <w:rPr>
                <w:color w:val="000000"/>
                <w:sz w:val="22"/>
                <w:szCs w:val="22"/>
              </w:rPr>
            </w:pPr>
            <w:r w:rsidRPr="001535AD">
              <w:rPr>
                <w:color w:val="000000"/>
                <w:sz w:val="22"/>
                <w:szCs w:val="22"/>
              </w:rPr>
              <w:t>0.129</w:t>
            </w:r>
          </w:p>
        </w:tc>
      </w:tr>
      <w:tr w:rsidR="001535AD" w:rsidRPr="001535AD" w:rsidTr="001535AD">
        <w:trPr>
          <w:trHeight w:val="300"/>
        </w:trPr>
        <w:tc>
          <w:tcPr>
            <w:tcW w:w="1056" w:type="dxa"/>
            <w:shd w:val="clear" w:color="auto" w:fill="auto"/>
            <w:vAlign w:val="bottom"/>
          </w:tcPr>
          <w:p w:rsidR="001535AD" w:rsidRPr="001535AD" w:rsidRDefault="001535AD" w:rsidP="00563DE9">
            <w:pPr>
              <w:spacing w:line="240" w:lineRule="auto"/>
              <w:jc w:val="left"/>
              <w:rPr>
                <w:color w:val="000000"/>
                <w:sz w:val="22"/>
                <w:szCs w:val="22"/>
              </w:rPr>
            </w:pPr>
            <w:r w:rsidRPr="001535AD">
              <w:rPr>
                <w:color w:val="000000"/>
                <w:sz w:val="22"/>
                <w:szCs w:val="22"/>
              </w:rPr>
              <w:t>Học vấn</w:t>
            </w:r>
          </w:p>
        </w:tc>
        <w:tc>
          <w:tcPr>
            <w:tcW w:w="2318" w:type="dxa"/>
            <w:shd w:val="clear" w:color="auto" w:fill="auto"/>
            <w:noWrap/>
            <w:vAlign w:val="bottom"/>
          </w:tcPr>
          <w:p w:rsidR="001535AD" w:rsidRPr="001535AD" w:rsidRDefault="001535AD" w:rsidP="00563DE9">
            <w:pPr>
              <w:spacing w:line="240" w:lineRule="auto"/>
              <w:jc w:val="left"/>
              <w:rPr>
                <w:color w:val="000000"/>
                <w:sz w:val="22"/>
                <w:szCs w:val="22"/>
              </w:rPr>
            </w:pPr>
            <w:r w:rsidRPr="001535AD">
              <w:rPr>
                <w:color w:val="000000"/>
                <w:sz w:val="22"/>
                <w:szCs w:val="22"/>
              </w:rPr>
              <w:t>Học vấn thấp</w:t>
            </w:r>
          </w:p>
        </w:tc>
        <w:tc>
          <w:tcPr>
            <w:tcW w:w="1134" w:type="dxa"/>
            <w:shd w:val="clear" w:color="auto" w:fill="auto"/>
            <w:noWrap/>
            <w:vAlign w:val="bottom"/>
          </w:tcPr>
          <w:p w:rsidR="001535AD" w:rsidRPr="001535AD" w:rsidRDefault="001535AD" w:rsidP="00563DE9">
            <w:pPr>
              <w:spacing w:line="240" w:lineRule="auto"/>
              <w:jc w:val="center"/>
              <w:rPr>
                <w:color w:val="000000"/>
                <w:sz w:val="22"/>
                <w:szCs w:val="22"/>
              </w:rPr>
            </w:pPr>
            <w:r w:rsidRPr="001535AD">
              <w:rPr>
                <w:color w:val="000000"/>
                <w:sz w:val="22"/>
                <w:szCs w:val="22"/>
              </w:rPr>
              <w:t>-0.441</w:t>
            </w:r>
          </w:p>
        </w:tc>
        <w:tc>
          <w:tcPr>
            <w:tcW w:w="943" w:type="dxa"/>
            <w:shd w:val="clear" w:color="auto" w:fill="auto"/>
            <w:noWrap/>
            <w:vAlign w:val="bottom"/>
          </w:tcPr>
          <w:p w:rsidR="001535AD" w:rsidRPr="001535AD" w:rsidRDefault="001535AD" w:rsidP="00563DE9">
            <w:pPr>
              <w:spacing w:line="240" w:lineRule="auto"/>
              <w:jc w:val="center"/>
              <w:rPr>
                <w:color w:val="000000"/>
                <w:sz w:val="22"/>
                <w:szCs w:val="22"/>
              </w:rPr>
            </w:pPr>
            <w:r w:rsidRPr="001535AD">
              <w:rPr>
                <w:color w:val="000000"/>
                <w:sz w:val="22"/>
                <w:szCs w:val="22"/>
              </w:rPr>
              <w:t>0.643</w:t>
            </w:r>
          </w:p>
        </w:tc>
        <w:tc>
          <w:tcPr>
            <w:tcW w:w="1325" w:type="dxa"/>
            <w:shd w:val="clear" w:color="auto" w:fill="auto"/>
            <w:noWrap/>
            <w:vAlign w:val="bottom"/>
          </w:tcPr>
          <w:p w:rsidR="001535AD" w:rsidRPr="001535AD" w:rsidRDefault="001535AD" w:rsidP="00563DE9">
            <w:pPr>
              <w:spacing w:line="240" w:lineRule="auto"/>
              <w:jc w:val="center"/>
              <w:rPr>
                <w:color w:val="000000"/>
                <w:sz w:val="22"/>
                <w:szCs w:val="22"/>
              </w:rPr>
            </w:pPr>
            <w:r w:rsidRPr="001535AD">
              <w:rPr>
                <w:color w:val="000000"/>
                <w:sz w:val="22"/>
                <w:szCs w:val="22"/>
              </w:rPr>
              <w:t>0.455</w:t>
            </w:r>
          </w:p>
        </w:tc>
      </w:tr>
      <w:tr w:rsidR="001535AD" w:rsidRPr="001535AD" w:rsidTr="001535AD">
        <w:trPr>
          <w:trHeight w:val="300"/>
        </w:trPr>
        <w:tc>
          <w:tcPr>
            <w:tcW w:w="1056" w:type="dxa"/>
            <w:shd w:val="clear" w:color="auto" w:fill="auto"/>
            <w:vAlign w:val="bottom"/>
            <w:hideMark/>
          </w:tcPr>
          <w:p w:rsidR="001535AD" w:rsidRPr="001535AD" w:rsidRDefault="001535AD" w:rsidP="00563DE9">
            <w:pPr>
              <w:spacing w:line="240" w:lineRule="auto"/>
              <w:jc w:val="left"/>
              <w:rPr>
                <w:color w:val="000000"/>
                <w:sz w:val="22"/>
                <w:szCs w:val="22"/>
              </w:rPr>
            </w:pPr>
          </w:p>
        </w:tc>
        <w:tc>
          <w:tcPr>
            <w:tcW w:w="2318" w:type="dxa"/>
            <w:shd w:val="clear" w:color="auto" w:fill="auto"/>
            <w:noWrap/>
            <w:vAlign w:val="bottom"/>
            <w:hideMark/>
          </w:tcPr>
          <w:p w:rsidR="001535AD" w:rsidRPr="001535AD" w:rsidRDefault="001535AD" w:rsidP="00563DE9">
            <w:pPr>
              <w:spacing w:line="240" w:lineRule="auto"/>
              <w:jc w:val="left"/>
              <w:rPr>
                <w:color w:val="000000"/>
                <w:sz w:val="22"/>
                <w:szCs w:val="22"/>
              </w:rPr>
            </w:pPr>
            <w:r w:rsidRPr="001535AD">
              <w:rPr>
                <w:color w:val="000000"/>
                <w:sz w:val="22"/>
                <w:szCs w:val="22"/>
              </w:rPr>
              <w:t>Học vấn cao (nhóm đối sánh)</w:t>
            </w:r>
          </w:p>
        </w:tc>
        <w:tc>
          <w:tcPr>
            <w:tcW w:w="1134" w:type="dxa"/>
            <w:shd w:val="clear" w:color="auto" w:fill="auto"/>
            <w:noWrap/>
            <w:vAlign w:val="bottom"/>
          </w:tcPr>
          <w:p w:rsidR="001535AD" w:rsidRPr="001535AD" w:rsidRDefault="001535AD" w:rsidP="00563DE9">
            <w:pPr>
              <w:spacing w:line="240" w:lineRule="auto"/>
              <w:jc w:val="center"/>
              <w:rPr>
                <w:color w:val="000000"/>
                <w:sz w:val="22"/>
                <w:szCs w:val="22"/>
              </w:rPr>
            </w:pPr>
            <w:r w:rsidRPr="001535AD">
              <w:rPr>
                <w:color w:val="000000"/>
                <w:sz w:val="22"/>
                <w:szCs w:val="22"/>
              </w:rPr>
              <w:t>--</w:t>
            </w:r>
          </w:p>
        </w:tc>
        <w:tc>
          <w:tcPr>
            <w:tcW w:w="943" w:type="dxa"/>
            <w:shd w:val="clear" w:color="auto" w:fill="auto"/>
            <w:noWrap/>
            <w:vAlign w:val="bottom"/>
          </w:tcPr>
          <w:p w:rsidR="001535AD" w:rsidRPr="001535AD" w:rsidRDefault="001535AD" w:rsidP="00563DE9">
            <w:pPr>
              <w:spacing w:line="240" w:lineRule="auto"/>
              <w:jc w:val="center"/>
              <w:rPr>
                <w:color w:val="000000"/>
                <w:sz w:val="22"/>
                <w:szCs w:val="22"/>
              </w:rPr>
            </w:pPr>
            <w:r w:rsidRPr="001535AD">
              <w:rPr>
                <w:color w:val="000000"/>
                <w:sz w:val="22"/>
                <w:szCs w:val="22"/>
              </w:rPr>
              <w:t>--</w:t>
            </w:r>
          </w:p>
        </w:tc>
        <w:tc>
          <w:tcPr>
            <w:tcW w:w="1325" w:type="dxa"/>
            <w:shd w:val="clear" w:color="auto" w:fill="auto"/>
            <w:noWrap/>
            <w:vAlign w:val="bottom"/>
          </w:tcPr>
          <w:p w:rsidR="001535AD" w:rsidRPr="001535AD" w:rsidRDefault="001535AD" w:rsidP="00563DE9">
            <w:pPr>
              <w:spacing w:line="240" w:lineRule="auto"/>
              <w:jc w:val="center"/>
              <w:rPr>
                <w:color w:val="000000"/>
                <w:sz w:val="22"/>
                <w:szCs w:val="22"/>
              </w:rPr>
            </w:pPr>
            <w:r w:rsidRPr="001535AD">
              <w:rPr>
                <w:color w:val="000000"/>
                <w:sz w:val="22"/>
                <w:szCs w:val="22"/>
              </w:rPr>
              <w:t>--</w:t>
            </w:r>
          </w:p>
        </w:tc>
      </w:tr>
      <w:tr w:rsidR="001535AD" w:rsidRPr="001535AD" w:rsidTr="001535AD">
        <w:trPr>
          <w:trHeight w:val="300"/>
        </w:trPr>
        <w:tc>
          <w:tcPr>
            <w:tcW w:w="1056" w:type="dxa"/>
            <w:shd w:val="clear" w:color="auto" w:fill="auto"/>
            <w:vAlign w:val="bottom"/>
            <w:hideMark/>
          </w:tcPr>
          <w:p w:rsidR="001535AD" w:rsidRPr="001535AD" w:rsidRDefault="001535AD" w:rsidP="00563DE9">
            <w:pPr>
              <w:spacing w:line="240" w:lineRule="auto"/>
              <w:jc w:val="left"/>
              <w:rPr>
                <w:color w:val="000000"/>
                <w:sz w:val="22"/>
                <w:szCs w:val="22"/>
              </w:rPr>
            </w:pPr>
            <w:r w:rsidRPr="001535AD">
              <w:rPr>
                <w:color w:val="000000"/>
                <w:sz w:val="22"/>
                <w:szCs w:val="22"/>
              </w:rPr>
              <w:t>Đăng ký khi đến Đà Lạt</w:t>
            </w:r>
          </w:p>
        </w:tc>
        <w:tc>
          <w:tcPr>
            <w:tcW w:w="2318" w:type="dxa"/>
            <w:shd w:val="clear" w:color="auto" w:fill="auto"/>
            <w:noWrap/>
            <w:vAlign w:val="bottom"/>
            <w:hideMark/>
          </w:tcPr>
          <w:p w:rsidR="001535AD" w:rsidRPr="001535AD" w:rsidRDefault="001535AD" w:rsidP="00563DE9">
            <w:pPr>
              <w:spacing w:line="240" w:lineRule="auto"/>
              <w:jc w:val="left"/>
              <w:rPr>
                <w:color w:val="000000"/>
                <w:sz w:val="22"/>
                <w:szCs w:val="22"/>
              </w:rPr>
            </w:pPr>
            <w:r w:rsidRPr="001535AD">
              <w:rPr>
                <w:color w:val="000000"/>
                <w:sz w:val="22"/>
                <w:szCs w:val="22"/>
              </w:rPr>
              <w:t>Có đăng ký cư trú</w:t>
            </w:r>
          </w:p>
        </w:tc>
        <w:tc>
          <w:tcPr>
            <w:tcW w:w="1134" w:type="dxa"/>
            <w:shd w:val="clear" w:color="auto" w:fill="auto"/>
            <w:noWrap/>
            <w:vAlign w:val="bottom"/>
            <w:hideMark/>
          </w:tcPr>
          <w:p w:rsidR="001535AD" w:rsidRPr="001535AD" w:rsidRDefault="001535AD" w:rsidP="00563DE9">
            <w:pPr>
              <w:spacing w:line="240" w:lineRule="auto"/>
              <w:jc w:val="center"/>
              <w:rPr>
                <w:color w:val="000000"/>
                <w:sz w:val="22"/>
                <w:szCs w:val="22"/>
              </w:rPr>
            </w:pPr>
            <w:r w:rsidRPr="001535AD">
              <w:rPr>
                <w:color w:val="000000"/>
                <w:sz w:val="22"/>
                <w:szCs w:val="22"/>
              </w:rPr>
              <w:t>-0.739</w:t>
            </w:r>
          </w:p>
        </w:tc>
        <w:tc>
          <w:tcPr>
            <w:tcW w:w="943" w:type="dxa"/>
            <w:shd w:val="clear" w:color="auto" w:fill="auto"/>
            <w:noWrap/>
            <w:vAlign w:val="bottom"/>
            <w:hideMark/>
          </w:tcPr>
          <w:p w:rsidR="001535AD" w:rsidRPr="001535AD" w:rsidRDefault="001535AD" w:rsidP="00563DE9">
            <w:pPr>
              <w:spacing w:line="240" w:lineRule="auto"/>
              <w:jc w:val="center"/>
              <w:rPr>
                <w:color w:val="000000"/>
                <w:sz w:val="22"/>
                <w:szCs w:val="22"/>
              </w:rPr>
            </w:pPr>
            <w:r w:rsidRPr="001535AD">
              <w:rPr>
                <w:color w:val="000000"/>
                <w:sz w:val="22"/>
                <w:szCs w:val="22"/>
              </w:rPr>
              <w:t>0.478</w:t>
            </w:r>
          </w:p>
        </w:tc>
        <w:tc>
          <w:tcPr>
            <w:tcW w:w="1325" w:type="dxa"/>
            <w:shd w:val="clear" w:color="auto" w:fill="auto"/>
            <w:noWrap/>
            <w:vAlign w:val="bottom"/>
            <w:hideMark/>
          </w:tcPr>
          <w:p w:rsidR="001535AD" w:rsidRPr="001535AD" w:rsidRDefault="001535AD" w:rsidP="00563DE9">
            <w:pPr>
              <w:spacing w:line="240" w:lineRule="auto"/>
              <w:jc w:val="center"/>
              <w:rPr>
                <w:b/>
                <w:color w:val="000000"/>
                <w:sz w:val="22"/>
                <w:szCs w:val="22"/>
              </w:rPr>
            </w:pPr>
            <w:r w:rsidRPr="001535AD">
              <w:rPr>
                <w:b/>
                <w:color w:val="000000"/>
                <w:sz w:val="22"/>
                <w:szCs w:val="22"/>
              </w:rPr>
              <w:t>0.000 ***</w:t>
            </w:r>
          </w:p>
        </w:tc>
      </w:tr>
      <w:tr w:rsidR="001535AD" w:rsidRPr="001535AD" w:rsidTr="001535AD">
        <w:trPr>
          <w:trHeight w:val="300"/>
        </w:trPr>
        <w:tc>
          <w:tcPr>
            <w:tcW w:w="1056" w:type="dxa"/>
            <w:shd w:val="clear" w:color="auto" w:fill="auto"/>
            <w:vAlign w:val="bottom"/>
            <w:hideMark/>
          </w:tcPr>
          <w:p w:rsidR="001535AD" w:rsidRPr="001535AD" w:rsidRDefault="001535AD" w:rsidP="00563DE9">
            <w:pPr>
              <w:spacing w:line="240" w:lineRule="auto"/>
              <w:jc w:val="left"/>
              <w:rPr>
                <w:color w:val="000000"/>
                <w:sz w:val="22"/>
                <w:szCs w:val="22"/>
              </w:rPr>
            </w:pPr>
          </w:p>
        </w:tc>
        <w:tc>
          <w:tcPr>
            <w:tcW w:w="2318" w:type="dxa"/>
            <w:shd w:val="clear" w:color="auto" w:fill="auto"/>
            <w:noWrap/>
            <w:vAlign w:val="bottom"/>
            <w:hideMark/>
          </w:tcPr>
          <w:p w:rsidR="001535AD" w:rsidRPr="001535AD" w:rsidRDefault="001535AD" w:rsidP="00563DE9">
            <w:pPr>
              <w:spacing w:line="240" w:lineRule="auto"/>
              <w:jc w:val="left"/>
              <w:rPr>
                <w:color w:val="000000"/>
                <w:sz w:val="22"/>
                <w:szCs w:val="22"/>
              </w:rPr>
            </w:pPr>
            <w:r w:rsidRPr="001535AD">
              <w:rPr>
                <w:color w:val="000000"/>
                <w:sz w:val="22"/>
                <w:szCs w:val="22"/>
              </w:rPr>
              <w:t>Không đăng ký (nhóm đối sánh)</w:t>
            </w:r>
          </w:p>
        </w:tc>
        <w:tc>
          <w:tcPr>
            <w:tcW w:w="1134" w:type="dxa"/>
            <w:shd w:val="clear" w:color="auto" w:fill="auto"/>
            <w:noWrap/>
            <w:vAlign w:val="bottom"/>
          </w:tcPr>
          <w:p w:rsidR="001535AD" w:rsidRPr="001535AD" w:rsidRDefault="001535AD" w:rsidP="00563DE9">
            <w:pPr>
              <w:spacing w:line="240" w:lineRule="auto"/>
              <w:jc w:val="center"/>
              <w:rPr>
                <w:color w:val="000000"/>
                <w:sz w:val="22"/>
                <w:szCs w:val="22"/>
              </w:rPr>
            </w:pPr>
            <w:r w:rsidRPr="001535AD">
              <w:rPr>
                <w:color w:val="000000"/>
                <w:sz w:val="22"/>
                <w:szCs w:val="22"/>
              </w:rPr>
              <w:t>--</w:t>
            </w:r>
          </w:p>
        </w:tc>
        <w:tc>
          <w:tcPr>
            <w:tcW w:w="943" w:type="dxa"/>
            <w:shd w:val="clear" w:color="auto" w:fill="auto"/>
            <w:noWrap/>
            <w:vAlign w:val="bottom"/>
          </w:tcPr>
          <w:p w:rsidR="001535AD" w:rsidRPr="001535AD" w:rsidRDefault="001535AD" w:rsidP="00563DE9">
            <w:pPr>
              <w:spacing w:line="240" w:lineRule="auto"/>
              <w:jc w:val="center"/>
              <w:rPr>
                <w:color w:val="000000"/>
                <w:sz w:val="22"/>
                <w:szCs w:val="22"/>
              </w:rPr>
            </w:pPr>
            <w:r w:rsidRPr="001535AD">
              <w:rPr>
                <w:color w:val="000000"/>
                <w:sz w:val="22"/>
                <w:szCs w:val="22"/>
              </w:rPr>
              <w:t>--</w:t>
            </w:r>
          </w:p>
        </w:tc>
        <w:tc>
          <w:tcPr>
            <w:tcW w:w="1325" w:type="dxa"/>
            <w:shd w:val="clear" w:color="auto" w:fill="auto"/>
            <w:noWrap/>
            <w:vAlign w:val="bottom"/>
          </w:tcPr>
          <w:p w:rsidR="001535AD" w:rsidRPr="001535AD" w:rsidRDefault="001535AD" w:rsidP="00563DE9">
            <w:pPr>
              <w:spacing w:line="240" w:lineRule="auto"/>
              <w:jc w:val="center"/>
              <w:rPr>
                <w:color w:val="000000"/>
                <w:sz w:val="22"/>
                <w:szCs w:val="22"/>
              </w:rPr>
            </w:pPr>
            <w:r w:rsidRPr="001535AD">
              <w:rPr>
                <w:color w:val="000000"/>
                <w:sz w:val="22"/>
                <w:szCs w:val="22"/>
              </w:rPr>
              <w:t>--</w:t>
            </w:r>
          </w:p>
        </w:tc>
      </w:tr>
      <w:tr w:rsidR="001535AD" w:rsidRPr="001535AD" w:rsidTr="001535AD">
        <w:trPr>
          <w:trHeight w:val="300"/>
        </w:trPr>
        <w:tc>
          <w:tcPr>
            <w:tcW w:w="1056" w:type="dxa"/>
            <w:shd w:val="clear" w:color="auto" w:fill="auto"/>
            <w:vAlign w:val="bottom"/>
            <w:hideMark/>
          </w:tcPr>
          <w:p w:rsidR="001535AD" w:rsidRPr="001535AD" w:rsidRDefault="001535AD" w:rsidP="00563DE9">
            <w:pPr>
              <w:spacing w:line="240" w:lineRule="auto"/>
              <w:jc w:val="left"/>
              <w:rPr>
                <w:color w:val="000000"/>
                <w:sz w:val="22"/>
                <w:szCs w:val="22"/>
              </w:rPr>
            </w:pPr>
            <w:r w:rsidRPr="001535AD">
              <w:rPr>
                <w:color w:val="000000"/>
                <w:sz w:val="22"/>
                <w:szCs w:val="22"/>
              </w:rPr>
              <w:t>Vốn xã hội tại Đà Lạt</w:t>
            </w:r>
          </w:p>
        </w:tc>
        <w:tc>
          <w:tcPr>
            <w:tcW w:w="2318" w:type="dxa"/>
            <w:shd w:val="clear" w:color="auto" w:fill="auto"/>
            <w:noWrap/>
            <w:vAlign w:val="bottom"/>
            <w:hideMark/>
          </w:tcPr>
          <w:p w:rsidR="001535AD" w:rsidRPr="001535AD" w:rsidRDefault="001535AD" w:rsidP="00563DE9">
            <w:pPr>
              <w:spacing w:line="240" w:lineRule="auto"/>
              <w:jc w:val="left"/>
              <w:rPr>
                <w:color w:val="000000"/>
                <w:sz w:val="22"/>
                <w:szCs w:val="22"/>
              </w:rPr>
            </w:pPr>
            <w:r w:rsidRPr="001535AD">
              <w:rPr>
                <w:color w:val="000000"/>
                <w:sz w:val="22"/>
                <w:szCs w:val="22"/>
              </w:rPr>
              <w:t>Không có người quen (nhóm ĐS)</w:t>
            </w:r>
          </w:p>
        </w:tc>
        <w:tc>
          <w:tcPr>
            <w:tcW w:w="1134" w:type="dxa"/>
            <w:shd w:val="clear" w:color="auto" w:fill="auto"/>
            <w:noWrap/>
            <w:vAlign w:val="bottom"/>
          </w:tcPr>
          <w:p w:rsidR="001535AD" w:rsidRPr="001535AD" w:rsidRDefault="001535AD" w:rsidP="00563DE9">
            <w:pPr>
              <w:spacing w:line="240" w:lineRule="auto"/>
              <w:jc w:val="center"/>
              <w:rPr>
                <w:color w:val="000000"/>
                <w:sz w:val="22"/>
                <w:szCs w:val="22"/>
              </w:rPr>
            </w:pPr>
            <w:r w:rsidRPr="001535AD">
              <w:rPr>
                <w:color w:val="000000"/>
                <w:sz w:val="22"/>
                <w:szCs w:val="22"/>
              </w:rPr>
              <w:t>0.700</w:t>
            </w:r>
          </w:p>
        </w:tc>
        <w:tc>
          <w:tcPr>
            <w:tcW w:w="943" w:type="dxa"/>
            <w:shd w:val="clear" w:color="auto" w:fill="auto"/>
            <w:noWrap/>
            <w:vAlign w:val="bottom"/>
          </w:tcPr>
          <w:p w:rsidR="001535AD" w:rsidRPr="001535AD" w:rsidRDefault="001535AD" w:rsidP="00563DE9">
            <w:pPr>
              <w:spacing w:line="240" w:lineRule="auto"/>
              <w:jc w:val="center"/>
              <w:rPr>
                <w:color w:val="000000"/>
                <w:sz w:val="22"/>
                <w:szCs w:val="22"/>
              </w:rPr>
            </w:pPr>
            <w:r w:rsidRPr="001535AD">
              <w:rPr>
                <w:color w:val="000000"/>
                <w:sz w:val="22"/>
                <w:szCs w:val="22"/>
              </w:rPr>
              <w:t>2.013</w:t>
            </w:r>
          </w:p>
        </w:tc>
        <w:tc>
          <w:tcPr>
            <w:tcW w:w="1325" w:type="dxa"/>
            <w:shd w:val="clear" w:color="auto" w:fill="auto"/>
            <w:noWrap/>
            <w:vAlign w:val="bottom"/>
          </w:tcPr>
          <w:p w:rsidR="001535AD" w:rsidRPr="001535AD" w:rsidRDefault="001535AD" w:rsidP="00563DE9">
            <w:pPr>
              <w:spacing w:line="240" w:lineRule="auto"/>
              <w:jc w:val="center"/>
              <w:rPr>
                <w:b/>
                <w:color w:val="000000"/>
                <w:sz w:val="22"/>
                <w:szCs w:val="22"/>
              </w:rPr>
            </w:pPr>
            <w:r w:rsidRPr="001535AD">
              <w:rPr>
                <w:b/>
                <w:color w:val="000000"/>
                <w:sz w:val="22"/>
                <w:szCs w:val="22"/>
              </w:rPr>
              <w:t>0.012**</w:t>
            </w:r>
          </w:p>
        </w:tc>
      </w:tr>
      <w:tr w:rsidR="001535AD" w:rsidRPr="001535AD" w:rsidTr="001535AD">
        <w:trPr>
          <w:trHeight w:val="300"/>
        </w:trPr>
        <w:tc>
          <w:tcPr>
            <w:tcW w:w="1056" w:type="dxa"/>
            <w:shd w:val="clear" w:color="auto" w:fill="auto"/>
            <w:vAlign w:val="bottom"/>
            <w:hideMark/>
          </w:tcPr>
          <w:p w:rsidR="001535AD" w:rsidRPr="001535AD" w:rsidRDefault="001535AD" w:rsidP="00563DE9">
            <w:pPr>
              <w:spacing w:line="240" w:lineRule="auto"/>
              <w:jc w:val="left"/>
              <w:rPr>
                <w:color w:val="000000"/>
                <w:sz w:val="22"/>
                <w:szCs w:val="22"/>
              </w:rPr>
            </w:pPr>
          </w:p>
        </w:tc>
        <w:tc>
          <w:tcPr>
            <w:tcW w:w="2318" w:type="dxa"/>
            <w:shd w:val="clear" w:color="auto" w:fill="auto"/>
            <w:noWrap/>
            <w:vAlign w:val="bottom"/>
            <w:hideMark/>
          </w:tcPr>
          <w:p w:rsidR="001535AD" w:rsidRPr="001535AD" w:rsidRDefault="001535AD" w:rsidP="00563DE9">
            <w:pPr>
              <w:spacing w:line="240" w:lineRule="auto"/>
              <w:jc w:val="left"/>
              <w:rPr>
                <w:color w:val="000000"/>
                <w:sz w:val="22"/>
                <w:szCs w:val="22"/>
              </w:rPr>
            </w:pPr>
            <w:r w:rsidRPr="001535AD">
              <w:rPr>
                <w:color w:val="000000"/>
                <w:sz w:val="22"/>
                <w:szCs w:val="22"/>
              </w:rPr>
              <w:t>Có người quen trước khi đến</w:t>
            </w:r>
          </w:p>
        </w:tc>
        <w:tc>
          <w:tcPr>
            <w:tcW w:w="1134" w:type="dxa"/>
            <w:shd w:val="clear" w:color="auto" w:fill="auto"/>
            <w:noWrap/>
            <w:vAlign w:val="bottom"/>
          </w:tcPr>
          <w:p w:rsidR="001535AD" w:rsidRPr="001535AD" w:rsidRDefault="001535AD" w:rsidP="00563DE9">
            <w:pPr>
              <w:spacing w:line="240" w:lineRule="auto"/>
              <w:jc w:val="center"/>
              <w:rPr>
                <w:color w:val="000000"/>
                <w:sz w:val="22"/>
                <w:szCs w:val="22"/>
              </w:rPr>
            </w:pPr>
            <w:r w:rsidRPr="001535AD">
              <w:rPr>
                <w:color w:val="000000"/>
                <w:sz w:val="22"/>
                <w:szCs w:val="22"/>
              </w:rPr>
              <w:t>--</w:t>
            </w:r>
          </w:p>
        </w:tc>
        <w:tc>
          <w:tcPr>
            <w:tcW w:w="943" w:type="dxa"/>
            <w:shd w:val="clear" w:color="auto" w:fill="auto"/>
            <w:noWrap/>
            <w:vAlign w:val="bottom"/>
          </w:tcPr>
          <w:p w:rsidR="001535AD" w:rsidRPr="001535AD" w:rsidRDefault="001535AD" w:rsidP="00563DE9">
            <w:pPr>
              <w:spacing w:line="240" w:lineRule="auto"/>
              <w:jc w:val="center"/>
              <w:rPr>
                <w:color w:val="000000"/>
                <w:sz w:val="22"/>
                <w:szCs w:val="22"/>
              </w:rPr>
            </w:pPr>
            <w:r w:rsidRPr="001535AD">
              <w:rPr>
                <w:color w:val="000000"/>
                <w:sz w:val="22"/>
                <w:szCs w:val="22"/>
              </w:rPr>
              <w:t>--</w:t>
            </w:r>
          </w:p>
        </w:tc>
        <w:tc>
          <w:tcPr>
            <w:tcW w:w="1325" w:type="dxa"/>
            <w:shd w:val="clear" w:color="auto" w:fill="auto"/>
            <w:noWrap/>
            <w:vAlign w:val="bottom"/>
          </w:tcPr>
          <w:p w:rsidR="001535AD" w:rsidRPr="001535AD" w:rsidRDefault="001535AD" w:rsidP="00563DE9">
            <w:pPr>
              <w:spacing w:line="240" w:lineRule="auto"/>
              <w:jc w:val="center"/>
              <w:rPr>
                <w:color w:val="000000"/>
                <w:sz w:val="22"/>
                <w:szCs w:val="22"/>
              </w:rPr>
            </w:pPr>
            <w:r w:rsidRPr="001535AD">
              <w:rPr>
                <w:color w:val="000000"/>
                <w:sz w:val="22"/>
                <w:szCs w:val="22"/>
              </w:rPr>
              <w:t>--</w:t>
            </w:r>
          </w:p>
        </w:tc>
      </w:tr>
      <w:tr w:rsidR="001535AD" w:rsidRPr="001535AD" w:rsidTr="001535AD">
        <w:trPr>
          <w:trHeight w:val="300"/>
        </w:trPr>
        <w:tc>
          <w:tcPr>
            <w:tcW w:w="1056" w:type="dxa"/>
            <w:shd w:val="clear" w:color="auto" w:fill="auto"/>
            <w:vAlign w:val="bottom"/>
            <w:hideMark/>
          </w:tcPr>
          <w:p w:rsidR="001535AD" w:rsidRPr="001535AD" w:rsidRDefault="001535AD" w:rsidP="00563DE9">
            <w:pPr>
              <w:spacing w:line="240" w:lineRule="auto"/>
              <w:jc w:val="left"/>
              <w:rPr>
                <w:color w:val="000000"/>
                <w:sz w:val="22"/>
                <w:szCs w:val="22"/>
              </w:rPr>
            </w:pPr>
            <w:r w:rsidRPr="001535AD">
              <w:rPr>
                <w:color w:val="000000"/>
                <w:sz w:val="22"/>
                <w:szCs w:val="22"/>
              </w:rPr>
              <w:t>Nơi cư trú</w:t>
            </w:r>
          </w:p>
        </w:tc>
        <w:tc>
          <w:tcPr>
            <w:tcW w:w="2318" w:type="dxa"/>
            <w:shd w:val="clear" w:color="auto" w:fill="auto"/>
            <w:noWrap/>
            <w:vAlign w:val="bottom"/>
            <w:hideMark/>
          </w:tcPr>
          <w:p w:rsidR="001535AD" w:rsidRPr="001535AD" w:rsidRDefault="001535AD" w:rsidP="00563DE9">
            <w:pPr>
              <w:spacing w:line="240" w:lineRule="auto"/>
              <w:jc w:val="left"/>
              <w:rPr>
                <w:color w:val="000000"/>
                <w:sz w:val="22"/>
                <w:szCs w:val="22"/>
              </w:rPr>
            </w:pPr>
            <w:r w:rsidRPr="001535AD">
              <w:rPr>
                <w:color w:val="000000"/>
                <w:sz w:val="22"/>
                <w:szCs w:val="22"/>
              </w:rPr>
              <w:t>Phường 1</w:t>
            </w:r>
          </w:p>
        </w:tc>
        <w:tc>
          <w:tcPr>
            <w:tcW w:w="1134" w:type="dxa"/>
            <w:shd w:val="clear" w:color="auto" w:fill="auto"/>
            <w:noWrap/>
            <w:vAlign w:val="bottom"/>
          </w:tcPr>
          <w:p w:rsidR="001535AD" w:rsidRPr="001535AD" w:rsidRDefault="001535AD" w:rsidP="00563DE9">
            <w:pPr>
              <w:spacing w:line="240" w:lineRule="auto"/>
              <w:jc w:val="center"/>
              <w:rPr>
                <w:color w:val="000000"/>
                <w:sz w:val="22"/>
                <w:szCs w:val="22"/>
              </w:rPr>
            </w:pPr>
            <w:r w:rsidRPr="001535AD">
              <w:rPr>
                <w:color w:val="000000"/>
                <w:sz w:val="22"/>
                <w:szCs w:val="22"/>
              </w:rPr>
              <w:t>-0.539</w:t>
            </w:r>
          </w:p>
        </w:tc>
        <w:tc>
          <w:tcPr>
            <w:tcW w:w="943" w:type="dxa"/>
            <w:shd w:val="clear" w:color="auto" w:fill="auto"/>
            <w:noWrap/>
            <w:vAlign w:val="bottom"/>
          </w:tcPr>
          <w:p w:rsidR="001535AD" w:rsidRPr="001535AD" w:rsidRDefault="001535AD" w:rsidP="00563DE9">
            <w:pPr>
              <w:spacing w:line="240" w:lineRule="auto"/>
              <w:jc w:val="center"/>
              <w:rPr>
                <w:color w:val="000000"/>
                <w:sz w:val="22"/>
                <w:szCs w:val="22"/>
              </w:rPr>
            </w:pPr>
            <w:r w:rsidRPr="001535AD">
              <w:rPr>
                <w:color w:val="000000"/>
                <w:sz w:val="22"/>
                <w:szCs w:val="22"/>
              </w:rPr>
              <w:t>0.584</w:t>
            </w:r>
          </w:p>
        </w:tc>
        <w:tc>
          <w:tcPr>
            <w:tcW w:w="1325" w:type="dxa"/>
            <w:shd w:val="clear" w:color="auto" w:fill="auto"/>
            <w:noWrap/>
            <w:vAlign w:val="bottom"/>
          </w:tcPr>
          <w:p w:rsidR="001535AD" w:rsidRPr="001535AD" w:rsidRDefault="001535AD" w:rsidP="00563DE9">
            <w:pPr>
              <w:spacing w:line="240" w:lineRule="auto"/>
              <w:jc w:val="center"/>
              <w:rPr>
                <w:b/>
                <w:color w:val="000000"/>
                <w:sz w:val="22"/>
                <w:szCs w:val="22"/>
              </w:rPr>
            </w:pPr>
            <w:r w:rsidRPr="001535AD">
              <w:rPr>
                <w:b/>
                <w:color w:val="000000"/>
                <w:sz w:val="22"/>
                <w:szCs w:val="22"/>
              </w:rPr>
              <w:t>0.017**</w:t>
            </w:r>
          </w:p>
        </w:tc>
      </w:tr>
      <w:tr w:rsidR="001535AD" w:rsidRPr="001535AD" w:rsidTr="001535AD">
        <w:trPr>
          <w:trHeight w:val="300"/>
        </w:trPr>
        <w:tc>
          <w:tcPr>
            <w:tcW w:w="1056" w:type="dxa"/>
            <w:shd w:val="clear" w:color="auto" w:fill="auto"/>
            <w:vAlign w:val="bottom"/>
            <w:hideMark/>
          </w:tcPr>
          <w:p w:rsidR="001535AD" w:rsidRPr="001535AD" w:rsidRDefault="001535AD" w:rsidP="00563DE9">
            <w:pPr>
              <w:spacing w:line="240" w:lineRule="auto"/>
              <w:jc w:val="left"/>
              <w:rPr>
                <w:color w:val="000000"/>
                <w:sz w:val="22"/>
                <w:szCs w:val="22"/>
              </w:rPr>
            </w:pPr>
          </w:p>
        </w:tc>
        <w:tc>
          <w:tcPr>
            <w:tcW w:w="2318" w:type="dxa"/>
            <w:shd w:val="clear" w:color="auto" w:fill="auto"/>
            <w:noWrap/>
            <w:vAlign w:val="bottom"/>
            <w:hideMark/>
          </w:tcPr>
          <w:p w:rsidR="001535AD" w:rsidRPr="001535AD" w:rsidRDefault="001535AD" w:rsidP="00563DE9">
            <w:pPr>
              <w:spacing w:line="240" w:lineRule="auto"/>
              <w:jc w:val="left"/>
              <w:rPr>
                <w:color w:val="000000"/>
                <w:sz w:val="22"/>
                <w:szCs w:val="22"/>
              </w:rPr>
            </w:pPr>
            <w:r w:rsidRPr="001535AD">
              <w:rPr>
                <w:color w:val="000000"/>
                <w:sz w:val="22"/>
                <w:szCs w:val="22"/>
              </w:rPr>
              <w:t>Phường 8</w:t>
            </w:r>
          </w:p>
        </w:tc>
        <w:tc>
          <w:tcPr>
            <w:tcW w:w="1134" w:type="dxa"/>
            <w:shd w:val="clear" w:color="auto" w:fill="auto"/>
            <w:noWrap/>
            <w:vAlign w:val="bottom"/>
            <w:hideMark/>
          </w:tcPr>
          <w:p w:rsidR="001535AD" w:rsidRPr="001535AD" w:rsidRDefault="001535AD" w:rsidP="00563DE9">
            <w:pPr>
              <w:spacing w:line="240" w:lineRule="auto"/>
              <w:jc w:val="center"/>
              <w:rPr>
                <w:color w:val="000000"/>
                <w:sz w:val="22"/>
                <w:szCs w:val="22"/>
              </w:rPr>
            </w:pPr>
            <w:r w:rsidRPr="001535AD">
              <w:rPr>
                <w:color w:val="000000"/>
                <w:sz w:val="22"/>
                <w:szCs w:val="22"/>
              </w:rPr>
              <w:t>--</w:t>
            </w:r>
          </w:p>
        </w:tc>
        <w:tc>
          <w:tcPr>
            <w:tcW w:w="943" w:type="dxa"/>
            <w:shd w:val="clear" w:color="auto" w:fill="auto"/>
            <w:noWrap/>
            <w:vAlign w:val="bottom"/>
            <w:hideMark/>
          </w:tcPr>
          <w:p w:rsidR="001535AD" w:rsidRPr="001535AD" w:rsidRDefault="001535AD" w:rsidP="00563DE9">
            <w:pPr>
              <w:spacing w:line="240" w:lineRule="auto"/>
              <w:jc w:val="center"/>
              <w:rPr>
                <w:color w:val="000000"/>
                <w:sz w:val="22"/>
                <w:szCs w:val="22"/>
              </w:rPr>
            </w:pPr>
            <w:r w:rsidRPr="001535AD">
              <w:rPr>
                <w:color w:val="000000"/>
                <w:sz w:val="22"/>
                <w:szCs w:val="22"/>
              </w:rPr>
              <w:t>--</w:t>
            </w:r>
          </w:p>
        </w:tc>
        <w:tc>
          <w:tcPr>
            <w:tcW w:w="1325" w:type="dxa"/>
            <w:shd w:val="clear" w:color="auto" w:fill="auto"/>
            <w:noWrap/>
            <w:vAlign w:val="bottom"/>
            <w:hideMark/>
          </w:tcPr>
          <w:p w:rsidR="001535AD" w:rsidRPr="001535AD" w:rsidRDefault="001535AD" w:rsidP="00563DE9">
            <w:pPr>
              <w:spacing w:line="240" w:lineRule="auto"/>
              <w:jc w:val="center"/>
              <w:rPr>
                <w:color w:val="000000"/>
                <w:sz w:val="22"/>
                <w:szCs w:val="22"/>
              </w:rPr>
            </w:pPr>
            <w:r w:rsidRPr="001535AD">
              <w:rPr>
                <w:color w:val="000000"/>
                <w:sz w:val="22"/>
                <w:szCs w:val="22"/>
              </w:rPr>
              <w:t>--</w:t>
            </w:r>
          </w:p>
        </w:tc>
      </w:tr>
      <w:tr w:rsidR="001535AD" w:rsidRPr="001535AD" w:rsidTr="001535AD">
        <w:trPr>
          <w:trHeight w:val="300"/>
        </w:trPr>
        <w:tc>
          <w:tcPr>
            <w:tcW w:w="1056" w:type="dxa"/>
            <w:shd w:val="clear" w:color="auto" w:fill="auto"/>
            <w:vAlign w:val="bottom"/>
            <w:hideMark/>
          </w:tcPr>
          <w:p w:rsidR="001535AD" w:rsidRPr="001535AD" w:rsidRDefault="001535AD" w:rsidP="00563DE9">
            <w:pPr>
              <w:spacing w:line="240" w:lineRule="auto"/>
              <w:jc w:val="left"/>
              <w:rPr>
                <w:color w:val="000000"/>
                <w:sz w:val="22"/>
                <w:szCs w:val="22"/>
              </w:rPr>
            </w:pPr>
          </w:p>
        </w:tc>
        <w:tc>
          <w:tcPr>
            <w:tcW w:w="2318" w:type="dxa"/>
            <w:shd w:val="clear" w:color="auto" w:fill="auto"/>
            <w:noWrap/>
            <w:vAlign w:val="bottom"/>
            <w:hideMark/>
          </w:tcPr>
          <w:p w:rsidR="001535AD" w:rsidRPr="001535AD" w:rsidRDefault="001535AD" w:rsidP="00563DE9">
            <w:pPr>
              <w:spacing w:line="240" w:lineRule="auto"/>
              <w:jc w:val="left"/>
              <w:rPr>
                <w:color w:val="000000"/>
                <w:sz w:val="22"/>
                <w:szCs w:val="22"/>
              </w:rPr>
            </w:pPr>
            <w:r w:rsidRPr="001535AD">
              <w:rPr>
                <w:color w:val="000000"/>
                <w:sz w:val="22"/>
                <w:szCs w:val="22"/>
              </w:rPr>
              <w:t>Xã Xuân Thọ</w:t>
            </w:r>
          </w:p>
        </w:tc>
        <w:tc>
          <w:tcPr>
            <w:tcW w:w="1134" w:type="dxa"/>
            <w:shd w:val="clear" w:color="auto" w:fill="auto"/>
            <w:noWrap/>
            <w:vAlign w:val="bottom"/>
            <w:hideMark/>
          </w:tcPr>
          <w:p w:rsidR="001535AD" w:rsidRPr="001535AD" w:rsidRDefault="001535AD" w:rsidP="00563DE9">
            <w:pPr>
              <w:spacing w:line="240" w:lineRule="auto"/>
              <w:jc w:val="center"/>
              <w:rPr>
                <w:color w:val="000000"/>
                <w:sz w:val="22"/>
                <w:szCs w:val="22"/>
              </w:rPr>
            </w:pPr>
            <w:r w:rsidRPr="001535AD">
              <w:rPr>
                <w:color w:val="000000"/>
                <w:sz w:val="22"/>
                <w:szCs w:val="22"/>
              </w:rPr>
              <w:t>-0.943</w:t>
            </w:r>
          </w:p>
        </w:tc>
        <w:tc>
          <w:tcPr>
            <w:tcW w:w="943" w:type="dxa"/>
            <w:shd w:val="clear" w:color="auto" w:fill="auto"/>
            <w:noWrap/>
            <w:vAlign w:val="bottom"/>
            <w:hideMark/>
          </w:tcPr>
          <w:p w:rsidR="001535AD" w:rsidRPr="001535AD" w:rsidRDefault="001535AD" w:rsidP="00563DE9">
            <w:pPr>
              <w:spacing w:line="240" w:lineRule="auto"/>
              <w:jc w:val="center"/>
              <w:rPr>
                <w:color w:val="000000"/>
                <w:sz w:val="22"/>
                <w:szCs w:val="22"/>
              </w:rPr>
            </w:pPr>
            <w:r w:rsidRPr="001535AD">
              <w:rPr>
                <w:color w:val="000000"/>
                <w:sz w:val="22"/>
                <w:szCs w:val="22"/>
              </w:rPr>
              <w:t>0.389</w:t>
            </w:r>
          </w:p>
        </w:tc>
        <w:tc>
          <w:tcPr>
            <w:tcW w:w="1325" w:type="dxa"/>
            <w:shd w:val="clear" w:color="auto" w:fill="auto"/>
            <w:noWrap/>
            <w:vAlign w:val="bottom"/>
            <w:hideMark/>
          </w:tcPr>
          <w:p w:rsidR="001535AD" w:rsidRPr="001535AD" w:rsidRDefault="001535AD" w:rsidP="00563DE9">
            <w:pPr>
              <w:spacing w:line="240" w:lineRule="auto"/>
              <w:jc w:val="center"/>
              <w:rPr>
                <w:b/>
                <w:color w:val="000000"/>
                <w:sz w:val="22"/>
                <w:szCs w:val="22"/>
              </w:rPr>
            </w:pPr>
            <w:r w:rsidRPr="001535AD">
              <w:rPr>
                <w:b/>
                <w:color w:val="000000"/>
                <w:sz w:val="22"/>
                <w:szCs w:val="22"/>
              </w:rPr>
              <w:t>0.000***</w:t>
            </w:r>
          </w:p>
        </w:tc>
      </w:tr>
      <w:tr w:rsidR="001535AD" w:rsidRPr="001535AD" w:rsidTr="001535AD">
        <w:trPr>
          <w:trHeight w:val="300"/>
        </w:trPr>
        <w:tc>
          <w:tcPr>
            <w:tcW w:w="1056" w:type="dxa"/>
            <w:shd w:val="clear" w:color="auto" w:fill="auto"/>
            <w:vAlign w:val="bottom"/>
          </w:tcPr>
          <w:p w:rsidR="001535AD" w:rsidRPr="001535AD" w:rsidRDefault="001535AD" w:rsidP="00563DE9">
            <w:pPr>
              <w:spacing w:line="240" w:lineRule="auto"/>
              <w:jc w:val="left"/>
              <w:rPr>
                <w:color w:val="000000"/>
                <w:sz w:val="22"/>
                <w:szCs w:val="22"/>
              </w:rPr>
            </w:pPr>
            <w:r w:rsidRPr="001535AD">
              <w:rPr>
                <w:color w:val="000000"/>
                <w:sz w:val="22"/>
                <w:szCs w:val="22"/>
              </w:rPr>
              <w:t>Hằng số</w:t>
            </w:r>
          </w:p>
        </w:tc>
        <w:tc>
          <w:tcPr>
            <w:tcW w:w="2318" w:type="dxa"/>
            <w:shd w:val="clear" w:color="auto" w:fill="auto"/>
            <w:noWrap/>
            <w:vAlign w:val="bottom"/>
          </w:tcPr>
          <w:p w:rsidR="001535AD" w:rsidRPr="001535AD" w:rsidRDefault="001535AD" w:rsidP="00563DE9">
            <w:pPr>
              <w:spacing w:line="240" w:lineRule="auto"/>
              <w:jc w:val="left"/>
              <w:rPr>
                <w:color w:val="000000"/>
                <w:sz w:val="22"/>
                <w:szCs w:val="22"/>
              </w:rPr>
            </w:pPr>
          </w:p>
        </w:tc>
        <w:tc>
          <w:tcPr>
            <w:tcW w:w="1134" w:type="dxa"/>
            <w:shd w:val="clear" w:color="auto" w:fill="auto"/>
            <w:noWrap/>
            <w:vAlign w:val="bottom"/>
          </w:tcPr>
          <w:p w:rsidR="001535AD" w:rsidRPr="001535AD" w:rsidRDefault="001535AD" w:rsidP="00563DE9">
            <w:pPr>
              <w:spacing w:line="240" w:lineRule="auto"/>
              <w:jc w:val="center"/>
              <w:rPr>
                <w:color w:val="000000"/>
                <w:sz w:val="22"/>
                <w:szCs w:val="22"/>
              </w:rPr>
            </w:pPr>
            <w:r w:rsidRPr="001535AD">
              <w:rPr>
                <w:color w:val="000000"/>
                <w:sz w:val="22"/>
                <w:szCs w:val="22"/>
              </w:rPr>
              <w:t>-0.071</w:t>
            </w:r>
          </w:p>
        </w:tc>
        <w:tc>
          <w:tcPr>
            <w:tcW w:w="943" w:type="dxa"/>
            <w:shd w:val="clear" w:color="auto" w:fill="auto"/>
            <w:noWrap/>
            <w:vAlign w:val="bottom"/>
          </w:tcPr>
          <w:p w:rsidR="001535AD" w:rsidRPr="001535AD" w:rsidRDefault="001535AD" w:rsidP="00563DE9">
            <w:pPr>
              <w:spacing w:line="240" w:lineRule="auto"/>
              <w:jc w:val="center"/>
              <w:rPr>
                <w:color w:val="000000"/>
                <w:sz w:val="22"/>
                <w:szCs w:val="22"/>
              </w:rPr>
            </w:pPr>
            <w:r w:rsidRPr="001535AD">
              <w:rPr>
                <w:color w:val="000000"/>
                <w:sz w:val="22"/>
                <w:szCs w:val="22"/>
              </w:rPr>
              <w:t>0.775</w:t>
            </w:r>
          </w:p>
        </w:tc>
        <w:tc>
          <w:tcPr>
            <w:tcW w:w="1325" w:type="dxa"/>
            <w:shd w:val="clear" w:color="auto" w:fill="auto"/>
            <w:noWrap/>
            <w:vAlign w:val="bottom"/>
          </w:tcPr>
          <w:p w:rsidR="001535AD" w:rsidRPr="001535AD" w:rsidRDefault="001535AD" w:rsidP="00563DE9">
            <w:pPr>
              <w:spacing w:line="240" w:lineRule="auto"/>
              <w:jc w:val="center"/>
              <w:rPr>
                <w:color w:val="000000"/>
                <w:sz w:val="22"/>
                <w:szCs w:val="22"/>
              </w:rPr>
            </w:pPr>
            <w:r w:rsidRPr="001535AD">
              <w:rPr>
                <w:color w:val="000000"/>
                <w:sz w:val="22"/>
                <w:szCs w:val="22"/>
              </w:rPr>
              <w:t>0.932</w:t>
            </w:r>
          </w:p>
        </w:tc>
      </w:tr>
    </w:tbl>
    <w:p w:rsidR="003C5DC7" w:rsidRDefault="00091BC0" w:rsidP="00563DE9">
      <w:pPr>
        <w:spacing w:line="240" w:lineRule="auto"/>
        <w:jc w:val="center"/>
        <w:rPr>
          <w:sz w:val="22"/>
          <w:szCs w:val="22"/>
        </w:rPr>
      </w:pPr>
      <w:r w:rsidRPr="00091BC0">
        <w:rPr>
          <w:sz w:val="22"/>
          <w:szCs w:val="22"/>
        </w:rPr>
        <w:t>Nguồn: Kết quả xử lý dữ liệu luận án của tác giả, 2014</w:t>
      </w:r>
    </w:p>
    <w:p w:rsidR="00091BC0" w:rsidRPr="00091BC0" w:rsidRDefault="00091BC0" w:rsidP="00563DE9">
      <w:pPr>
        <w:spacing w:line="240" w:lineRule="auto"/>
        <w:ind w:firstLine="720"/>
        <w:rPr>
          <w:sz w:val="22"/>
          <w:szCs w:val="22"/>
        </w:rPr>
      </w:pPr>
      <w:r w:rsidRPr="00091BC0">
        <w:rPr>
          <w:sz w:val="22"/>
          <w:szCs w:val="22"/>
        </w:rPr>
        <w:t>Như vậy, ở góc độ có hay không sự thay đổi việc làm, nhìn vào mô hình 1 ở bảng 4.10 cho thấy có ba nhân nhân tố ảnh hưởng đến sự thay đổi việc làm của người dân nhập cư ở Đà Lạt. Đó là tình trạng đăng ký cư trú, nơi cư trú và vốn xã hội của người nhập cư. Cụ thể, những người có đăng ký KT khi đến Đà Lạt có thay đổi ít hơn so với những người không đăng ký KT là 73,9%. Những người không có người quen trước khi đến Đà Lạt có sự thay đổi nhiều hơn so với những người có người quen ở Đà Lạt là 70%. So với những người ở phường 8, nhóm nhập cư ở  Xuân Thọ và phường 1 ít có xu hướng thay đổi công việc sau khi đến nhập cư ở Đà Lạt (mức ý nghĩa p&lt;0.05 và p&lt;0.001)</w:t>
      </w:r>
    </w:p>
    <w:p w:rsidR="00091BC0" w:rsidRPr="00091BC0" w:rsidRDefault="00091BC0" w:rsidP="00563DE9">
      <w:pPr>
        <w:spacing w:line="240" w:lineRule="auto"/>
        <w:rPr>
          <w:sz w:val="22"/>
          <w:szCs w:val="22"/>
        </w:rPr>
      </w:pPr>
      <w:r w:rsidRPr="00091BC0">
        <w:rPr>
          <w:sz w:val="22"/>
          <w:szCs w:val="22"/>
        </w:rPr>
        <w:tab/>
        <w:t xml:space="preserve">Từ kết quả của mô hình 1 bảng 4.10 cũng cho thấy yếu tố học vấn, nhóm tuổi, giới tính không ảnh hưởng đến việc có hay không sự thay đổi việc làm của người dân nhập cư ở Đà Lạt. </w:t>
      </w:r>
    </w:p>
    <w:p w:rsidR="00091BC0" w:rsidRPr="00091BC0" w:rsidRDefault="00091BC0" w:rsidP="00563DE9">
      <w:pPr>
        <w:spacing w:line="240" w:lineRule="auto"/>
        <w:ind w:firstLine="720"/>
        <w:jc w:val="center"/>
        <w:rPr>
          <w:sz w:val="22"/>
          <w:szCs w:val="22"/>
        </w:rPr>
      </w:pPr>
      <w:r w:rsidRPr="00091BC0">
        <w:rPr>
          <w:sz w:val="22"/>
          <w:szCs w:val="22"/>
        </w:rPr>
        <w:t xml:space="preserve">Bảng 4. </w:t>
      </w:r>
      <w:r w:rsidR="00F25B9A" w:rsidRPr="00091BC0">
        <w:rPr>
          <w:sz w:val="22"/>
          <w:szCs w:val="22"/>
        </w:rPr>
        <w:fldChar w:fldCharType="begin"/>
      </w:r>
      <w:r w:rsidRPr="00091BC0">
        <w:rPr>
          <w:sz w:val="22"/>
          <w:szCs w:val="22"/>
        </w:rPr>
        <w:instrText xml:space="preserve"> SEQ Bảng_4. \* ARABIC </w:instrText>
      </w:r>
      <w:r w:rsidR="00F25B9A" w:rsidRPr="00091BC0">
        <w:rPr>
          <w:sz w:val="22"/>
          <w:szCs w:val="22"/>
        </w:rPr>
        <w:fldChar w:fldCharType="separate"/>
      </w:r>
      <w:r w:rsidRPr="00091BC0">
        <w:rPr>
          <w:noProof/>
          <w:sz w:val="22"/>
          <w:szCs w:val="22"/>
        </w:rPr>
        <w:t>11</w:t>
      </w:r>
      <w:r w:rsidR="00F25B9A" w:rsidRPr="00091BC0">
        <w:rPr>
          <w:sz w:val="22"/>
          <w:szCs w:val="22"/>
        </w:rPr>
        <w:fldChar w:fldCharType="end"/>
      </w:r>
      <w:r w:rsidRPr="00091BC0">
        <w:rPr>
          <w:sz w:val="22"/>
          <w:szCs w:val="22"/>
        </w:rPr>
        <w:t>: Kết quả phân tích hồi quy đa biến logistic về các yếu tố ảnh hưởng đến sự thay đổi lĩnh</w:t>
      </w:r>
      <w:r w:rsidR="00871E54">
        <w:rPr>
          <w:sz w:val="22"/>
          <w:szCs w:val="22"/>
        </w:rPr>
        <w:t xml:space="preserve"> vực việc làm của người nhập cư ở</w:t>
      </w:r>
      <w:r w:rsidRPr="00091BC0">
        <w:rPr>
          <w:sz w:val="22"/>
          <w:szCs w:val="22"/>
        </w:rPr>
        <w:t xml:space="preserve"> Đà Lạt</w:t>
      </w:r>
    </w:p>
    <w:p w:rsidR="00091BC0" w:rsidRPr="00091BC0" w:rsidRDefault="00091BC0" w:rsidP="00563DE9">
      <w:pPr>
        <w:autoSpaceDE w:val="0"/>
        <w:autoSpaceDN w:val="0"/>
        <w:adjustRightInd w:val="0"/>
        <w:spacing w:line="240" w:lineRule="auto"/>
        <w:jc w:val="center"/>
        <w:rPr>
          <w:bCs/>
          <w:color w:val="000000"/>
          <w:sz w:val="22"/>
          <w:szCs w:val="22"/>
        </w:rPr>
      </w:pPr>
      <w:r w:rsidRPr="00091BC0">
        <w:rPr>
          <w:bCs/>
          <w:color w:val="000000"/>
          <w:sz w:val="22"/>
          <w:szCs w:val="22"/>
        </w:rPr>
        <w:t>Logistic Regression – Model 2 (1 = thay đổi loại hình việc làm, 0 = không thay đổi loại hình việc làm)</w:t>
      </w:r>
    </w:p>
    <w:tbl>
      <w:tblPr>
        <w:tblW w:w="7117" w:type="dxa"/>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2254"/>
        <w:gridCol w:w="1276"/>
        <w:gridCol w:w="1303"/>
        <w:gridCol w:w="1206"/>
      </w:tblGrid>
      <w:tr w:rsidR="00091BC0" w:rsidRPr="00091BC0" w:rsidTr="001535AD">
        <w:trPr>
          <w:trHeight w:val="300"/>
          <w:tblHeader/>
          <w:jc w:val="center"/>
        </w:trPr>
        <w:tc>
          <w:tcPr>
            <w:tcW w:w="1078" w:type="dxa"/>
            <w:shd w:val="clear" w:color="auto" w:fill="auto"/>
            <w:vAlign w:val="bottom"/>
            <w:hideMark/>
          </w:tcPr>
          <w:p w:rsidR="00091BC0" w:rsidRPr="00091BC0" w:rsidRDefault="00091BC0" w:rsidP="00563DE9">
            <w:pPr>
              <w:spacing w:line="240" w:lineRule="auto"/>
              <w:jc w:val="center"/>
              <w:rPr>
                <w:color w:val="000000"/>
                <w:sz w:val="22"/>
                <w:szCs w:val="22"/>
              </w:rPr>
            </w:pPr>
            <w:r w:rsidRPr="00091BC0">
              <w:rPr>
                <w:color w:val="000000"/>
                <w:sz w:val="22"/>
                <w:szCs w:val="22"/>
              </w:rPr>
              <w:t>Biến số</w:t>
            </w:r>
          </w:p>
        </w:tc>
        <w:tc>
          <w:tcPr>
            <w:tcW w:w="2254" w:type="dxa"/>
            <w:shd w:val="clear" w:color="auto" w:fill="auto"/>
            <w:noWrap/>
            <w:vAlign w:val="bottom"/>
            <w:hideMark/>
          </w:tcPr>
          <w:p w:rsidR="00091BC0" w:rsidRPr="00091BC0" w:rsidRDefault="00091BC0" w:rsidP="00563DE9">
            <w:pPr>
              <w:spacing w:line="240" w:lineRule="auto"/>
              <w:jc w:val="center"/>
              <w:rPr>
                <w:color w:val="000000"/>
                <w:sz w:val="22"/>
                <w:szCs w:val="22"/>
              </w:rPr>
            </w:pPr>
            <w:r w:rsidRPr="00091BC0">
              <w:rPr>
                <w:color w:val="000000"/>
                <w:sz w:val="22"/>
                <w:szCs w:val="22"/>
              </w:rPr>
              <w:t>Phân tổ biến số</w:t>
            </w:r>
          </w:p>
        </w:tc>
        <w:tc>
          <w:tcPr>
            <w:tcW w:w="1276" w:type="dxa"/>
            <w:shd w:val="clear" w:color="auto" w:fill="auto"/>
            <w:vAlign w:val="bottom"/>
            <w:hideMark/>
          </w:tcPr>
          <w:p w:rsidR="00091BC0" w:rsidRPr="00091BC0" w:rsidRDefault="00091BC0" w:rsidP="00563DE9">
            <w:pPr>
              <w:spacing w:line="240" w:lineRule="auto"/>
              <w:jc w:val="center"/>
              <w:rPr>
                <w:bCs/>
                <w:color w:val="000000"/>
                <w:sz w:val="22"/>
                <w:szCs w:val="22"/>
              </w:rPr>
            </w:pPr>
            <w:r w:rsidRPr="00091BC0">
              <w:rPr>
                <w:bCs/>
                <w:color w:val="000000"/>
                <w:sz w:val="22"/>
                <w:szCs w:val="22"/>
              </w:rPr>
              <w:t>Hệ số B</w:t>
            </w:r>
          </w:p>
        </w:tc>
        <w:tc>
          <w:tcPr>
            <w:tcW w:w="1303" w:type="dxa"/>
            <w:shd w:val="clear" w:color="auto" w:fill="auto"/>
            <w:vAlign w:val="bottom"/>
            <w:hideMark/>
          </w:tcPr>
          <w:p w:rsidR="00091BC0" w:rsidRPr="00091BC0" w:rsidRDefault="00091BC0" w:rsidP="00563DE9">
            <w:pPr>
              <w:spacing w:line="240" w:lineRule="auto"/>
              <w:jc w:val="center"/>
              <w:rPr>
                <w:bCs/>
                <w:color w:val="000000"/>
                <w:sz w:val="22"/>
                <w:szCs w:val="22"/>
              </w:rPr>
            </w:pPr>
            <w:r w:rsidRPr="00091BC0">
              <w:rPr>
                <w:bCs/>
                <w:color w:val="000000"/>
                <w:sz w:val="22"/>
                <w:szCs w:val="22"/>
              </w:rPr>
              <w:t>Exp.B</w:t>
            </w:r>
          </w:p>
        </w:tc>
        <w:tc>
          <w:tcPr>
            <w:tcW w:w="1206" w:type="dxa"/>
            <w:shd w:val="clear" w:color="auto" w:fill="auto"/>
            <w:vAlign w:val="bottom"/>
            <w:hideMark/>
          </w:tcPr>
          <w:p w:rsidR="00091BC0" w:rsidRPr="00091BC0" w:rsidRDefault="00091BC0" w:rsidP="00563DE9">
            <w:pPr>
              <w:spacing w:line="240" w:lineRule="auto"/>
              <w:jc w:val="center"/>
              <w:rPr>
                <w:bCs/>
                <w:color w:val="000000"/>
                <w:sz w:val="22"/>
                <w:szCs w:val="22"/>
              </w:rPr>
            </w:pPr>
            <w:r w:rsidRPr="00091BC0">
              <w:rPr>
                <w:bCs/>
                <w:color w:val="000000"/>
                <w:sz w:val="22"/>
                <w:szCs w:val="22"/>
              </w:rPr>
              <w:t xml:space="preserve">Sig. </w:t>
            </w:r>
          </w:p>
        </w:tc>
      </w:tr>
      <w:tr w:rsidR="00091BC0" w:rsidRPr="00091BC0" w:rsidTr="001535AD">
        <w:trPr>
          <w:trHeight w:val="300"/>
          <w:jc w:val="center"/>
        </w:trPr>
        <w:tc>
          <w:tcPr>
            <w:tcW w:w="1078" w:type="dxa"/>
            <w:shd w:val="clear" w:color="auto" w:fill="auto"/>
            <w:vAlign w:val="bottom"/>
            <w:hideMark/>
          </w:tcPr>
          <w:p w:rsidR="00091BC0" w:rsidRPr="00091BC0" w:rsidRDefault="00091BC0" w:rsidP="00563DE9">
            <w:pPr>
              <w:spacing w:line="240" w:lineRule="auto"/>
              <w:rPr>
                <w:color w:val="000000"/>
                <w:sz w:val="22"/>
                <w:szCs w:val="22"/>
              </w:rPr>
            </w:pPr>
            <w:r w:rsidRPr="00091BC0">
              <w:rPr>
                <w:color w:val="000000"/>
                <w:sz w:val="22"/>
                <w:szCs w:val="22"/>
              </w:rPr>
              <w:t>Giới tính</w:t>
            </w:r>
          </w:p>
        </w:tc>
        <w:tc>
          <w:tcPr>
            <w:tcW w:w="2254" w:type="dxa"/>
            <w:shd w:val="clear" w:color="auto" w:fill="auto"/>
            <w:noWrap/>
            <w:vAlign w:val="bottom"/>
            <w:hideMark/>
          </w:tcPr>
          <w:p w:rsidR="00091BC0" w:rsidRPr="00091BC0" w:rsidRDefault="00091BC0" w:rsidP="00563DE9">
            <w:pPr>
              <w:spacing w:line="240" w:lineRule="auto"/>
              <w:rPr>
                <w:color w:val="000000"/>
                <w:sz w:val="22"/>
                <w:szCs w:val="22"/>
              </w:rPr>
            </w:pPr>
            <w:r w:rsidRPr="00091BC0">
              <w:rPr>
                <w:color w:val="000000"/>
                <w:sz w:val="22"/>
                <w:szCs w:val="22"/>
              </w:rPr>
              <w:t>Nam</w:t>
            </w:r>
          </w:p>
        </w:tc>
        <w:tc>
          <w:tcPr>
            <w:tcW w:w="1276" w:type="dxa"/>
            <w:shd w:val="clear" w:color="auto" w:fill="auto"/>
            <w:noWrap/>
            <w:vAlign w:val="bottom"/>
            <w:hideMark/>
          </w:tcPr>
          <w:p w:rsidR="00091BC0" w:rsidRPr="00091BC0" w:rsidRDefault="00091BC0" w:rsidP="00563DE9">
            <w:pPr>
              <w:spacing w:line="240" w:lineRule="auto"/>
              <w:jc w:val="center"/>
              <w:rPr>
                <w:color w:val="000000"/>
                <w:sz w:val="22"/>
                <w:szCs w:val="22"/>
              </w:rPr>
            </w:pPr>
            <w:r w:rsidRPr="00091BC0">
              <w:rPr>
                <w:color w:val="000000"/>
                <w:sz w:val="22"/>
                <w:szCs w:val="22"/>
              </w:rPr>
              <w:t>-0.460</w:t>
            </w:r>
          </w:p>
        </w:tc>
        <w:tc>
          <w:tcPr>
            <w:tcW w:w="1303" w:type="dxa"/>
            <w:shd w:val="clear" w:color="auto" w:fill="auto"/>
            <w:noWrap/>
            <w:vAlign w:val="bottom"/>
            <w:hideMark/>
          </w:tcPr>
          <w:p w:rsidR="00091BC0" w:rsidRPr="00091BC0" w:rsidRDefault="00091BC0" w:rsidP="00563DE9">
            <w:pPr>
              <w:spacing w:line="240" w:lineRule="auto"/>
              <w:jc w:val="center"/>
              <w:rPr>
                <w:color w:val="000000"/>
                <w:sz w:val="22"/>
                <w:szCs w:val="22"/>
              </w:rPr>
            </w:pPr>
            <w:r w:rsidRPr="00091BC0">
              <w:rPr>
                <w:color w:val="000000"/>
                <w:sz w:val="22"/>
                <w:szCs w:val="22"/>
              </w:rPr>
              <w:t>0.631</w:t>
            </w:r>
          </w:p>
        </w:tc>
        <w:tc>
          <w:tcPr>
            <w:tcW w:w="1206" w:type="dxa"/>
            <w:shd w:val="clear" w:color="auto" w:fill="auto"/>
            <w:noWrap/>
            <w:vAlign w:val="bottom"/>
            <w:hideMark/>
          </w:tcPr>
          <w:p w:rsidR="00091BC0" w:rsidRPr="00091BC0" w:rsidRDefault="00091BC0" w:rsidP="00563DE9">
            <w:pPr>
              <w:spacing w:line="240" w:lineRule="auto"/>
              <w:jc w:val="center"/>
              <w:rPr>
                <w:b/>
                <w:color w:val="000000"/>
                <w:sz w:val="22"/>
                <w:szCs w:val="22"/>
              </w:rPr>
            </w:pPr>
            <w:r w:rsidRPr="00091BC0">
              <w:rPr>
                <w:b/>
                <w:color w:val="000000"/>
                <w:sz w:val="22"/>
                <w:szCs w:val="22"/>
              </w:rPr>
              <w:t>0.006***</w:t>
            </w:r>
          </w:p>
        </w:tc>
      </w:tr>
      <w:tr w:rsidR="00091BC0" w:rsidRPr="00091BC0" w:rsidTr="001535AD">
        <w:trPr>
          <w:trHeight w:val="300"/>
          <w:jc w:val="center"/>
        </w:trPr>
        <w:tc>
          <w:tcPr>
            <w:tcW w:w="1078" w:type="dxa"/>
            <w:shd w:val="clear" w:color="auto" w:fill="auto"/>
            <w:vAlign w:val="bottom"/>
            <w:hideMark/>
          </w:tcPr>
          <w:p w:rsidR="00091BC0" w:rsidRPr="00091BC0" w:rsidRDefault="00091BC0" w:rsidP="00563DE9">
            <w:pPr>
              <w:spacing w:line="240" w:lineRule="auto"/>
              <w:rPr>
                <w:color w:val="000000"/>
                <w:sz w:val="22"/>
                <w:szCs w:val="22"/>
              </w:rPr>
            </w:pPr>
          </w:p>
        </w:tc>
        <w:tc>
          <w:tcPr>
            <w:tcW w:w="2254" w:type="dxa"/>
            <w:shd w:val="clear" w:color="auto" w:fill="auto"/>
            <w:noWrap/>
            <w:vAlign w:val="bottom"/>
            <w:hideMark/>
          </w:tcPr>
          <w:p w:rsidR="00091BC0" w:rsidRPr="00091BC0" w:rsidRDefault="00091BC0" w:rsidP="00563DE9">
            <w:pPr>
              <w:spacing w:line="240" w:lineRule="auto"/>
              <w:rPr>
                <w:color w:val="000000"/>
                <w:sz w:val="22"/>
                <w:szCs w:val="22"/>
              </w:rPr>
            </w:pPr>
            <w:r w:rsidRPr="00091BC0">
              <w:rPr>
                <w:color w:val="000000"/>
                <w:sz w:val="22"/>
                <w:szCs w:val="22"/>
              </w:rPr>
              <w:t>Nữ (nhóm đối sánh)</w:t>
            </w:r>
          </w:p>
        </w:tc>
        <w:tc>
          <w:tcPr>
            <w:tcW w:w="1276" w:type="dxa"/>
            <w:shd w:val="clear" w:color="auto" w:fill="auto"/>
            <w:noWrap/>
            <w:vAlign w:val="bottom"/>
          </w:tcPr>
          <w:p w:rsidR="00091BC0" w:rsidRPr="00091BC0" w:rsidRDefault="00091BC0" w:rsidP="00563DE9">
            <w:pPr>
              <w:spacing w:line="240" w:lineRule="auto"/>
              <w:jc w:val="center"/>
              <w:rPr>
                <w:color w:val="000000"/>
                <w:sz w:val="22"/>
                <w:szCs w:val="22"/>
              </w:rPr>
            </w:pPr>
            <w:r w:rsidRPr="00091BC0">
              <w:rPr>
                <w:color w:val="000000"/>
                <w:sz w:val="22"/>
                <w:szCs w:val="22"/>
              </w:rPr>
              <w:t>--</w:t>
            </w:r>
          </w:p>
        </w:tc>
        <w:tc>
          <w:tcPr>
            <w:tcW w:w="1303" w:type="dxa"/>
            <w:shd w:val="clear" w:color="auto" w:fill="auto"/>
            <w:noWrap/>
            <w:vAlign w:val="bottom"/>
          </w:tcPr>
          <w:p w:rsidR="00091BC0" w:rsidRPr="00091BC0" w:rsidRDefault="00091BC0" w:rsidP="00563DE9">
            <w:pPr>
              <w:spacing w:line="240" w:lineRule="auto"/>
              <w:jc w:val="center"/>
              <w:rPr>
                <w:color w:val="000000"/>
                <w:sz w:val="22"/>
                <w:szCs w:val="22"/>
              </w:rPr>
            </w:pPr>
            <w:r w:rsidRPr="00091BC0">
              <w:rPr>
                <w:color w:val="000000"/>
                <w:sz w:val="22"/>
                <w:szCs w:val="22"/>
              </w:rPr>
              <w:t>--</w:t>
            </w:r>
          </w:p>
        </w:tc>
        <w:tc>
          <w:tcPr>
            <w:tcW w:w="1206" w:type="dxa"/>
            <w:shd w:val="clear" w:color="auto" w:fill="auto"/>
            <w:noWrap/>
            <w:vAlign w:val="bottom"/>
          </w:tcPr>
          <w:p w:rsidR="00091BC0" w:rsidRPr="00091BC0" w:rsidRDefault="00091BC0" w:rsidP="00563DE9">
            <w:pPr>
              <w:spacing w:line="240" w:lineRule="auto"/>
              <w:jc w:val="center"/>
              <w:rPr>
                <w:color w:val="000000"/>
                <w:sz w:val="22"/>
                <w:szCs w:val="22"/>
              </w:rPr>
            </w:pPr>
            <w:r w:rsidRPr="00091BC0">
              <w:rPr>
                <w:color w:val="000000"/>
                <w:sz w:val="22"/>
                <w:szCs w:val="22"/>
              </w:rPr>
              <w:t>--</w:t>
            </w:r>
          </w:p>
        </w:tc>
      </w:tr>
      <w:tr w:rsidR="00091BC0" w:rsidRPr="00091BC0" w:rsidTr="001535AD">
        <w:trPr>
          <w:trHeight w:val="300"/>
          <w:jc w:val="center"/>
        </w:trPr>
        <w:tc>
          <w:tcPr>
            <w:tcW w:w="1078" w:type="dxa"/>
            <w:shd w:val="clear" w:color="auto" w:fill="auto"/>
            <w:vAlign w:val="bottom"/>
            <w:hideMark/>
          </w:tcPr>
          <w:p w:rsidR="00091BC0" w:rsidRPr="00091BC0" w:rsidRDefault="00091BC0" w:rsidP="00563DE9">
            <w:pPr>
              <w:spacing w:line="240" w:lineRule="auto"/>
              <w:rPr>
                <w:color w:val="000000"/>
                <w:sz w:val="22"/>
                <w:szCs w:val="22"/>
              </w:rPr>
            </w:pPr>
            <w:r w:rsidRPr="00091BC0">
              <w:rPr>
                <w:color w:val="000000"/>
                <w:sz w:val="22"/>
                <w:szCs w:val="22"/>
              </w:rPr>
              <w:lastRenderedPageBreak/>
              <w:t>Nhóm tuổi</w:t>
            </w:r>
          </w:p>
        </w:tc>
        <w:tc>
          <w:tcPr>
            <w:tcW w:w="2254" w:type="dxa"/>
            <w:shd w:val="clear" w:color="auto" w:fill="auto"/>
            <w:noWrap/>
            <w:vAlign w:val="bottom"/>
            <w:hideMark/>
          </w:tcPr>
          <w:p w:rsidR="00091BC0" w:rsidRPr="00091BC0" w:rsidRDefault="00091BC0" w:rsidP="00563DE9">
            <w:pPr>
              <w:spacing w:line="240" w:lineRule="auto"/>
              <w:jc w:val="left"/>
              <w:rPr>
                <w:color w:val="000000"/>
                <w:sz w:val="22"/>
                <w:szCs w:val="22"/>
              </w:rPr>
            </w:pPr>
            <w:r w:rsidRPr="00091BC0">
              <w:rPr>
                <w:color w:val="000000"/>
                <w:sz w:val="22"/>
                <w:szCs w:val="22"/>
              </w:rPr>
              <w:t>15-28  (nhóm đối sánh)</w:t>
            </w:r>
          </w:p>
        </w:tc>
        <w:tc>
          <w:tcPr>
            <w:tcW w:w="1276" w:type="dxa"/>
            <w:shd w:val="clear" w:color="auto" w:fill="auto"/>
            <w:noWrap/>
            <w:vAlign w:val="bottom"/>
            <w:hideMark/>
          </w:tcPr>
          <w:p w:rsidR="00091BC0" w:rsidRPr="00091BC0" w:rsidRDefault="00091BC0" w:rsidP="00563DE9">
            <w:pPr>
              <w:spacing w:line="240" w:lineRule="auto"/>
              <w:jc w:val="center"/>
              <w:rPr>
                <w:color w:val="000000"/>
                <w:sz w:val="22"/>
                <w:szCs w:val="22"/>
              </w:rPr>
            </w:pPr>
            <w:r w:rsidRPr="00091BC0">
              <w:rPr>
                <w:color w:val="000000"/>
                <w:sz w:val="22"/>
                <w:szCs w:val="22"/>
              </w:rPr>
              <w:t>--</w:t>
            </w:r>
          </w:p>
        </w:tc>
        <w:tc>
          <w:tcPr>
            <w:tcW w:w="1303" w:type="dxa"/>
            <w:shd w:val="clear" w:color="auto" w:fill="auto"/>
            <w:noWrap/>
            <w:vAlign w:val="bottom"/>
          </w:tcPr>
          <w:p w:rsidR="00091BC0" w:rsidRPr="00091BC0" w:rsidRDefault="00091BC0" w:rsidP="00563DE9">
            <w:pPr>
              <w:spacing w:line="240" w:lineRule="auto"/>
              <w:jc w:val="center"/>
              <w:rPr>
                <w:color w:val="000000"/>
                <w:sz w:val="22"/>
                <w:szCs w:val="22"/>
              </w:rPr>
            </w:pPr>
            <w:r w:rsidRPr="00091BC0">
              <w:rPr>
                <w:color w:val="000000"/>
                <w:sz w:val="22"/>
                <w:szCs w:val="22"/>
              </w:rPr>
              <w:t>--</w:t>
            </w:r>
          </w:p>
        </w:tc>
        <w:tc>
          <w:tcPr>
            <w:tcW w:w="1206" w:type="dxa"/>
            <w:shd w:val="clear" w:color="auto" w:fill="auto"/>
            <w:noWrap/>
            <w:vAlign w:val="bottom"/>
          </w:tcPr>
          <w:p w:rsidR="00091BC0" w:rsidRPr="00091BC0" w:rsidRDefault="00091BC0" w:rsidP="00563DE9">
            <w:pPr>
              <w:spacing w:line="240" w:lineRule="auto"/>
              <w:jc w:val="center"/>
              <w:rPr>
                <w:color w:val="000000"/>
                <w:sz w:val="22"/>
                <w:szCs w:val="22"/>
              </w:rPr>
            </w:pPr>
            <w:r w:rsidRPr="00091BC0">
              <w:rPr>
                <w:color w:val="000000"/>
                <w:sz w:val="22"/>
                <w:szCs w:val="22"/>
              </w:rPr>
              <w:t>--</w:t>
            </w:r>
          </w:p>
        </w:tc>
      </w:tr>
      <w:tr w:rsidR="00091BC0" w:rsidRPr="00091BC0" w:rsidTr="001535AD">
        <w:trPr>
          <w:trHeight w:val="300"/>
          <w:jc w:val="center"/>
        </w:trPr>
        <w:tc>
          <w:tcPr>
            <w:tcW w:w="1078" w:type="dxa"/>
            <w:shd w:val="clear" w:color="auto" w:fill="auto"/>
            <w:vAlign w:val="bottom"/>
            <w:hideMark/>
          </w:tcPr>
          <w:p w:rsidR="00091BC0" w:rsidRPr="00091BC0" w:rsidRDefault="00091BC0" w:rsidP="00563DE9">
            <w:pPr>
              <w:spacing w:line="240" w:lineRule="auto"/>
              <w:rPr>
                <w:color w:val="000000"/>
                <w:sz w:val="22"/>
                <w:szCs w:val="22"/>
              </w:rPr>
            </w:pPr>
          </w:p>
        </w:tc>
        <w:tc>
          <w:tcPr>
            <w:tcW w:w="2254" w:type="dxa"/>
            <w:shd w:val="clear" w:color="auto" w:fill="auto"/>
            <w:noWrap/>
            <w:vAlign w:val="bottom"/>
            <w:hideMark/>
          </w:tcPr>
          <w:p w:rsidR="00091BC0" w:rsidRPr="00091BC0" w:rsidRDefault="00091BC0" w:rsidP="00563DE9">
            <w:pPr>
              <w:spacing w:line="240" w:lineRule="auto"/>
              <w:rPr>
                <w:color w:val="000000"/>
                <w:sz w:val="22"/>
                <w:szCs w:val="22"/>
              </w:rPr>
            </w:pPr>
            <w:r w:rsidRPr="00091BC0">
              <w:rPr>
                <w:color w:val="000000"/>
                <w:sz w:val="22"/>
                <w:szCs w:val="22"/>
              </w:rPr>
              <w:t>29-39</w:t>
            </w:r>
          </w:p>
        </w:tc>
        <w:tc>
          <w:tcPr>
            <w:tcW w:w="1276" w:type="dxa"/>
            <w:shd w:val="clear" w:color="auto" w:fill="auto"/>
            <w:noWrap/>
            <w:vAlign w:val="bottom"/>
          </w:tcPr>
          <w:p w:rsidR="00091BC0" w:rsidRPr="00091BC0" w:rsidRDefault="00091BC0" w:rsidP="00563DE9">
            <w:pPr>
              <w:spacing w:line="240" w:lineRule="auto"/>
              <w:jc w:val="center"/>
              <w:rPr>
                <w:color w:val="000000"/>
                <w:sz w:val="22"/>
                <w:szCs w:val="22"/>
              </w:rPr>
            </w:pPr>
            <w:r w:rsidRPr="00091BC0">
              <w:rPr>
                <w:color w:val="000000"/>
                <w:sz w:val="22"/>
                <w:szCs w:val="22"/>
              </w:rPr>
              <w:t>0.295</w:t>
            </w:r>
          </w:p>
        </w:tc>
        <w:tc>
          <w:tcPr>
            <w:tcW w:w="1303" w:type="dxa"/>
            <w:shd w:val="clear" w:color="auto" w:fill="auto"/>
            <w:noWrap/>
            <w:vAlign w:val="bottom"/>
          </w:tcPr>
          <w:p w:rsidR="00091BC0" w:rsidRPr="00091BC0" w:rsidRDefault="00091BC0" w:rsidP="00563DE9">
            <w:pPr>
              <w:spacing w:line="240" w:lineRule="auto"/>
              <w:jc w:val="center"/>
              <w:rPr>
                <w:color w:val="000000"/>
                <w:sz w:val="22"/>
                <w:szCs w:val="22"/>
              </w:rPr>
            </w:pPr>
            <w:r w:rsidRPr="00091BC0">
              <w:rPr>
                <w:color w:val="000000"/>
                <w:sz w:val="22"/>
                <w:szCs w:val="22"/>
              </w:rPr>
              <w:t>1.343</w:t>
            </w:r>
          </w:p>
        </w:tc>
        <w:tc>
          <w:tcPr>
            <w:tcW w:w="1206" w:type="dxa"/>
            <w:shd w:val="clear" w:color="auto" w:fill="auto"/>
            <w:noWrap/>
            <w:vAlign w:val="bottom"/>
          </w:tcPr>
          <w:p w:rsidR="00091BC0" w:rsidRPr="00091BC0" w:rsidRDefault="00091BC0" w:rsidP="00563DE9">
            <w:pPr>
              <w:spacing w:line="240" w:lineRule="auto"/>
              <w:jc w:val="center"/>
              <w:rPr>
                <w:color w:val="000000"/>
                <w:sz w:val="22"/>
                <w:szCs w:val="22"/>
              </w:rPr>
            </w:pPr>
            <w:r w:rsidRPr="00091BC0">
              <w:rPr>
                <w:color w:val="000000"/>
                <w:sz w:val="22"/>
                <w:szCs w:val="22"/>
              </w:rPr>
              <w:t>0.143</w:t>
            </w:r>
          </w:p>
        </w:tc>
      </w:tr>
      <w:tr w:rsidR="00091BC0" w:rsidRPr="00091BC0" w:rsidTr="001535AD">
        <w:trPr>
          <w:trHeight w:val="300"/>
          <w:jc w:val="center"/>
        </w:trPr>
        <w:tc>
          <w:tcPr>
            <w:tcW w:w="1078" w:type="dxa"/>
            <w:shd w:val="clear" w:color="auto" w:fill="auto"/>
            <w:vAlign w:val="bottom"/>
            <w:hideMark/>
          </w:tcPr>
          <w:p w:rsidR="00091BC0" w:rsidRPr="00091BC0" w:rsidRDefault="00091BC0" w:rsidP="00563DE9">
            <w:pPr>
              <w:spacing w:line="240" w:lineRule="auto"/>
              <w:rPr>
                <w:color w:val="000000"/>
                <w:sz w:val="22"/>
                <w:szCs w:val="22"/>
              </w:rPr>
            </w:pPr>
          </w:p>
        </w:tc>
        <w:tc>
          <w:tcPr>
            <w:tcW w:w="2254" w:type="dxa"/>
            <w:shd w:val="clear" w:color="auto" w:fill="auto"/>
            <w:noWrap/>
            <w:vAlign w:val="bottom"/>
            <w:hideMark/>
          </w:tcPr>
          <w:p w:rsidR="00091BC0" w:rsidRPr="00091BC0" w:rsidRDefault="00091BC0" w:rsidP="00563DE9">
            <w:pPr>
              <w:spacing w:line="240" w:lineRule="auto"/>
              <w:rPr>
                <w:color w:val="000000"/>
                <w:sz w:val="22"/>
                <w:szCs w:val="22"/>
              </w:rPr>
            </w:pPr>
            <w:r w:rsidRPr="00091BC0">
              <w:rPr>
                <w:color w:val="000000"/>
                <w:sz w:val="22"/>
                <w:szCs w:val="22"/>
              </w:rPr>
              <w:t>40-49</w:t>
            </w:r>
          </w:p>
        </w:tc>
        <w:tc>
          <w:tcPr>
            <w:tcW w:w="1276" w:type="dxa"/>
            <w:shd w:val="clear" w:color="auto" w:fill="auto"/>
            <w:noWrap/>
            <w:vAlign w:val="bottom"/>
          </w:tcPr>
          <w:p w:rsidR="00091BC0" w:rsidRPr="00091BC0" w:rsidRDefault="00091BC0" w:rsidP="00563DE9">
            <w:pPr>
              <w:spacing w:line="240" w:lineRule="auto"/>
              <w:jc w:val="center"/>
              <w:rPr>
                <w:color w:val="000000"/>
                <w:sz w:val="22"/>
                <w:szCs w:val="22"/>
              </w:rPr>
            </w:pPr>
            <w:r w:rsidRPr="00091BC0">
              <w:rPr>
                <w:color w:val="000000"/>
                <w:sz w:val="22"/>
                <w:szCs w:val="22"/>
              </w:rPr>
              <w:t>0.578</w:t>
            </w:r>
          </w:p>
        </w:tc>
        <w:tc>
          <w:tcPr>
            <w:tcW w:w="1303" w:type="dxa"/>
            <w:shd w:val="clear" w:color="auto" w:fill="auto"/>
            <w:noWrap/>
            <w:vAlign w:val="bottom"/>
          </w:tcPr>
          <w:p w:rsidR="00091BC0" w:rsidRPr="00091BC0" w:rsidRDefault="00091BC0" w:rsidP="00563DE9">
            <w:pPr>
              <w:spacing w:line="240" w:lineRule="auto"/>
              <w:jc w:val="center"/>
              <w:rPr>
                <w:color w:val="000000"/>
                <w:sz w:val="22"/>
                <w:szCs w:val="22"/>
              </w:rPr>
            </w:pPr>
            <w:r w:rsidRPr="00091BC0">
              <w:rPr>
                <w:color w:val="000000"/>
                <w:sz w:val="22"/>
                <w:szCs w:val="22"/>
              </w:rPr>
              <w:t>1.783</w:t>
            </w:r>
          </w:p>
        </w:tc>
        <w:tc>
          <w:tcPr>
            <w:tcW w:w="1206" w:type="dxa"/>
            <w:shd w:val="clear" w:color="auto" w:fill="auto"/>
            <w:noWrap/>
            <w:vAlign w:val="bottom"/>
          </w:tcPr>
          <w:p w:rsidR="00091BC0" w:rsidRPr="00091BC0" w:rsidRDefault="00091BC0" w:rsidP="00563DE9">
            <w:pPr>
              <w:spacing w:line="240" w:lineRule="auto"/>
              <w:jc w:val="center"/>
              <w:rPr>
                <w:b/>
                <w:color w:val="000000"/>
                <w:sz w:val="22"/>
                <w:szCs w:val="22"/>
              </w:rPr>
            </w:pPr>
            <w:r w:rsidRPr="00091BC0">
              <w:rPr>
                <w:b/>
                <w:color w:val="000000"/>
                <w:sz w:val="22"/>
                <w:szCs w:val="22"/>
              </w:rPr>
              <w:t>0.022*</w:t>
            </w:r>
          </w:p>
        </w:tc>
      </w:tr>
      <w:tr w:rsidR="00091BC0" w:rsidRPr="00091BC0" w:rsidTr="001535AD">
        <w:trPr>
          <w:trHeight w:val="300"/>
          <w:jc w:val="center"/>
        </w:trPr>
        <w:tc>
          <w:tcPr>
            <w:tcW w:w="1078" w:type="dxa"/>
            <w:shd w:val="clear" w:color="auto" w:fill="auto"/>
            <w:vAlign w:val="bottom"/>
          </w:tcPr>
          <w:p w:rsidR="00091BC0" w:rsidRPr="00091BC0" w:rsidRDefault="00091BC0" w:rsidP="00563DE9">
            <w:pPr>
              <w:spacing w:line="240" w:lineRule="auto"/>
              <w:rPr>
                <w:color w:val="000000"/>
                <w:sz w:val="22"/>
                <w:szCs w:val="22"/>
              </w:rPr>
            </w:pPr>
          </w:p>
        </w:tc>
        <w:tc>
          <w:tcPr>
            <w:tcW w:w="2254" w:type="dxa"/>
            <w:shd w:val="clear" w:color="auto" w:fill="auto"/>
            <w:noWrap/>
            <w:vAlign w:val="bottom"/>
          </w:tcPr>
          <w:p w:rsidR="00091BC0" w:rsidRPr="00091BC0" w:rsidRDefault="00091BC0" w:rsidP="00563DE9">
            <w:pPr>
              <w:spacing w:line="240" w:lineRule="auto"/>
              <w:rPr>
                <w:color w:val="000000"/>
                <w:sz w:val="22"/>
                <w:szCs w:val="22"/>
              </w:rPr>
            </w:pPr>
            <w:r w:rsidRPr="00091BC0">
              <w:rPr>
                <w:color w:val="000000"/>
                <w:sz w:val="22"/>
                <w:szCs w:val="22"/>
              </w:rPr>
              <w:t>50-60</w:t>
            </w:r>
          </w:p>
        </w:tc>
        <w:tc>
          <w:tcPr>
            <w:tcW w:w="1276" w:type="dxa"/>
            <w:shd w:val="clear" w:color="auto" w:fill="auto"/>
            <w:noWrap/>
            <w:vAlign w:val="bottom"/>
          </w:tcPr>
          <w:p w:rsidR="00091BC0" w:rsidRPr="00091BC0" w:rsidRDefault="00091BC0" w:rsidP="00563DE9">
            <w:pPr>
              <w:spacing w:line="240" w:lineRule="auto"/>
              <w:jc w:val="center"/>
              <w:rPr>
                <w:color w:val="000000"/>
                <w:sz w:val="22"/>
                <w:szCs w:val="22"/>
              </w:rPr>
            </w:pPr>
            <w:r w:rsidRPr="00091BC0">
              <w:rPr>
                <w:color w:val="000000"/>
                <w:sz w:val="22"/>
                <w:szCs w:val="22"/>
              </w:rPr>
              <w:t>0.307</w:t>
            </w:r>
          </w:p>
        </w:tc>
        <w:tc>
          <w:tcPr>
            <w:tcW w:w="1303" w:type="dxa"/>
            <w:shd w:val="clear" w:color="auto" w:fill="auto"/>
            <w:noWrap/>
            <w:vAlign w:val="bottom"/>
          </w:tcPr>
          <w:p w:rsidR="00091BC0" w:rsidRPr="00091BC0" w:rsidRDefault="00091BC0" w:rsidP="00563DE9">
            <w:pPr>
              <w:spacing w:line="240" w:lineRule="auto"/>
              <w:jc w:val="center"/>
              <w:rPr>
                <w:color w:val="000000"/>
                <w:sz w:val="22"/>
                <w:szCs w:val="22"/>
              </w:rPr>
            </w:pPr>
            <w:r w:rsidRPr="00091BC0">
              <w:rPr>
                <w:color w:val="000000"/>
                <w:sz w:val="22"/>
                <w:szCs w:val="22"/>
              </w:rPr>
              <w:t>1.359</w:t>
            </w:r>
          </w:p>
        </w:tc>
        <w:tc>
          <w:tcPr>
            <w:tcW w:w="1206" w:type="dxa"/>
            <w:shd w:val="clear" w:color="auto" w:fill="auto"/>
            <w:noWrap/>
            <w:vAlign w:val="bottom"/>
          </w:tcPr>
          <w:p w:rsidR="00091BC0" w:rsidRPr="00091BC0" w:rsidRDefault="00091BC0" w:rsidP="00563DE9">
            <w:pPr>
              <w:spacing w:line="240" w:lineRule="auto"/>
              <w:jc w:val="center"/>
              <w:rPr>
                <w:color w:val="000000"/>
                <w:sz w:val="22"/>
                <w:szCs w:val="22"/>
              </w:rPr>
            </w:pPr>
            <w:r w:rsidRPr="00091BC0">
              <w:rPr>
                <w:color w:val="000000"/>
                <w:sz w:val="22"/>
                <w:szCs w:val="22"/>
              </w:rPr>
              <w:t>0.305</w:t>
            </w:r>
          </w:p>
        </w:tc>
      </w:tr>
      <w:tr w:rsidR="00091BC0" w:rsidRPr="00091BC0" w:rsidTr="001535AD">
        <w:trPr>
          <w:trHeight w:val="300"/>
          <w:jc w:val="center"/>
        </w:trPr>
        <w:tc>
          <w:tcPr>
            <w:tcW w:w="1078" w:type="dxa"/>
            <w:shd w:val="clear" w:color="auto" w:fill="auto"/>
            <w:vAlign w:val="bottom"/>
          </w:tcPr>
          <w:p w:rsidR="00091BC0" w:rsidRPr="00091BC0" w:rsidRDefault="00091BC0" w:rsidP="00563DE9">
            <w:pPr>
              <w:spacing w:line="240" w:lineRule="auto"/>
              <w:rPr>
                <w:color w:val="000000"/>
                <w:sz w:val="22"/>
                <w:szCs w:val="22"/>
              </w:rPr>
            </w:pPr>
            <w:r w:rsidRPr="00091BC0">
              <w:rPr>
                <w:color w:val="000000"/>
                <w:sz w:val="22"/>
                <w:szCs w:val="22"/>
              </w:rPr>
              <w:t>Học vấn</w:t>
            </w:r>
          </w:p>
        </w:tc>
        <w:tc>
          <w:tcPr>
            <w:tcW w:w="2254" w:type="dxa"/>
            <w:shd w:val="clear" w:color="auto" w:fill="auto"/>
            <w:noWrap/>
            <w:vAlign w:val="bottom"/>
          </w:tcPr>
          <w:p w:rsidR="00091BC0" w:rsidRPr="00091BC0" w:rsidRDefault="00091BC0" w:rsidP="00563DE9">
            <w:pPr>
              <w:spacing w:line="240" w:lineRule="auto"/>
              <w:rPr>
                <w:color w:val="000000"/>
                <w:sz w:val="22"/>
                <w:szCs w:val="22"/>
              </w:rPr>
            </w:pPr>
            <w:r w:rsidRPr="00091BC0">
              <w:rPr>
                <w:color w:val="000000"/>
                <w:sz w:val="22"/>
                <w:szCs w:val="22"/>
              </w:rPr>
              <w:t>Học vấn thấp</w:t>
            </w:r>
          </w:p>
        </w:tc>
        <w:tc>
          <w:tcPr>
            <w:tcW w:w="1276" w:type="dxa"/>
            <w:shd w:val="clear" w:color="auto" w:fill="auto"/>
            <w:noWrap/>
            <w:vAlign w:val="bottom"/>
          </w:tcPr>
          <w:p w:rsidR="00091BC0" w:rsidRPr="00091BC0" w:rsidRDefault="00091BC0" w:rsidP="00563DE9">
            <w:pPr>
              <w:spacing w:line="240" w:lineRule="auto"/>
              <w:jc w:val="center"/>
              <w:rPr>
                <w:color w:val="000000"/>
                <w:sz w:val="22"/>
                <w:szCs w:val="22"/>
              </w:rPr>
            </w:pPr>
            <w:r w:rsidRPr="00091BC0">
              <w:rPr>
                <w:color w:val="000000"/>
                <w:sz w:val="22"/>
                <w:szCs w:val="22"/>
              </w:rPr>
              <w:t>0.604</w:t>
            </w:r>
          </w:p>
        </w:tc>
        <w:tc>
          <w:tcPr>
            <w:tcW w:w="1303" w:type="dxa"/>
            <w:shd w:val="clear" w:color="auto" w:fill="auto"/>
            <w:noWrap/>
            <w:vAlign w:val="bottom"/>
          </w:tcPr>
          <w:p w:rsidR="00091BC0" w:rsidRPr="00091BC0" w:rsidRDefault="00091BC0" w:rsidP="00563DE9">
            <w:pPr>
              <w:spacing w:line="240" w:lineRule="auto"/>
              <w:jc w:val="center"/>
              <w:rPr>
                <w:color w:val="000000"/>
                <w:sz w:val="22"/>
                <w:szCs w:val="22"/>
              </w:rPr>
            </w:pPr>
            <w:r w:rsidRPr="00091BC0">
              <w:rPr>
                <w:color w:val="000000"/>
                <w:sz w:val="22"/>
                <w:szCs w:val="22"/>
              </w:rPr>
              <w:t>1.830</w:t>
            </w:r>
          </w:p>
        </w:tc>
        <w:tc>
          <w:tcPr>
            <w:tcW w:w="1206" w:type="dxa"/>
            <w:shd w:val="clear" w:color="auto" w:fill="auto"/>
            <w:noWrap/>
            <w:vAlign w:val="bottom"/>
          </w:tcPr>
          <w:p w:rsidR="00091BC0" w:rsidRPr="00091BC0" w:rsidRDefault="00091BC0" w:rsidP="00563DE9">
            <w:pPr>
              <w:spacing w:line="240" w:lineRule="auto"/>
              <w:jc w:val="center"/>
              <w:rPr>
                <w:color w:val="000000"/>
                <w:sz w:val="22"/>
                <w:szCs w:val="22"/>
              </w:rPr>
            </w:pPr>
            <w:r w:rsidRPr="00091BC0">
              <w:rPr>
                <w:color w:val="000000"/>
                <w:sz w:val="22"/>
                <w:szCs w:val="22"/>
              </w:rPr>
              <w:t>0.230</w:t>
            </w:r>
          </w:p>
        </w:tc>
      </w:tr>
      <w:tr w:rsidR="00091BC0" w:rsidRPr="00091BC0" w:rsidTr="001535AD">
        <w:trPr>
          <w:trHeight w:val="300"/>
          <w:jc w:val="center"/>
        </w:trPr>
        <w:tc>
          <w:tcPr>
            <w:tcW w:w="1078" w:type="dxa"/>
            <w:shd w:val="clear" w:color="auto" w:fill="auto"/>
            <w:vAlign w:val="bottom"/>
            <w:hideMark/>
          </w:tcPr>
          <w:p w:rsidR="00091BC0" w:rsidRPr="00091BC0" w:rsidRDefault="00091BC0" w:rsidP="00563DE9">
            <w:pPr>
              <w:spacing w:line="240" w:lineRule="auto"/>
              <w:rPr>
                <w:color w:val="000000"/>
                <w:sz w:val="22"/>
                <w:szCs w:val="22"/>
              </w:rPr>
            </w:pPr>
          </w:p>
        </w:tc>
        <w:tc>
          <w:tcPr>
            <w:tcW w:w="2254" w:type="dxa"/>
            <w:shd w:val="clear" w:color="auto" w:fill="auto"/>
            <w:noWrap/>
            <w:vAlign w:val="bottom"/>
            <w:hideMark/>
          </w:tcPr>
          <w:p w:rsidR="00091BC0" w:rsidRPr="00091BC0" w:rsidRDefault="00091BC0" w:rsidP="00563DE9">
            <w:pPr>
              <w:spacing w:line="240" w:lineRule="auto"/>
              <w:jc w:val="left"/>
              <w:rPr>
                <w:color w:val="000000"/>
                <w:sz w:val="22"/>
                <w:szCs w:val="22"/>
              </w:rPr>
            </w:pPr>
            <w:r w:rsidRPr="00091BC0">
              <w:rPr>
                <w:color w:val="000000"/>
                <w:sz w:val="22"/>
                <w:szCs w:val="22"/>
              </w:rPr>
              <w:t>Học vấn cao (nhóm đối sánh)</w:t>
            </w:r>
          </w:p>
        </w:tc>
        <w:tc>
          <w:tcPr>
            <w:tcW w:w="1276" w:type="dxa"/>
            <w:shd w:val="clear" w:color="auto" w:fill="auto"/>
            <w:noWrap/>
            <w:vAlign w:val="bottom"/>
          </w:tcPr>
          <w:p w:rsidR="00091BC0" w:rsidRPr="00091BC0" w:rsidRDefault="00091BC0" w:rsidP="00563DE9">
            <w:pPr>
              <w:spacing w:line="240" w:lineRule="auto"/>
              <w:jc w:val="center"/>
              <w:rPr>
                <w:color w:val="000000"/>
                <w:sz w:val="22"/>
                <w:szCs w:val="22"/>
              </w:rPr>
            </w:pPr>
            <w:r w:rsidRPr="00091BC0">
              <w:rPr>
                <w:color w:val="000000"/>
                <w:sz w:val="22"/>
                <w:szCs w:val="22"/>
              </w:rPr>
              <w:t>--</w:t>
            </w:r>
          </w:p>
        </w:tc>
        <w:tc>
          <w:tcPr>
            <w:tcW w:w="1303" w:type="dxa"/>
            <w:shd w:val="clear" w:color="auto" w:fill="auto"/>
            <w:noWrap/>
            <w:vAlign w:val="bottom"/>
          </w:tcPr>
          <w:p w:rsidR="00091BC0" w:rsidRPr="00091BC0" w:rsidRDefault="00091BC0" w:rsidP="00563DE9">
            <w:pPr>
              <w:spacing w:line="240" w:lineRule="auto"/>
              <w:jc w:val="center"/>
              <w:rPr>
                <w:color w:val="000000"/>
                <w:sz w:val="22"/>
                <w:szCs w:val="22"/>
              </w:rPr>
            </w:pPr>
            <w:r w:rsidRPr="00091BC0">
              <w:rPr>
                <w:color w:val="000000"/>
                <w:sz w:val="22"/>
                <w:szCs w:val="22"/>
              </w:rPr>
              <w:t>--</w:t>
            </w:r>
          </w:p>
        </w:tc>
        <w:tc>
          <w:tcPr>
            <w:tcW w:w="1206" w:type="dxa"/>
            <w:shd w:val="clear" w:color="auto" w:fill="auto"/>
            <w:noWrap/>
            <w:vAlign w:val="bottom"/>
          </w:tcPr>
          <w:p w:rsidR="00091BC0" w:rsidRPr="00091BC0" w:rsidRDefault="00091BC0" w:rsidP="00563DE9">
            <w:pPr>
              <w:spacing w:line="240" w:lineRule="auto"/>
              <w:jc w:val="center"/>
              <w:rPr>
                <w:color w:val="000000"/>
                <w:sz w:val="22"/>
                <w:szCs w:val="22"/>
              </w:rPr>
            </w:pPr>
            <w:r w:rsidRPr="00091BC0">
              <w:rPr>
                <w:color w:val="000000"/>
                <w:sz w:val="22"/>
                <w:szCs w:val="22"/>
              </w:rPr>
              <w:t>--</w:t>
            </w:r>
          </w:p>
        </w:tc>
      </w:tr>
      <w:tr w:rsidR="00091BC0" w:rsidRPr="00091BC0" w:rsidTr="001535AD">
        <w:trPr>
          <w:trHeight w:val="300"/>
          <w:jc w:val="center"/>
        </w:trPr>
        <w:tc>
          <w:tcPr>
            <w:tcW w:w="1078" w:type="dxa"/>
            <w:shd w:val="clear" w:color="auto" w:fill="auto"/>
            <w:vAlign w:val="bottom"/>
            <w:hideMark/>
          </w:tcPr>
          <w:p w:rsidR="00091BC0" w:rsidRPr="00091BC0" w:rsidRDefault="00091BC0" w:rsidP="00563DE9">
            <w:pPr>
              <w:spacing w:line="240" w:lineRule="auto"/>
              <w:rPr>
                <w:color w:val="000000"/>
                <w:sz w:val="22"/>
                <w:szCs w:val="22"/>
              </w:rPr>
            </w:pPr>
            <w:r w:rsidRPr="00091BC0">
              <w:rPr>
                <w:color w:val="000000"/>
                <w:sz w:val="22"/>
                <w:szCs w:val="22"/>
              </w:rPr>
              <w:t>Đăng ký khi đến Đà Lạt</w:t>
            </w:r>
          </w:p>
        </w:tc>
        <w:tc>
          <w:tcPr>
            <w:tcW w:w="2254" w:type="dxa"/>
            <w:shd w:val="clear" w:color="auto" w:fill="auto"/>
            <w:noWrap/>
            <w:vAlign w:val="bottom"/>
            <w:hideMark/>
          </w:tcPr>
          <w:p w:rsidR="00091BC0" w:rsidRPr="00091BC0" w:rsidRDefault="00091BC0" w:rsidP="00563DE9">
            <w:pPr>
              <w:spacing w:line="240" w:lineRule="auto"/>
              <w:rPr>
                <w:color w:val="000000"/>
                <w:sz w:val="22"/>
                <w:szCs w:val="22"/>
              </w:rPr>
            </w:pPr>
            <w:r w:rsidRPr="00091BC0">
              <w:rPr>
                <w:color w:val="000000"/>
                <w:sz w:val="22"/>
                <w:szCs w:val="22"/>
              </w:rPr>
              <w:t>Có đăng ký cư trú</w:t>
            </w:r>
          </w:p>
        </w:tc>
        <w:tc>
          <w:tcPr>
            <w:tcW w:w="1276" w:type="dxa"/>
            <w:shd w:val="clear" w:color="auto" w:fill="auto"/>
            <w:noWrap/>
            <w:vAlign w:val="bottom"/>
            <w:hideMark/>
          </w:tcPr>
          <w:p w:rsidR="00091BC0" w:rsidRPr="00091BC0" w:rsidRDefault="00091BC0" w:rsidP="00563DE9">
            <w:pPr>
              <w:spacing w:line="240" w:lineRule="auto"/>
              <w:jc w:val="center"/>
              <w:rPr>
                <w:color w:val="000000"/>
                <w:sz w:val="22"/>
                <w:szCs w:val="22"/>
              </w:rPr>
            </w:pPr>
            <w:r w:rsidRPr="00091BC0">
              <w:rPr>
                <w:color w:val="000000"/>
                <w:sz w:val="22"/>
                <w:szCs w:val="22"/>
              </w:rPr>
              <w:t>0.663</w:t>
            </w:r>
          </w:p>
        </w:tc>
        <w:tc>
          <w:tcPr>
            <w:tcW w:w="1303" w:type="dxa"/>
            <w:shd w:val="clear" w:color="auto" w:fill="auto"/>
            <w:noWrap/>
            <w:vAlign w:val="bottom"/>
            <w:hideMark/>
          </w:tcPr>
          <w:p w:rsidR="00091BC0" w:rsidRPr="00091BC0" w:rsidRDefault="00091BC0" w:rsidP="00563DE9">
            <w:pPr>
              <w:spacing w:line="240" w:lineRule="auto"/>
              <w:jc w:val="center"/>
              <w:rPr>
                <w:color w:val="000000"/>
                <w:sz w:val="22"/>
                <w:szCs w:val="22"/>
              </w:rPr>
            </w:pPr>
            <w:r w:rsidRPr="00091BC0">
              <w:rPr>
                <w:color w:val="000000"/>
                <w:sz w:val="22"/>
                <w:szCs w:val="22"/>
              </w:rPr>
              <w:t>1.940</w:t>
            </w:r>
          </w:p>
        </w:tc>
        <w:tc>
          <w:tcPr>
            <w:tcW w:w="1206" w:type="dxa"/>
            <w:shd w:val="clear" w:color="auto" w:fill="auto"/>
            <w:noWrap/>
            <w:vAlign w:val="bottom"/>
            <w:hideMark/>
          </w:tcPr>
          <w:p w:rsidR="00091BC0" w:rsidRPr="00091BC0" w:rsidRDefault="00091BC0" w:rsidP="00563DE9">
            <w:pPr>
              <w:spacing w:line="240" w:lineRule="auto"/>
              <w:jc w:val="center"/>
              <w:rPr>
                <w:b/>
                <w:color w:val="000000"/>
                <w:sz w:val="22"/>
                <w:szCs w:val="22"/>
              </w:rPr>
            </w:pPr>
            <w:r w:rsidRPr="00091BC0">
              <w:rPr>
                <w:b/>
                <w:color w:val="000000"/>
                <w:sz w:val="22"/>
                <w:szCs w:val="22"/>
              </w:rPr>
              <w:t>0.000 ***</w:t>
            </w:r>
          </w:p>
        </w:tc>
      </w:tr>
      <w:tr w:rsidR="00091BC0" w:rsidRPr="00091BC0" w:rsidTr="001535AD">
        <w:trPr>
          <w:trHeight w:val="300"/>
          <w:jc w:val="center"/>
        </w:trPr>
        <w:tc>
          <w:tcPr>
            <w:tcW w:w="1078" w:type="dxa"/>
            <w:shd w:val="clear" w:color="auto" w:fill="auto"/>
            <w:vAlign w:val="bottom"/>
            <w:hideMark/>
          </w:tcPr>
          <w:p w:rsidR="00091BC0" w:rsidRPr="00091BC0" w:rsidRDefault="00091BC0" w:rsidP="00563DE9">
            <w:pPr>
              <w:spacing w:line="240" w:lineRule="auto"/>
              <w:rPr>
                <w:color w:val="000000"/>
                <w:sz w:val="22"/>
                <w:szCs w:val="22"/>
              </w:rPr>
            </w:pPr>
          </w:p>
        </w:tc>
        <w:tc>
          <w:tcPr>
            <w:tcW w:w="2254" w:type="dxa"/>
            <w:shd w:val="clear" w:color="auto" w:fill="auto"/>
            <w:noWrap/>
            <w:vAlign w:val="bottom"/>
            <w:hideMark/>
          </w:tcPr>
          <w:p w:rsidR="00091BC0" w:rsidRPr="00091BC0" w:rsidRDefault="00091BC0" w:rsidP="00563DE9">
            <w:pPr>
              <w:spacing w:line="240" w:lineRule="auto"/>
              <w:rPr>
                <w:color w:val="000000"/>
                <w:sz w:val="22"/>
                <w:szCs w:val="22"/>
              </w:rPr>
            </w:pPr>
            <w:r w:rsidRPr="00091BC0">
              <w:rPr>
                <w:color w:val="000000"/>
                <w:sz w:val="22"/>
                <w:szCs w:val="22"/>
              </w:rPr>
              <w:t>Không đăng ký (nhóm đối sánh)</w:t>
            </w:r>
          </w:p>
        </w:tc>
        <w:tc>
          <w:tcPr>
            <w:tcW w:w="1276" w:type="dxa"/>
            <w:shd w:val="clear" w:color="auto" w:fill="auto"/>
            <w:noWrap/>
            <w:vAlign w:val="bottom"/>
          </w:tcPr>
          <w:p w:rsidR="00091BC0" w:rsidRPr="00091BC0" w:rsidRDefault="00091BC0" w:rsidP="00563DE9">
            <w:pPr>
              <w:spacing w:line="240" w:lineRule="auto"/>
              <w:jc w:val="center"/>
              <w:rPr>
                <w:color w:val="000000"/>
                <w:sz w:val="22"/>
                <w:szCs w:val="22"/>
              </w:rPr>
            </w:pPr>
            <w:r w:rsidRPr="00091BC0">
              <w:rPr>
                <w:color w:val="000000"/>
                <w:sz w:val="22"/>
                <w:szCs w:val="22"/>
              </w:rPr>
              <w:t>--</w:t>
            </w:r>
          </w:p>
        </w:tc>
        <w:tc>
          <w:tcPr>
            <w:tcW w:w="1303" w:type="dxa"/>
            <w:shd w:val="clear" w:color="auto" w:fill="auto"/>
            <w:noWrap/>
            <w:vAlign w:val="bottom"/>
          </w:tcPr>
          <w:p w:rsidR="00091BC0" w:rsidRPr="00091BC0" w:rsidRDefault="00091BC0" w:rsidP="00563DE9">
            <w:pPr>
              <w:spacing w:line="240" w:lineRule="auto"/>
              <w:jc w:val="center"/>
              <w:rPr>
                <w:color w:val="000000"/>
                <w:sz w:val="22"/>
                <w:szCs w:val="22"/>
              </w:rPr>
            </w:pPr>
            <w:r w:rsidRPr="00091BC0">
              <w:rPr>
                <w:color w:val="000000"/>
                <w:sz w:val="22"/>
                <w:szCs w:val="22"/>
              </w:rPr>
              <w:t>--</w:t>
            </w:r>
          </w:p>
        </w:tc>
        <w:tc>
          <w:tcPr>
            <w:tcW w:w="1206" w:type="dxa"/>
            <w:shd w:val="clear" w:color="auto" w:fill="auto"/>
            <w:noWrap/>
            <w:vAlign w:val="bottom"/>
          </w:tcPr>
          <w:p w:rsidR="00091BC0" w:rsidRPr="00091BC0" w:rsidRDefault="00091BC0" w:rsidP="00563DE9">
            <w:pPr>
              <w:spacing w:line="240" w:lineRule="auto"/>
              <w:jc w:val="center"/>
              <w:rPr>
                <w:color w:val="000000"/>
                <w:sz w:val="22"/>
                <w:szCs w:val="22"/>
              </w:rPr>
            </w:pPr>
            <w:r w:rsidRPr="00091BC0">
              <w:rPr>
                <w:color w:val="000000"/>
                <w:sz w:val="22"/>
                <w:szCs w:val="22"/>
              </w:rPr>
              <w:t>--</w:t>
            </w:r>
          </w:p>
        </w:tc>
      </w:tr>
      <w:tr w:rsidR="00091BC0" w:rsidRPr="00091BC0" w:rsidTr="001535AD">
        <w:trPr>
          <w:trHeight w:val="300"/>
          <w:jc w:val="center"/>
        </w:trPr>
        <w:tc>
          <w:tcPr>
            <w:tcW w:w="1078" w:type="dxa"/>
            <w:shd w:val="clear" w:color="auto" w:fill="auto"/>
            <w:vAlign w:val="bottom"/>
            <w:hideMark/>
          </w:tcPr>
          <w:p w:rsidR="00091BC0" w:rsidRPr="00091BC0" w:rsidRDefault="00091BC0" w:rsidP="00563DE9">
            <w:pPr>
              <w:spacing w:line="240" w:lineRule="auto"/>
              <w:rPr>
                <w:color w:val="000000"/>
                <w:sz w:val="22"/>
                <w:szCs w:val="22"/>
              </w:rPr>
            </w:pPr>
            <w:r w:rsidRPr="00091BC0">
              <w:rPr>
                <w:color w:val="000000"/>
                <w:sz w:val="22"/>
                <w:szCs w:val="22"/>
              </w:rPr>
              <w:t>Vốn xã hội tại Đà Lạt</w:t>
            </w:r>
          </w:p>
        </w:tc>
        <w:tc>
          <w:tcPr>
            <w:tcW w:w="2254" w:type="dxa"/>
            <w:shd w:val="clear" w:color="auto" w:fill="auto"/>
            <w:noWrap/>
            <w:vAlign w:val="bottom"/>
            <w:hideMark/>
          </w:tcPr>
          <w:p w:rsidR="00091BC0" w:rsidRPr="00091BC0" w:rsidRDefault="00091BC0" w:rsidP="00563DE9">
            <w:pPr>
              <w:spacing w:line="240" w:lineRule="auto"/>
              <w:rPr>
                <w:color w:val="000000"/>
                <w:sz w:val="22"/>
                <w:szCs w:val="22"/>
              </w:rPr>
            </w:pPr>
            <w:r w:rsidRPr="00091BC0">
              <w:rPr>
                <w:color w:val="000000"/>
                <w:sz w:val="22"/>
                <w:szCs w:val="22"/>
              </w:rPr>
              <w:t xml:space="preserve">Không có người quen (nhóm ĐS) </w:t>
            </w:r>
          </w:p>
        </w:tc>
        <w:tc>
          <w:tcPr>
            <w:tcW w:w="1276" w:type="dxa"/>
            <w:shd w:val="clear" w:color="auto" w:fill="auto"/>
            <w:noWrap/>
            <w:vAlign w:val="bottom"/>
          </w:tcPr>
          <w:p w:rsidR="00091BC0" w:rsidRPr="00091BC0" w:rsidRDefault="00091BC0" w:rsidP="00563DE9">
            <w:pPr>
              <w:spacing w:line="240" w:lineRule="auto"/>
              <w:jc w:val="center"/>
              <w:rPr>
                <w:color w:val="000000"/>
                <w:sz w:val="22"/>
                <w:szCs w:val="22"/>
              </w:rPr>
            </w:pPr>
            <w:r w:rsidRPr="00091BC0">
              <w:rPr>
                <w:color w:val="000000"/>
                <w:sz w:val="22"/>
                <w:szCs w:val="22"/>
              </w:rPr>
              <w:t>-0.427</w:t>
            </w:r>
          </w:p>
        </w:tc>
        <w:tc>
          <w:tcPr>
            <w:tcW w:w="1303" w:type="dxa"/>
            <w:shd w:val="clear" w:color="auto" w:fill="auto"/>
            <w:noWrap/>
            <w:vAlign w:val="bottom"/>
          </w:tcPr>
          <w:p w:rsidR="00091BC0" w:rsidRPr="00091BC0" w:rsidRDefault="00091BC0" w:rsidP="00563DE9">
            <w:pPr>
              <w:spacing w:line="240" w:lineRule="auto"/>
              <w:jc w:val="center"/>
              <w:rPr>
                <w:color w:val="000000"/>
                <w:sz w:val="22"/>
                <w:szCs w:val="22"/>
              </w:rPr>
            </w:pPr>
            <w:r w:rsidRPr="00091BC0">
              <w:rPr>
                <w:color w:val="000000"/>
                <w:sz w:val="22"/>
                <w:szCs w:val="22"/>
              </w:rPr>
              <w:t>0.101</w:t>
            </w:r>
          </w:p>
        </w:tc>
        <w:tc>
          <w:tcPr>
            <w:tcW w:w="1206" w:type="dxa"/>
            <w:shd w:val="clear" w:color="auto" w:fill="auto"/>
            <w:noWrap/>
            <w:vAlign w:val="bottom"/>
          </w:tcPr>
          <w:p w:rsidR="00091BC0" w:rsidRPr="00091BC0" w:rsidRDefault="00091BC0" w:rsidP="00563DE9">
            <w:pPr>
              <w:spacing w:line="240" w:lineRule="auto"/>
              <w:jc w:val="center"/>
              <w:rPr>
                <w:color w:val="000000"/>
                <w:sz w:val="22"/>
                <w:szCs w:val="22"/>
              </w:rPr>
            </w:pPr>
            <w:r w:rsidRPr="00091BC0">
              <w:rPr>
                <w:color w:val="000000"/>
                <w:sz w:val="22"/>
                <w:szCs w:val="22"/>
              </w:rPr>
              <w:t>0.652</w:t>
            </w:r>
          </w:p>
        </w:tc>
      </w:tr>
      <w:tr w:rsidR="00091BC0" w:rsidRPr="00091BC0" w:rsidTr="001535AD">
        <w:trPr>
          <w:trHeight w:val="300"/>
          <w:jc w:val="center"/>
        </w:trPr>
        <w:tc>
          <w:tcPr>
            <w:tcW w:w="1078" w:type="dxa"/>
            <w:shd w:val="clear" w:color="auto" w:fill="auto"/>
            <w:vAlign w:val="bottom"/>
            <w:hideMark/>
          </w:tcPr>
          <w:p w:rsidR="00091BC0" w:rsidRPr="00091BC0" w:rsidRDefault="00091BC0" w:rsidP="00563DE9">
            <w:pPr>
              <w:spacing w:line="240" w:lineRule="auto"/>
              <w:rPr>
                <w:color w:val="000000"/>
                <w:sz w:val="22"/>
                <w:szCs w:val="22"/>
              </w:rPr>
            </w:pPr>
          </w:p>
        </w:tc>
        <w:tc>
          <w:tcPr>
            <w:tcW w:w="2254" w:type="dxa"/>
            <w:shd w:val="clear" w:color="auto" w:fill="auto"/>
            <w:noWrap/>
            <w:vAlign w:val="bottom"/>
            <w:hideMark/>
          </w:tcPr>
          <w:p w:rsidR="00091BC0" w:rsidRPr="00091BC0" w:rsidRDefault="00091BC0" w:rsidP="00563DE9">
            <w:pPr>
              <w:spacing w:line="240" w:lineRule="auto"/>
              <w:rPr>
                <w:color w:val="000000"/>
                <w:sz w:val="22"/>
                <w:szCs w:val="22"/>
              </w:rPr>
            </w:pPr>
            <w:r w:rsidRPr="00091BC0">
              <w:rPr>
                <w:color w:val="000000"/>
                <w:sz w:val="22"/>
                <w:szCs w:val="22"/>
              </w:rPr>
              <w:t>Có người quen trước khi đến</w:t>
            </w:r>
          </w:p>
        </w:tc>
        <w:tc>
          <w:tcPr>
            <w:tcW w:w="1276" w:type="dxa"/>
            <w:shd w:val="clear" w:color="auto" w:fill="auto"/>
            <w:noWrap/>
            <w:vAlign w:val="bottom"/>
          </w:tcPr>
          <w:p w:rsidR="00091BC0" w:rsidRPr="00091BC0" w:rsidRDefault="00091BC0" w:rsidP="00563DE9">
            <w:pPr>
              <w:spacing w:line="240" w:lineRule="auto"/>
              <w:jc w:val="center"/>
              <w:rPr>
                <w:color w:val="000000"/>
                <w:sz w:val="22"/>
                <w:szCs w:val="22"/>
              </w:rPr>
            </w:pPr>
            <w:r w:rsidRPr="00091BC0">
              <w:rPr>
                <w:color w:val="000000"/>
                <w:sz w:val="22"/>
                <w:szCs w:val="22"/>
              </w:rPr>
              <w:t>--</w:t>
            </w:r>
          </w:p>
        </w:tc>
        <w:tc>
          <w:tcPr>
            <w:tcW w:w="1303" w:type="dxa"/>
            <w:shd w:val="clear" w:color="auto" w:fill="auto"/>
            <w:noWrap/>
            <w:vAlign w:val="bottom"/>
          </w:tcPr>
          <w:p w:rsidR="00091BC0" w:rsidRPr="00091BC0" w:rsidRDefault="00091BC0" w:rsidP="00563DE9">
            <w:pPr>
              <w:spacing w:line="240" w:lineRule="auto"/>
              <w:jc w:val="center"/>
              <w:rPr>
                <w:color w:val="000000"/>
                <w:sz w:val="22"/>
                <w:szCs w:val="22"/>
              </w:rPr>
            </w:pPr>
            <w:r w:rsidRPr="00091BC0">
              <w:rPr>
                <w:color w:val="000000"/>
                <w:sz w:val="22"/>
                <w:szCs w:val="22"/>
              </w:rPr>
              <w:t>--</w:t>
            </w:r>
          </w:p>
        </w:tc>
        <w:tc>
          <w:tcPr>
            <w:tcW w:w="1206" w:type="dxa"/>
            <w:shd w:val="clear" w:color="auto" w:fill="auto"/>
            <w:noWrap/>
            <w:vAlign w:val="bottom"/>
          </w:tcPr>
          <w:p w:rsidR="00091BC0" w:rsidRPr="00091BC0" w:rsidRDefault="00091BC0" w:rsidP="00563DE9">
            <w:pPr>
              <w:spacing w:line="240" w:lineRule="auto"/>
              <w:jc w:val="center"/>
              <w:rPr>
                <w:color w:val="000000"/>
                <w:sz w:val="22"/>
                <w:szCs w:val="22"/>
              </w:rPr>
            </w:pPr>
            <w:r w:rsidRPr="00091BC0">
              <w:rPr>
                <w:color w:val="000000"/>
                <w:sz w:val="22"/>
                <w:szCs w:val="22"/>
              </w:rPr>
              <w:t>--</w:t>
            </w:r>
          </w:p>
        </w:tc>
      </w:tr>
      <w:tr w:rsidR="00091BC0" w:rsidRPr="00091BC0" w:rsidTr="001535AD">
        <w:trPr>
          <w:trHeight w:val="300"/>
          <w:jc w:val="center"/>
        </w:trPr>
        <w:tc>
          <w:tcPr>
            <w:tcW w:w="1078" w:type="dxa"/>
            <w:shd w:val="clear" w:color="auto" w:fill="auto"/>
            <w:vAlign w:val="bottom"/>
            <w:hideMark/>
          </w:tcPr>
          <w:p w:rsidR="00091BC0" w:rsidRPr="00091BC0" w:rsidRDefault="00091BC0" w:rsidP="00563DE9">
            <w:pPr>
              <w:spacing w:line="240" w:lineRule="auto"/>
              <w:rPr>
                <w:color w:val="000000"/>
                <w:sz w:val="22"/>
                <w:szCs w:val="22"/>
              </w:rPr>
            </w:pPr>
            <w:r w:rsidRPr="00091BC0">
              <w:rPr>
                <w:color w:val="000000"/>
                <w:sz w:val="22"/>
                <w:szCs w:val="22"/>
              </w:rPr>
              <w:t>Nơi cư trú</w:t>
            </w:r>
          </w:p>
        </w:tc>
        <w:tc>
          <w:tcPr>
            <w:tcW w:w="2254" w:type="dxa"/>
            <w:shd w:val="clear" w:color="auto" w:fill="auto"/>
            <w:noWrap/>
            <w:vAlign w:val="bottom"/>
            <w:hideMark/>
          </w:tcPr>
          <w:p w:rsidR="00091BC0" w:rsidRPr="00091BC0" w:rsidRDefault="00091BC0" w:rsidP="00563DE9">
            <w:pPr>
              <w:spacing w:line="240" w:lineRule="auto"/>
              <w:rPr>
                <w:color w:val="000000"/>
                <w:sz w:val="22"/>
                <w:szCs w:val="22"/>
              </w:rPr>
            </w:pPr>
            <w:r w:rsidRPr="00091BC0">
              <w:rPr>
                <w:color w:val="000000"/>
                <w:sz w:val="22"/>
                <w:szCs w:val="22"/>
              </w:rPr>
              <w:t>Phường 1</w:t>
            </w:r>
          </w:p>
        </w:tc>
        <w:tc>
          <w:tcPr>
            <w:tcW w:w="1276" w:type="dxa"/>
            <w:shd w:val="clear" w:color="auto" w:fill="auto"/>
            <w:noWrap/>
            <w:vAlign w:val="bottom"/>
          </w:tcPr>
          <w:p w:rsidR="00091BC0" w:rsidRPr="00091BC0" w:rsidRDefault="00091BC0" w:rsidP="00563DE9">
            <w:pPr>
              <w:spacing w:line="240" w:lineRule="auto"/>
              <w:jc w:val="center"/>
              <w:rPr>
                <w:color w:val="000000"/>
                <w:sz w:val="22"/>
                <w:szCs w:val="22"/>
              </w:rPr>
            </w:pPr>
            <w:r w:rsidRPr="00091BC0">
              <w:rPr>
                <w:color w:val="000000"/>
                <w:sz w:val="22"/>
                <w:szCs w:val="22"/>
              </w:rPr>
              <w:t>0.133</w:t>
            </w:r>
          </w:p>
        </w:tc>
        <w:tc>
          <w:tcPr>
            <w:tcW w:w="1303" w:type="dxa"/>
            <w:shd w:val="clear" w:color="auto" w:fill="auto"/>
            <w:noWrap/>
            <w:vAlign w:val="bottom"/>
          </w:tcPr>
          <w:p w:rsidR="00091BC0" w:rsidRPr="00091BC0" w:rsidRDefault="00091BC0" w:rsidP="00563DE9">
            <w:pPr>
              <w:spacing w:line="240" w:lineRule="auto"/>
              <w:jc w:val="center"/>
              <w:rPr>
                <w:color w:val="000000"/>
                <w:sz w:val="22"/>
                <w:szCs w:val="22"/>
              </w:rPr>
            </w:pPr>
            <w:r w:rsidRPr="00091BC0">
              <w:rPr>
                <w:color w:val="000000"/>
                <w:sz w:val="22"/>
                <w:szCs w:val="22"/>
              </w:rPr>
              <w:t>1.142</w:t>
            </w:r>
          </w:p>
        </w:tc>
        <w:tc>
          <w:tcPr>
            <w:tcW w:w="1206" w:type="dxa"/>
            <w:shd w:val="clear" w:color="auto" w:fill="auto"/>
            <w:noWrap/>
            <w:vAlign w:val="bottom"/>
          </w:tcPr>
          <w:p w:rsidR="00091BC0" w:rsidRPr="00091BC0" w:rsidRDefault="00091BC0" w:rsidP="00563DE9">
            <w:pPr>
              <w:spacing w:line="240" w:lineRule="auto"/>
              <w:jc w:val="center"/>
              <w:rPr>
                <w:color w:val="000000"/>
                <w:sz w:val="22"/>
                <w:szCs w:val="22"/>
              </w:rPr>
            </w:pPr>
            <w:r w:rsidRPr="00091BC0">
              <w:rPr>
                <w:color w:val="000000"/>
                <w:sz w:val="22"/>
                <w:szCs w:val="22"/>
              </w:rPr>
              <w:t>0.531</w:t>
            </w:r>
          </w:p>
        </w:tc>
      </w:tr>
      <w:tr w:rsidR="00091BC0" w:rsidRPr="00091BC0" w:rsidTr="001535AD">
        <w:trPr>
          <w:trHeight w:val="300"/>
          <w:jc w:val="center"/>
        </w:trPr>
        <w:tc>
          <w:tcPr>
            <w:tcW w:w="1078" w:type="dxa"/>
            <w:shd w:val="clear" w:color="auto" w:fill="auto"/>
            <w:vAlign w:val="bottom"/>
            <w:hideMark/>
          </w:tcPr>
          <w:p w:rsidR="00091BC0" w:rsidRPr="00091BC0" w:rsidRDefault="00091BC0" w:rsidP="00563DE9">
            <w:pPr>
              <w:spacing w:line="240" w:lineRule="auto"/>
              <w:rPr>
                <w:color w:val="000000"/>
                <w:sz w:val="22"/>
                <w:szCs w:val="22"/>
              </w:rPr>
            </w:pPr>
          </w:p>
        </w:tc>
        <w:tc>
          <w:tcPr>
            <w:tcW w:w="2254" w:type="dxa"/>
            <w:shd w:val="clear" w:color="auto" w:fill="auto"/>
            <w:noWrap/>
            <w:vAlign w:val="bottom"/>
            <w:hideMark/>
          </w:tcPr>
          <w:p w:rsidR="00091BC0" w:rsidRPr="00091BC0" w:rsidRDefault="00091BC0" w:rsidP="00563DE9">
            <w:pPr>
              <w:spacing w:line="240" w:lineRule="auto"/>
              <w:rPr>
                <w:color w:val="000000"/>
                <w:sz w:val="22"/>
                <w:szCs w:val="22"/>
              </w:rPr>
            </w:pPr>
            <w:r w:rsidRPr="00091BC0">
              <w:rPr>
                <w:color w:val="000000"/>
                <w:sz w:val="22"/>
                <w:szCs w:val="22"/>
              </w:rPr>
              <w:t>Phường 8</w:t>
            </w:r>
          </w:p>
        </w:tc>
        <w:tc>
          <w:tcPr>
            <w:tcW w:w="1276" w:type="dxa"/>
            <w:shd w:val="clear" w:color="auto" w:fill="auto"/>
            <w:noWrap/>
            <w:vAlign w:val="bottom"/>
            <w:hideMark/>
          </w:tcPr>
          <w:p w:rsidR="00091BC0" w:rsidRPr="00091BC0" w:rsidRDefault="00091BC0" w:rsidP="00563DE9">
            <w:pPr>
              <w:spacing w:line="240" w:lineRule="auto"/>
              <w:jc w:val="center"/>
              <w:rPr>
                <w:color w:val="000000"/>
                <w:sz w:val="22"/>
                <w:szCs w:val="22"/>
              </w:rPr>
            </w:pPr>
            <w:r w:rsidRPr="00091BC0">
              <w:rPr>
                <w:color w:val="000000"/>
                <w:sz w:val="22"/>
                <w:szCs w:val="22"/>
              </w:rPr>
              <w:t>--</w:t>
            </w:r>
          </w:p>
        </w:tc>
        <w:tc>
          <w:tcPr>
            <w:tcW w:w="1303" w:type="dxa"/>
            <w:shd w:val="clear" w:color="auto" w:fill="auto"/>
            <w:noWrap/>
            <w:vAlign w:val="bottom"/>
            <w:hideMark/>
          </w:tcPr>
          <w:p w:rsidR="00091BC0" w:rsidRPr="00091BC0" w:rsidRDefault="00091BC0" w:rsidP="00563DE9">
            <w:pPr>
              <w:spacing w:line="240" w:lineRule="auto"/>
              <w:jc w:val="center"/>
              <w:rPr>
                <w:color w:val="000000"/>
                <w:sz w:val="22"/>
                <w:szCs w:val="22"/>
              </w:rPr>
            </w:pPr>
            <w:r w:rsidRPr="00091BC0">
              <w:rPr>
                <w:color w:val="000000"/>
                <w:sz w:val="22"/>
                <w:szCs w:val="22"/>
              </w:rPr>
              <w:t>--</w:t>
            </w:r>
          </w:p>
        </w:tc>
        <w:tc>
          <w:tcPr>
            <w:tcW w:w="1206" w:type="dxa"/>
            <w:shd w:val="clear" w:color="auto" w:fill="auto"/>
            <w:noWrap/>
            <w:vAlign w:val="bottom"/>
            <w:hideMark/>
          </w:tcPr>
          <w:p w:rsidR="00091BC0" w:rsidRPr="00091BC0" w:rsidRDefault="00091BC0" w:rsidP="00563DE9">
            <w:pPr>
              <w:spacing w:line="240" w:lineRule="auto"/>
              <w:jc w:val="center"/>
              <w:rPr>
                <w:color w:val="000000"/>
                <w:sz w:val="22"/>
                <w:szCs w:val="22"/>
              </w:rPr>
            </w:pPr>
            <w:r w:rsidRPr="00091BC0">
              <w:rPr>
                <w:color w:val="000000"/>
                <w:sz w:val="22"/>
                <w:szCs w:val="22"/>
              </w:rPr>
              <w:t>--</w:t>
            </w:r>
          </w:p>
        </w:tc>
      </w:tr>
      <w:tr w:rsidR="00091BC0" w:rsidRPr="00091BC0" w:rsidTr="001535AD">
        <w:trPr>
          <w:trHeight w:val="300"/>
          <w:jc w:val="center"/>
        </w:trPr>
        <w:tc>
          <w:tcPr>
            <w:tcW w:w="1078" w:type="dxa"/>
            <w:shd w:val="clear" w:color="auto" w:fill="auto"/>
            <w:vAlign w:val="bottom"/>
            <w:hideMark/>
          </w:tcPr>
          <w:p w:rsidR="00091BC0" w:rsidRPr="00091BC0" w:rsidRDefault="00091BC0" w:rsidP="00563DE9">
            <w:pPr>
              <w:spacing w:line="240" w:lineRule="auto"/>
              <w:rPr>
                <w:color w:val="000000"/>
                <w:sz w:val="22"/>
                <w:szCs w:val="22"/>
              </w:rPr>
            </w:pPr>
          </w:p>
        </w:tc>
        <w:tc>
          <w:tcPr>
            <w:tcW w:w="2254" w:type="dxa"/>
            <w:shd w:val="clear" w:color="auto" w:fill="auto"/>
            <w:noWrap/>
            <w:vAlign w:val="bottom"/>
            <w:hideMark/>
          </w:tcPr>
          <w:p w:rsidR="00091BC0" w:rsidRPr="00091BC0" w:rsidRDefault="00091BC0" w:rsidP="00563DE9">
            <w:pPr>
              <w:spacing w:line="240" w:lineRule="auto"/>
              <w:rPr>
                <w:color w:val="000000"/>
                <w:sz w:val="22"/>
                <w:szCs w:val="22"/>
              </w:rPr>
            </w:pPr>
            <w:r w:rsidRPr="00091BC0">
              <w:rPr>
                <w:color w:val="000000"/>
                <w:sz w:val="22"/>
                <w:szCs w:val="22"/>
              </w:rPr>
              <w:t>Xã Xuân Thọ</w:t>
            </w:r>
          </w:p>
        </w:tc>
        <w:tc>
          <w:tcPr>
            <w:tcW w:w="1276" w:type="dxa"/>
            <w:shd w:val="clear" w:color="auto" w:fill="auto"/>
            <w:noWrap/>
            <w:vAlign w:val="bottom"/>
            <w:hideMark/>
          </w:tcPr>
          <w:p w:rsidR="00091BC0" w:rsidRPr="00091BC0" w:rsidRDefault="00091BC0" w:rsidP="00563DE9">
            <w:pPr>
              <w:spacing w:line="240" w:lineRule="auto"/>
              <w:jc w:val="center"/>
              <w:rPr>
                <w:color w:val="000000"/>
                <w:sz w:val="22"/>
                <w:szCs w:val="22"/>
              </w:rPr>
            </w:pPr>
            <w:r w:rsidRPr="00091BC0">
              <w:rPr>
                <w:color w:val="000000"/>
                <w:sz w:val="22"/>
                <w:szCs w:val="22"/>
              </w:rPr>
              <w:t>0.317</w:t>
            </w:r>
          </w:p>
        </w:tc>
        <w:tc>
          <w:tcPr>
            <w:tcW w:w="1303" w:type="dxa"/>
            <w:shd w:val="clear" w:color="auto" w:fill="auto"/>
            <w:noWrap/>
            <w:vAlign w:val="bottom"/>
            <w:hideMark/>
          </w:tcPr>
          <w:p w:rsidR="00091BC0" w:rsidRPr="00091BC0" w:rsidRDefault="00091BC0" w:rsidP="00563DE9">
            <w:pPr>
              <w:spacing w:line="240" w:lineRule="auto"/>
              <w:jc w:val="center"/>
              <w:rPr>
                <w:color w:val="000000"/>
                <w:sz w:val="22"/>
                <w:szCs w:val="22"/>
              </w:rPr>
            </w:pPr>
            <w:r w:rsidRPr="00091BC0">
              <w:rPr>
                <w:color w:val="000000"/>
                <w:sz w:val="22"/>
                <w:szCs w:val="22"/>
              </w:rPr>
              <w:t>1.373</w:t>
            </w:r>
          </w:p>
        </w:tc>
        <w:tc>
          <w:tcPr>
            <w:tcW w:w="1206" w:type="dxa"/>
            <w:shd w:val="clear" w:color="auto" w:fill="auto"/>
            <w:noWrap/>
            <w:vAlign w:val="bottom"/>
            <w:hideMark/>
          </w:tcPr>
          <w:p w:rsidR="00091BC0" w:rsidRPr="00091BC0" w:rsidRDefault="00091BC0" w:rsidP="00563DE9">
            <w:pPr>
              <w:spacing w:line="240" w:lineRule="auto"/>
              <w:jc w:val="center"/>
              <w:rPr>
                <w:color w:val="000000"/>
                <w:sz w:val="22"/>
                <w:szCs w:val="22"/>
              </w:rPr>
            </w:pPr>
            <w:r w:rsidRPr="00091BC0">
              <w:rPr>
                <w:color w:val="000000"/>
                <w:sz w:val="22"/>
                <w:szCs w:val="22"/>
              </w:rPr>
              <w:t>0.124</w:t>
            </w:r>
          </w:p>
        </w:tc>
      </w:tr>
      <w:tr w:rsidR="00091BC0" w:rsidRPr="00091BC0" w:rsidTr="001535AD">
        <w:trPr>
          <w:trHeight w:val="300"/>
          <w:jc w:val="center"/>
        </w:trPr>
        <w:tc>
          <w:tcPr>
            <w:tcW w:w="1078" w:type="dxa"/>
            <w:shd w:val="clear" w:color="auto" w:fill="auto"/>
            <w:vAlign w:val="bottom"/>
          </w:tcPr>
          <w:p w:rsidR="00091BC0" w:rsidRPr="00091BC0" w:rsidRDefault="00091BC0" w:rsidP="00563DE9">
            <w:pPr>
              <w:spacing w:line="240" w:lineRule="auto"/>
              <w:rPr>
                <w:color w:val="000000"/>
                <w:sz w:val="22"/>
                <w:szCs w:val="22"/>
              </w:rPr>
            </w:pPr>
            <w:r w:rsidRPr="00091BC0">
              <w:rPr>
                <w:color w:val="000000"/>
                <w:sz w:val="22"/>
                <w:szCs w:val="22"/>
              </w:rPr>
              <w:t>Hằng số</w:t>
            </w:r>
          </w:p>
        </w:tc>
        <w:tc>
          <w:tcPr>
            <w:tcW w:w="2254" w:type="dxa"/>
            <w:shd w:val="clear" w:color="auto" w:fill="auto"/>
            <w:noWrap/>
            <w:vAlign w:val="bottom"/>
          </w:tcPr>
          <w:p w:rsidR="00091BC0" w:rsidRPr="00091BC0" w:rsidRDefault="00091BC0" w:rsidP="00563DE9">
            <w:pPr>
              <w:spacing w:line="240" w:lineRule="auto"/>
              <w:rPr>
                <w:color w:val="000000"/>
                <w:sz w:val="22"/>
                <w:szCs w:val="22"/>
              </w:rPr>
            </w:pPr>
          </w:p>
        </w:tc>
        <w:tc>
          <w:tcPr>
            <w:tcW w:w="1276" w:type="dxa"/>
            <w:shd w:val="clear" w:color="auto" w:fill="auto"/>
            <w:noWrap/>
            <w:vAlign w:val="bottom"/>
          </w:tcPr>
          <w:p w:rsidR="00091BC0" w:rsidRPr="00091BC0" w:rsidRDefault="00091BC0" w:rsidP="00563DE9">
            <w:pPr>
              <w:spacing w:line="240" w:lineRule="auto"/>
              <w:jc w:val="center"/>
              <w:rPr>
                <w:color w:val="000000"/>
                <w:sz w:val="22"/>
                <w:szCs w:val="22"/>
              </w:rPr>
            </w:pPr>
            <w:r w:rsidRPr="00091BC0">
              <w:rPr>
                <w:color w:val="000000"/>
                <w:sz w:val="22"/>
                <w:szCs w:val="22"/>
              </w:rPr>
              <w:t>-0.549</w:t>
            </w:r>
          </w:p>
        </w:tc>
        <w:tc>
          <w:tcPr>
            <w:tcW w:w="1303" w:type="dxa"/>
            <w:shd w:val="clear" w:color="auto" w:fill="auto"/>
            <w:noWrap/>
            <w:vAlign w:val="bottom"/>
          </w:tcPr>
          <w:p w:rsidR="00091BC0" w:rsidRPr="00091BC0" w:rsidRDefault="00091BC0" w:rsidP="00563DE9">
            <w:pPr>
              <w:spacing w:line="240" w:lineRule="auto"/>
              <w:jc w:val="center"/>
              <w:rPr>
                <w:color w:val="000000"/>
                <w:sz w:val="22"/>
                <w:szCs w:val="22"/>
              </w:rPr>
            </w:pPr>
            <w:r w:rsidRPr="00091BC0">
              <w:rPr>
                <w:color w:val="000000"/>
                <w:sz w:val="22"/>
                <w:szCs w:val="22"/>
              </w:rPr>
              <w:t>0.577</w:t>
            </w:r>
          </w:p>
        </w:tc>
        <w:tc>
          <w:tcPr>
            <w:tcW w:w="1206" w:type="dxa"/>
            <w:shd w:val="clear" w:color="auto" w:fill="auto"/>
            <w:noWrap/>
            <w:vAlign w:val="bottom"/>
          </w:tcPr>
          <w:p w:rsidR="00091BC0" w:rsidRPr="00091BC0" w:rsidRDefault="00091BC0" w:rsidP="00563DE9">
            <w:pPr>
              <w:spacing w:line="240" w:lineRule="auto"/>
              <w:jc w:val="center"/>
              <w:rPr>
                <w:color w:val="000000"/>
                <w:sz w:val="22"/>
                <w:szCs w:val="22"/>
              </w:rPr>
            </w:pPr>
            <w:r w:rsidRPr="00091BC0">
              <w:rPr>
                <w:color w:val="000000"/>
                <w:sz w:val="22"/>
                <w:szCs w:val="22"/>
              </w:rPr>
              <w:t xml:space="preserve">  0.019*</w:t>
            </w:r>
          </w:p>
        </w:tc>
      </w:tr>
    </w:tbl>
    <w:p w:rsidR="00091BC0" w:rsidRPr="00091BC0" w:rsidRDefault="00091BC0" w:rsidP="00563DE9">
      <w:pPr>
        <w:spacing w:line="240" w:lineRule="auto"/>
        <w:jc w:val="center"/>
        <w:rPr>
          <w:sz w:val="22"/>
          <w:szCs w:val="22"/>
        </w:rPr>
      </w:pPr>
      <w:r w:rsidRPr="00091BC0">
        <w:rPr>
          <w:sz w:val="22"/>
          <w:szCs w:val="22"/>
        </w:rPr>
        <w:t>Nguồn: Kết quả phân tích dữ liệu luận án của tác giả, 2014</w:t>
      </w:r>
    </w:p>
    <w:p w:rsidR="00DA7A24" w:rsidRPr="00563DE9" w:rsidRDefault="00091BC0" w:rsidP="00563DE9">
      <w:pPr>
        <w:spacing w:line="240" w:lineRule="auto"/>
        <w:rPr>
          <w:sz w:val="22"/>
          <w:szCs w:val="22"/>
        </w:rPr>
      </w:pPr>
      <w:r w:rsidRPr="00091BC0">
        <w:rPr>
          <w:sz w:val="22"/>
          <w:szCs w:val="22"/>
        </w:rPr>
        <w:tab/>
      </w:r>
      <w:r w:rsidR="00DA7A24">
        <w:rPr>
          <w:sz w:val="22"/>
          <w:szCs w:val="22"/>
        </w:rPr>
        <w:t>Theo</w:t>
      </w:r>
      <w:r w:rsidRPr="00091BC0">
        <w:rPr>
          <w:sz w:val="22"/>
          <w:szCs w:val="22"/>
        </w:rPr>
        <w:t xml:space="preserve"> kết quả kiểm định ở mô hình 2 này, chỉ có 2 yếu tố ảnh hưởng đến sự thay đổi lĩnh vực việc làm của người dân nhập cư ở Đà Lạt đó là tình trạng đăng ký cư trú và giới tính của người nhập cư. </w:t>
      </w:r>
      <w:r w:rsidR="004B6276">
        <w:rPr>
          <w:sz w:val="22"/>
          <w:szCs w:val="22"/>
        </w:rPr>
        <w:t>Trong khi yếu tố</w:t>
      </w:r>
      <w:r w:rsidRPr="00091BC0">
        <w:rPr>
          <w:sz w:val="22"/>
          <w:szCs w:val="22"/>
        </w:rPr>
        <w:t xml:space="preserve"> trình độ học vấn, tuổi, nơi cư trú, vốn xã hội không có ảnh hưởng đến sự thay đổi lĩnh vực việc làm của người nhập cư ở Đà Lạt. </w:t>
      </w:r>
    </w:p>
    <w:p w:rsidR="00DA7A24" w:rsidRDefault="00DA7A24" w:rsidP="00563DE9">
      <w:pPr>
        <w:spacing w:line="240" w:lineRule="auto"/>
        <w:ind w:firstLine="432"/>
        <w:jc w:val="center"/>
        <w:rPr>
          <w:b/>
          <w:sz w:val="22"/>
          <w:szCs w:val="22"/>
        </w:rPr>
      </w:pPr>
    </w:p>
    <w:p w:rsidR="00091BC0" w:rsidRDefault="00091BC0" w:rsidP="00563DE9">
      <w:pPr>
        <w:spacing w:line="240" w:lineRule="auto"/>
        <w:ind w:firstLine="432"/>
        <w:jc w:val="center"/>
        <w:rPr>
          <w:b/>
          <w:sz w:val="22"/>
          <w:szCs w:val="22"/>
        </w:rPr>
      </w:pPr>
      <w:r w:rsidRPr="00091BC0">
        <w:rPr>
          <w:b/>
          <w:sz w:val="22"/>
          <w:szCs w:val="22"/>
        </w:rPr>
        <w:t>Tiểu kết chương 4</w:t>
      </w:r>
    </w:p>
    <w:p w:rsidR="00F0652D" w:rsidRPr="00091BC0" w:rsidRDefault="00F0652D" w:rsidP="00563DE9">
      <w:pPr>
        <w:spacing w:line="240" w:lineRule="auto"/>
        <w:ind w:firstLine="432"/>
        <w:jc w:val="center"/>
        <w:rPr>
          <w:b/>
          <w:sz w:val="22"/>
          <w:szCs w:val="22"/>
        </w:rPr>
      </w:pPr>
    </w:p>
    <w:p w:rsidR="00091BC0" w:rsidRPr="00091BC0" w:rsidRDefault="00091BC0" w:rsidP="00563DE9">
      <w:pPr>
        <w:spacing w:line="240" w:lineRule="auto"/>
        <w:ind w:firstLine="432"/>
        <w:rPr>
          <w:sz w:val="22"/>
          <w:szCs w:val="22"/>
          <w:lang w:val="vi-VN"/>
        </w:rPr>
      </w:pPr>
      <w:r w:rsidRPr="00091BC0">
        <w:rPr>
          <w:sz w:val="22"/>
          <w:szCs w:val="22"/>
          <w:lang w:val="vi-VN"/>
        </w:rPr>
        <w:lastRenderedPageBreak/>
        <w:t xml:space="preserve">Trong các yếu tố ảnh hưởng, có hai yếu tố ảnh hưởng nhiều đến sự thay đổi nghề nghiệp, việc làm của người nhập cư đó là mục đích, động cơ, chiến lược </w:t>
      </w:r>
      <w:r w:rsidRPr="00091BC0">
        <w:rPr>
          <w:sz w:val="22"/>
          <w:szCs w:val="22"/>
        </w:rPr>
        <w:t>di cư</w:t>
      </w:r>
      <w:r w:rsidRPr="00091BC0">
        <w:rPr>
          <w:sz w:val="22"/>
          <w:szCs w:val="22"/>
          <w:lang w:val="vi-VN"/>
        </w:rPr>
        <w:t xml:space="preserve"> của cá nhân; </w:t>
      </w:r>
      <w:r w:rsidRPr="00091BC0">
        <w:rPr>
          <w:sz w:val="22"/>
          <w:szCs w:val="22"/>
        </w:rPr>
        <w:t xml:space="preserve">và </w:t>
      </w:r>
      <w:r w:rsidRPr="00091BC0">
        <w:rPr>
          <w:sz w:val="22"/>
          <w:szCs w:val="22"/>
          <w:lang w:val="vi-VN"/>
        </w:rPr>
        <w:t>chính sách tiếp nhận dân nhập cư ở chính quyền nơi đến. Yếu tố vốn xã hội như một “chất bôi trơn” để hỗ trợ cho hai yếu tố vi mô (cá nhân) và vĩ mô (chính sách) trong việc thay đổi nghề nghiệp, việc làm. Giả thuyết hai đưa ra được chấp thuận trong nghiên cứu này.</w:t>
      </w:r>
    </w:p>
    <w:p w:rsidR="00091BC0" w:rsidRPr="00091BC0" w:rsidRDefault="00091BC0" w:rsidP="00563DE9">
      <w:pPr>
        <w:spacing w:line="240" w:lineRule="auto"/>
        <w:ind w:firstLine="432"/>
        <w:rPr>
          <w:sz w:val="22"/>
          <w:szCs w:val="22"/>
        </w:rPr>
      </w:pPr>
      <w:r w:rsidRPr="00091BC0">
        <w:rPr>
          <w:sz w:val="22"/>
          <w:szCs w:val="22"/>
        </w:rPr>
        <w:t xml:space="preserve">Các yếu tố như tình trạng đăng ký, địa bàn, khu vực cư trú, giới tính của người nhập cư cũng ảnh hưởng đến sự thay đổi việc làm của người nhập cư mà cụ thể là lĩnh vực việc làm của họ. </w:t>
      </w:r>
    </w:p>
    <w:p w:rsidR="001535AD" w:rsidRPr="001535AD" w:rsidRDefault="00DA7A24" w:rsidP="00563DE9">
      <w:pPr>
        <w:spacing w:line="240" w:lineRule="auto"/>
        <w:ind w:firstLine="432"/>
        <w:rPr>
          <w:sz w:val="22"/>
          <w:szCs w:val="22"/>
        </w:rPr>
      </w:pPr>
      <w:r>
        <w:rPr>
          <w:sz w:val="22"/>
          <w:szCs w:val="22"/>
        </w:rPr>
        <w:t xml:space="preserve">Yếu tố tuổi, học vấn của người nhập cư không </w:t>
      </w:r>
      <w:r w:rsidR="00091BC0" w:rsidRPr="00091BC0">
        <w:rPr>
          <w:sz w:val="22"/>
          <w:szCs w:val="22"/>
        </w:rPr>
        <w:t xml:space="preserve">ảnh hưởng </w:t>
      </w:r>
      <w:r>
        <w:rPr>
          <w:sz w:val="22"/>
          <w:szCs w:val="22"/>
        </w:rPr>
        <w:t xml:space="preserve">sự thay đổi việc làm của họ. </w:t>
      </w:r>
      <w:r w:rsidR="00091BC0" w:rsidRPr="00091BC0">
        <w:rPr>
          <w:sz w:val="22"/>
          <w:szCs w:val="22"/>
        </w:rPr>
        <w:t>Điều này đặt ra bài toán về chất lượng nguồn lao động trong thị trường lao động nhập cư ở Đà Lạt  hiện nay.</w:t>
      </w:r>
      <w:bookmarkStart w:id="249" w:name="_Toc425205752"/>
      <w:bookmarkStart w:id="250" w:name="_Toc425206194"/>
      <w:bookmarkStart w:id="251" w:name="_Toc437256498"/>
    </w:p>
    <w:p w:rsidR="00091BC0" w:rsidRPr="00091BC0" w:rsidRDefault="00091BC0" w:rsidP="00563DE9">
      <w:pPr>
        <w:pStyle w:val="Heading2"/>
        <w:spacing w:line="240" w:lineRule="auto"/>
      </w:pPr>
      <w:r w:rsidRPr="00091BC0">
        <w:t>PHẦN 3. KẾT LUẬN VÀ KHUYẾN NGHỊ</w:t>
      </w:r>
      <w:bookmarkEnd w:id="249"/>
      <w:bookmarkEnd w:id="250"/>
      <w:bookmarkEnd w:id="251"/>
    </w:p>
    <w:p w:rsidR="00091BC0" w:rsidRPr="00091BC0" w:rsidRDefault="00091BC0" w:rsidP="00BC1639">
      <w:pPr>
        <w:pStyle w:val="Heading2"/>
        <w:numPr>
          <w:ilvl w:val="0"/>
          <w:numId w:val="6"/>
        </w:numPr>
      </w:pPr>
      <w:bookmarkStart w:id="252" w:name="_Toc425205753"/>
      <w:bookmarkStart w:id="253" w:name="_Toc425206195"/>
      <w:bookmarkStart w:id="254" w:name="_Toc437256499"/>
      <w:r w:rsidRPr="00091BC0">
        <w:t>Kết luận</w:t>
      </w:r>
      <w:bookmarkEnd w:id="252"/>
      <w:bookmarkEnd w:id="253"/>
      <w:bookmarkEnd w:id="254"/>
    </w:p>
    <w:p w:rsidR="00091BC0" w:rsidRPr="00091BC0" w:rsidRDefault="00091BC0" w:rsidP="00563DE9">
      <w:pPr>
        <w:spacing w:line="240" w:lineRule="auto"/>
        <w:ind w:firstLine="360"/>
        <w:rPr>
          <w:sz w:val="22"/>
          <w:szCs w:val="22"/>
          <w:lang w:val="es-ES" w:eastAsia="ko-KR"/>
        </w:rPr>
      </w:pPr>
      <w:r w:rsidRPr="00091BC0">
        <w:rPr>
          <w:sz w:val="22"/>
          <w:szCs w:val="22"/>
          <w:lang w:val="es-ES" w:eastAsia="ko-KR"/>
        </w:rPr>
        <w:t>Về đặc trưng người nhập cư đến Đà Lạt trong 10 năm qua ở nhóm tuổi trẻ chiếm tỷ lệ cao, với trình độ học vấn chủ yếu ở PTCS và PTTH. Họ chủ yếu là nhóm người Kinh, sinh hoạt trong các ngôi nhà kiên cố. Có sự khác nhau giữa các nhóm dân cư và lợi thế thuộc về nhóm nhập cư dài hạn Họ là bộ phận quan trọng trong dân số của địa phương và họ có đóng góp tích cực vào sự phát triển kinh tế - xã hội của thành phố Đà Lạt. Vốn xã hội ban đầu trước khi nhập cư của họ ở dạng co cụm (bonding), nhưng trong quá trình chuyển cư và sau khi nhập cư, người nhập cư đã chuyển sang vốn kết nối (bridging social) và thành vốn xã hội liên kết (linking social capital).</w:t>
      </w:r>
    </w:p>
    <w:p w:rsidR="00091BC0" w:rsidRPr="00091BC0" w:rsidRDefault="00091BC0" w:rsidP="00563DE9">
      <w:pPr>
        <w:spacing w:line="240" w:lineRule="auto"/>
        <w:ind w:firstLine="360"/>
        <w:rPr>
          <w:sz w:val="22"/>
          <w:szCs w:val="22"/>
          <w:lang w:val="es-ES" w:eastAsia="ko-KR"/>
        </w:rPr>
      </w:pPr>
      <w:r w:rsidRPr="00091BC0">
        <w:rPr>
          <w:sz w:val="22"/>
          <w:szCs w:val="22"/>
          <w:lang w:val="es-ES" w:eastAsia="ko-KR"/>
        </w:rPr>
        <w:t xml:space="preserve">Về đặc trưng việc làm, có hai việc làm cơ bản đối với người nhập cư </w:t>
      </w:r>
      <w:r w:rsidRPr="00091BC0">
        <w:rPr>
          <w:sz w:val="22"/>
          <w:szCs w:val="22"/>
          <w:shd w:val="clear" w:color="auto" w:fill="FFFFFF"/>
        </w:rPr>
        <w:t xml:space="preserve">là lao động giản đơn và nhân viên dịch vụ bán hàng. Điều này phù hợp với 2 ngành nghề cơ bản của Đà Lạt đó là nông nghiệp công nghệ cao và dịch vụ du lịch. Giả thuyết một đưa ra được chấp nhận. Có </w:t>
      </w:r>
      <w:r w:rsidRPr="00091BC0">
        <w:rPr>
          <w:sz w:val="22"/>
          <w:szCs w:val="22"/>
          <w:lang w:eastAsia="ko-KR"/>
        </w:rPr>
        <w:t>một sự khác biệt khá rõ nét giữa nhóm nhập cư dài hạn và nhóm dân địa phương thì lợi thế lại nghiêng về nhóm nhập cư dài hạn ở tất cả các phương diện của công việc. Như vậy, đặc trưng nhập cư có ảnh hưởng đến các lợi thế về công việc của người nhập cư ở Đà Lạt hiện nay. Không có sự khác biệt giới rõ nét trong đặc trưng việc làm và các phương diện của công việc của họ.</w:t>
      </w:r>
    </w:p>
    <w:p w:rsidR="00091BC0" w:rsidRPr="00091BC0" w:rsidRDefault="00091BC0" w:rsidP="00563DE9">
      <w:pPr>
        <w:spacing w:line="240" w:lineRule="auto"/>
        <w:ind w:firstLine="360"/>
        <w:rPr>
          <w:sz w:val="22"/>
          <w:szCs w:val="22"/>
          <w:lang w:val="es-ES" w:eastAsia="ko-KR"/>
        </w:rPr>
      </w:pPr>
      <w:r w:rsidRPr="00091BC0">
        <w:rPr>
          <w:sz w:val="22"/>
          <w:szCs w:val="22"/>
          <w:lang w:val="es-ES" w:eastAsia="ko-KR"/>
        </w:rPr>
        <w:t xml:space="preserve">Có sự khác biệt giữa các nhóm dân cư. Nếu như nhóm dân địa phương và nhóm nhập cư dài hạn có xu hướng ổn định, tiếp tục công </w:t>
      </w:r>
      <w:r w:rsidRPr="00091BC0">
        <w:rPr>
          <w:sz w:val="22"/>
          <w:szCs w:val="22"/>
          <w:lang w:val="es-ES" w:eastAsia="ko-KR"/>
        </w:rPr>
        <w:lastRenderedPageBreak/>
        <w:t>việc cũ thì nhóm nhập cư ngắn hạn lại có xu hướng làm thêm các công việc khác. Vốn xã hội của nhóm nhập cư chuyển từ vốn xã hội nội tại sang vốn xã hội bắc cầu và hiện nay là vốn xã hội kiên kết.</w:t>
      </w:r>
    </w:p>
    <w:p w:rsidR="00091BC0" w:rsidRPr="00091BC0" w:rsidRDefault="00091BC0" w:rsidP="00563DE9">
      <w:pPr>
        <w:spacing w:line="240" w:lineRule="auto"/>
        <w:ind w:firstLine="360"/>
        <w:rPr>
          <w:sz w:val="22"/>
          <w:szCs w:val="22"/>
          <w:lang w:val="es-ES" w:eastAsia="ko-KR"/>
        </w:rPr>
      </w:pPr>
      <w:r w:rsidRPr="00091BC0">
        <w:rPr>
          <w:sz w:val="22"/>
          <w:szCs w:val="22"/>
          <w:lang w:val="es-ES" w:eastAsia="ko-KR"/>
        </w:rPr>
        <w:t xml:space="preserve">Có sự luân chuyển tương đối đa dạng và năng động của dân nhập cư ở loại hình việc làm, khu vực việc làm và vị trí việc làm. </w:t>
      </w:r>
    </w:p>
    <w:p w:rsidR="00091BC0" w:rsidRPr="00091BC0" w:rsidRDefault="00091BC0" w:rsidP="00563DE9">
      <w:pPr>
        <w:spacing w:line="240" w:lineRule="auto"/>
        <w:ind w:firstLine="360"/>
        <w:rPr>
          <w:sz w:val="22"/>
          <w:szCs w:val="22"/>
          <w:lang w:val="es-ES" w:eastAsia="ko-KR"/>
        </w:rPr>
      </w:pPr>
      <w:r w:rsidRPr="00091BC0">
        <w:rPr>
          <w:sz w:val="22"/>
          <w:szCs w:val="22"/>
          <w:lang w:val="es-ES" w:eastAsia="ko-KR"/>
        </w:rPr>
        <w:t>Ở loại hình việc làm, có một mối quan hệ mật thiết giữa tình trạng nhập cư và sự thay đổi việc làm. Trong đó, lợi thế nghiêng về nhóm nhập cư dài hạn và nhóm dân địa phương. Trong khi nhóm nhập cư ngắn hạn chuyển đổi nhiều sang nông nghiệp thì nhóm nhập cư dài hạn và nhóm dân địa phương lại chuyển sang các nghề phi nông. Nhóm phi nông có khả năng duy trì nghề cao hơn so với các nhóm khác khi chuyển dịch các loại hình việc làm trước và sau nhập cư.</w:t>
      </w:r>
    </w:p>
    <w:p w:rsidR="00091BC0" w:rsidRPr="00091BC0" w:rsidRDefault="00091BC0" w:rsidP="00563DE9">
      <w:pPr>
        <w:spacing w:line="240" w:lineRule="auto"/>
        <w:ind w:firstLine="357"/>
        <w:rPr>
          <w:sz w:val="22"/>
          <w:szCs w:val="22"/>
          <w:lang w:val="es-ES" w:eastAsia="ko-KR"/>
        </w:rPr>
      </w:pPr>
      <w:r w:rsidRPr="00091BC0">
        <w:rPr>
          <w:sz w:val="22"/>
          <w:szCs w:val="22"/>
          <w:lang w:val="es-ES" w:eastAsia="ko-KR"/>
        </w:rPr>
        <w:t>Ở khu vực việc làm, các nhóm có xu hướng chuyển từ khu vực “Cá nhân” sang khu vực việc làm “Tư nhân” nhiều hơn sang các khu vực khác. Trong đó, nhóm nhập cư ngắn hạn chiếm ưu thế ở xu hướng chuyển đổi này. Khu vực nhà nước giảm rất rõ ở các nhóm nhập cư trước và sau di cư. Như vậy, thị trường khu vực nhà nước không phải là thị trường tiềm năng cho lao động nhập cư.</w:t>
      </w:r>
    </w:p>
    <w:p w:rsidR="00091BC0" w:rsidRPr="00091BC0" w:rsidRDefault="00091BC0" w:rsidP="00563DE9">
      <w:pPr>
        <w:autoSpaceDE w:val="0"/>
        <w:autoSpaceDN w:val="0"/>
        <w:adjustRightInd w:val="0"/>
        <w:spacing w:line="240" w:lineRule="auto"/>
        <w:ind w:firstLine="720"/>
        <w:rPr>
          <w:rFonts w:eastAsia="Calibri"/>
          <w:sz w:val="22"/>
          <w:szCs w:val="22"/>
        </w:rPr>
      </w:pPr>
      <w:r w:rsidRPr="00091BC0">
        <w:rPr>
          <w:sz w:val="22"/>
          <w:szCs w:val="22"/>
          <w:lang w:val="es-ES" w:eastAsia="ko-KR"/>
        </w:rPr>
        <w:t>Trong sự chuyển đổi vị trí việc làm sau di cư,</w:t>
      </w:r>
      <w:r w:rsidRPr="00091BC0">
        <w:rPr>
          <w:rFonts w:eastAsia="Calibri"/>
          <w:i/>
          <w:sz w:val="22"/>
          <w:szCs w:val="22"/>
        </w:rPr>
        <w:t xml:space="preserve"> </w:t>
      </w:r>
      <w:r w:rsidRPr="00091BC0">
        <w:rPr>
          <w:rFonts w:eastAsia="Calibri"/>
          <w:sz w:val="22"/>
          <w:szCs w:val="22"/>
        </w:rPr>
        <w:t xml:space="preserve">có một mối quan hệ bền chặt giữa yếu tố di cư và sự thay đổi vị trí việc làm của người nhập cư ở Đà Lạt. Vị trí việc làm tăng ở nhóm nhập cư ngắn hạn thì lại giảm ở nhóm nhập cư dài hạn. Nhóm nhập cư dài hạn có xu hướng thay đổi theo chiều ngang của nghề thì nhóm nhập cư ngắn hạn lại thay đổi theo chiều dọc của nghề. </w:t>
      </w:r>
    </w:p>
    <w:p w:rsidR="00091BC0" w:rsidRPr="00091BC0" w:rsidRDefault="00091BC0" w:rsidP="00563DE9">
      <w:pPr>
        <w:autoSpaceDE w:val="0"/>
        <w:autoSpaceDN w:val="0"/>
        <w:adjustRightInd w:val="0"/>
        <w:spacing w:line="240" w:lineRule="auto"/>
        <w:ind w:firstLine="720"/>
        <w:rPr>
          <w:rFonts w:eastAsia="Calibri"/>
          <w:sz w:val="22"/>
          <w:szCs w:val="22"/>
        </w:rPr>
      </w:pPr>
      <w:r w:rsidRPr="00091BC0">
        <w:rPr>
          <w:rFonts w:eastAsia="Calibri"/>
          <w:sz w:val="22"/>
          <w:szCs w:val="22"/>
        </w:rPr>
        <w:t xml:space="preserve">Trong các yếu tố ảnh hưởng đến sự thay đổi việc làm của người nhập cư, mục đích, động cơ và chiến lược di cư của cá nhân/gia đình có ảnh hưởng nhiều nhất đến sự thay đổi việc làm của họ. Yếu tố có ảnh hưởng thứ hai đó là chính sách nhập cư tại địa phương đầu đến và yếu vốn xã hội của dân nhập cư là yếu tố cuối cùng trong sự thay đổi việc làm của người nhập cư. Điều này cho thấy vốn xã hội chỉ là yếu tố bổ trợ mang tính “bôi trơn” cho người dân trong quá trình nhập cư. </w:t>
      </w:r>
    </w:p>
    <w:p w:rsidR="00091BC0" w:rsidRPr="00091BC0" w:rsidRDefault="00091BC0" w:rsidP="00563DE9">
      <w:pPr>
        <w:autoSpaceDE w:val="0"/>
        <w:autoSpaceDN w:val="0"/>
        <w:adjustRightInd w:val="0"/>
        <w:spacing w:line="240" w:lineRule="auto"/>
        <w:ind w:firstLine="720"/>
        <w:rPr>
          <w:rFonts w:eastAsia="Calibri"/>
          <w:sz w:val="22"/>
          <w:szCs w:val="22"/>
        </w:rPr>
      </w:pPr>
      <w:r w:rsidRPr="00091BC0">
        <w:rPr>
          <w:rFonts w:eastAsia="Calibri"/>
          <w:sz w:val="22"/>
          <w:szCs w:val="22"/>
        </w:rPr>
        <w:t>Trong các yếu tố ảnh hưởng chỉ có các yếu tố thuộc khách quan như tình trạng đăng ký, địa bàn cư trú, hay giới tính của người nhập cư ảnh hưởng đến sự thay đổi việc làm của họ, trong khi các yếu tố thuộc về học vấn và độ tuổi lại không ảnh hưởng đến sự thay đổi này. Điều này đặt ra bài toán về chất lượng nguồn lao động trong thị trường lao động nhập cư ở Đà Lạt.</w:t>
      </w:r>
    </w:p>
    <w:p w:rsidR="00091BC0" w:rsidRDefault="00091BC0" w:rsidP="00BC1639">
      <w:pPr>
        <w:pStyle w:val="Heading2"/>
        <w:numPr>
          <w:ilvl w:val="0"/>
          <w:numId w:val="6"/>
        </w:numPr>
      </w:pPr>
      <w:bookmarkStart w:id="255" w:name="_Toc425205754"/>
      <w:bookmarkStart w:id="256" w:name="_Toc425206196"/>
      <w:bookmarkStart w:id="257" w:name="_Toc437256500"/>
      <w:r w:rsidRPr="00091BC0">
        <w:lastRenderedPageBreak/>
        <w:t>Khuyến nghị</w:t>
      </w:r>
      <w:bookmarkEnd w:id="255"/>
      <w:bookmarkEnd w:id="256"/>
      <w:bookmarkEnd w:id="257"/>
    </w:p>
    <w:p w:rsidR="00091BC0" w:rsidRPr="00091BC0" w:rsidRDefault="00091BC0" w:rsidP="00563DE9">
      <w:pPr>
        <w:pStyle w:val="Heading3"/>
        <w:spacing w:before="0" w:beforeAutospacing="0" w:after="0" w:afterAutospacing="0" w:line="240" w:lineRule="auto"/>
      </w:pPr>
      <w:bookmarkStart w:id="258" w:name="_Toc425205755"/>
      <w:bookmarkStart w:id="259" w:name="_Toc425206197"/>
      <w:bookmarkStart w:id="260" w:name="_Toc437256501"/>
      <w:r w:rsidRPr="00091BC0">
        <w:t>Vai trò của nhà nước và chính quyền địa phương</w:t>
      </w:r>
      <w:bookmarkEnd w:id="258"/>
      <w:bookmarkEnd w:id="259"/>
      <w:bookmarkEnd w:id="260"/>
    </w:p>
    <w:p w:rsidR="00091BC0" w:rsidRPr="00871E54" w:rsidRDefault="00091BC0" w:rsidP="00563DE9">
      <w:pPr>
        <w:spacing w:line="240" w:lineRule="auto"/>
        <w:rPr>
          <w:sz w:val="22"/>
          <w:szCs w:val="22"/>
          <w:lang w:val="es-ES" w:eastAsia="ko-KR"/>
        </w:rPr>
      </w:pPr>
      <w:r w:rsidRPr="00871E54">
        <w:rPr>
          <w:sz w:val="22"/>
          <w:szCs w:val="22"/>
          <w:lang w:val="es-ES" w:eastAsia="ko-KR"/>
        </w:rPr>
        <w:t>Cần có chính sách riêng về di cư và nhập cư, chương trình chính sách riêng cho từng nhóm dân cư ở các chính quyền địa phương.</w:t>
      </w:r>
    </w:p>
    <w:p w:rsidR="00091BC0" w:rsidRPr="00871E54" w:rsidRDefault="00091BC0" w:rsidP="00563DE9">
      <w:pPr>
        <w:spacing w:line="240" w:lineRule="auto"/>
        <w:rPr>
          <w:sz w:val="22"/>
          <w:szCs w:val="22"/>
          <w:lang w:val="es-ES" w:eastAsia="ko-KR"/>
        </w:rPr>
      </w:pPr>
      <w:r w:rsidRPr="00871E54">
        <w:rPr>
          <w:sz w:val="22"/>
          <w:szCs w:val="22"/>
          <w:lang w:val="es-ES" w:eastAsia="ko-KR"/>
        </w:rPr>
        <w:t>Cần tính đến giải pháp khu nhà ở cho nhóm nhập cư</w:t>
      </w:r>
    </w:p>
    <w:p w:rsidR="00091BC0" w:rsidRPr="00871E54" w:rsidRDefault="00091BC0" w:rsidP="00563DE9">
      <w:pPr>
        <w:spacing w:line="240" w:lineRule="auto"/>
        <w:rPr>
          <w:sz w:val="22"/>
          <w:szCs w:val="22"/>
          <w:lang w:val="es-ES" w:eastAsia="ko-KR"/>
        </w:rPr>
      </w:pPr>
      <w:r w:rsidRPr="00871E54">
        <w:rPr>
          <w:sz w:val="22"/>
          <w:szCs w:val="22"/>
          <w:lang w:val="es-ES" w:eastAsia="ko-KR"/>
        </w:rPr>
        <w:t>Cần tính đến chính sách hỗ trợ phát triển giáo dục đào tạo cho người nhập cư</w:t>
      </w:r>
    </w:p>
    <w:p w:rsidR="00091BC0" w:rsidRPr="00871E54" w:rsidRDefault="00091BC0" w:rsidP="00563DE9">
      <w:pPr>
        <w:spacing w:line="240" w:lineRule="auto"/>
        <w:rPr>
          <w:sz w:val="22"/>
          <w:szCs w:val="22"/>
          <w:lang w:val="es-ES" w:eastAsia="ko-KR"/>
        </w:rPr>
      </w:pPr>
      <w:r w:rsidRPr="00871E54">
        <w:rPr>
          <w:sz w:val="22"/>
          <w:szCs w:val="22"/>
          <w:lang w:val="es-ES" w:eastAsia="ko-KR"/>
        </w:rPr>
        <w:t>Mở rộng thị trường lao động với nhiều loại hình việc làm, lĩnh vực việc làm mới</w:t>
      </w:r>
    </w:p>
    <w:p w:rsidR="00091BC0" w:rsidRPr="00091BC0" w:rsidRDefault="00091BC0" w:rsidP="00563DE9">
      <w:pPr>
        <w:pStyle w:val="Heading3"/>
        <w:spacing w:before="0" w:beforeAutospacing="0" w:after="0" w:afterAutospacing="0" w:line="240" w:lineRule="auto"/>
      </w:pPr>
      <w:bookmarkStart w:id="261" w:name="_Toc425205756"/>
      <w:bookmarkStart w:id="262" w:name="_Toc425206198"/>
      <w:bookmarkStart w:id="263" w:name="_Toc437256502"/>
      <w:r w:rsidRPr="00091BC0">
        <w:t>Vai trò của người dân địa phương và người nhập cư</w:t>
      </w:r>
      <w:bookmarkEnd w:id="261"/>
      <w:bookmarkEnd w:id="262"/>
      <w:bookmarkEnd w:id="263"/>
    </w:p>
    <w:p w:rsidR="00091BC0" w:rsidRPr="00091BC0" w:rsidRDefault="00091BC0" w:rsidP="00563DE9">
      <w:pPr>
        <w:spacing w:line="240" w:lineRule="auto"/>
        <w:ind w:left="360" w:firstLine="360"/>
        <w:rPr>
          <w:sz w:val="22"/>
          <w:szCs w:val="22"/>
          <w:lang w:val="es-ES" w:eastAsia="ko-KR"/>
        </w:rPr>
      </w:pPr>
      <w:r w:rsidRPr="00091BC0">
        <w:rPr>
          <w:sz w:val="22"/>
          <w:szCs w:val="22"/>
          <w:lang w:val="es-ES" w:eastAsia="ko-KR"/>
        </w:rPr>
        <w:t xml:space="preserve">Thị trường lao động Đà Lạt là một thị trường lao động tiềm năng. Tuy nhiên, ở hiện tại, việc trả công cho lao động làm thuê, và lao động không có tay nghề tương đối thấp so với nhiều địa phương khác. Người lao động nhập cư cần tính đến và biết được điều này khi dấn thân vào thị trường ở Đà Lạt. </w:t>
      </w:r>
    </w:p>
    <w:p w:rsidR="00091BC0" w:rsidRPr="00091BC0" w:rsidRDefault="00091BC0" w:rsidP="00563DE9">
      <w:pPr>
        <w:spacing w:line="240" w:lineRule="auto"/>
        <w:ind w:left="360" w:firstLine="360"/>
        <w:rPr>
          <w:sz w:val="22"/>
          <w:szCs w:val="22"/>
          <w:lang w:val="es-ES" w:eastAsia="ko-KR"/>
        </w:rPr>
      </w:pPr>
      <w:r w:rsidRPr="00091BC0">
        <w:rPr>
          <w:sz w:val="22"/>
          <w:szCs w:val="22"/>
          <w:lang w:val="es-ES" w:eastAsia="ko-KR"/>
        </w:rPr>
        <w:t>Với khối lượng công việc không nhiều và áp lực như các địa phương khác, và thị trường giáo dục đào tạo tại Đà Lạt lại là một hướng mở cho các lao động trẻ muốn tiếp tục học tập và phát triển cơ hội nghề nghiệp, việc làm cho mình. Đây sẽ là một bước đệm để các lao động nhập cư trẻ có điều kiện phát triển sự nghiệp và học vấn cần thiết mà mình mong muốn.</w:t>
      </w:r>
      <w:r w:rsidR="00F0652D">
        <w:rPr>
          <w:sz w:val="22"/>
          <w:szCs w:val="22"/>
          <w:lang w:val="es-ES" w:eastAsia="ko-KR"/>
        </w:rPr>
        <w:t xml:space="preserve"> Và cũng là hướng đến giải pháp nhập cư bền vững.</w:t>
      </w:r>
    </w:p>
    <w:bookmarkEnd w:id="247"/>
    <w:bookmarkEnd w:id="248"/>
    <w:p w:rsidR="000A5F17" w:rsidRPr="009B3E4A" w:rsidRDefault="000A5F17" w:rsidP="009B3E4A">
      <w:pPr>
        <w:spacing w:line="240" w:lineRule="auto"/>
        <w:jc w:val="left"/>
        <w:rPr>
          <w:b/>
          <w:bCs/>
          <w:kern w:val="32"/>
          <w:sz w:val="22"/>
          <w:szCs w:val="28"/>
          <w:lang w:val="es-ES" w:eastAsia="ko-KR"/>
        </w:rPr>
      </w:pPr>
    </w:p>
    <w:p w:rsidR="000A5F17" w:rsidRPr="00F67070" w:rsidRDefault="000A5F17" w:rsidP="00563DE9">
      <w:pPr>
        <w:spacing w:line="240" w:lineRule="auto"/>
        <w:rPr>
          <w:sz w:val="22"/>
          <w:szCs w:val="22"/>
          <w:lang w:val="vi-VN"/>
        </w:rPr>
      </w:pPr>
    </w:p>
    <w:p w:rsidR="000A5F17" w:rsidRPr="00F67070" w:rsidRDefault="000A5F17" w:rsidP="00563DE9">
      <w:pPr>
        <w:spacing w:line="240" w:lineRule="auto"/>
        <w:rPr>
          <w:sz w:val="22"/>
          <w:szCs w:val="22"/>
          <w:lang w:val="vi-VN"/>
        </w:rPr>
      </w:pPr>
    </w:p>
    <w:p w:rsidR="000A5F17" w:rsidRPr="00F67070" w:rsidRDefault="000A5F17" w:rsidP="00563DE9">
      <w:pPr>
        <w:spacing w:line="240" w:lineRule="auto"/>
        <w:rPr>
          <w:sz w:val="22"/>
          <w:szCs w:val="22"/>
          <w:lang w:val="vi-VN"/>
        </w:rPr>
      </w:pPr>
    </w:p>
    <w:p w:rsidR="000A5F17" w:rsidRPr="00F67070" w:rsidRDefault="000A5F17" w:rsidP="00563DE9">
      <w:pPr>
        <w:spacing w:line="240" w:lineRule="auto"/>
        <w:rPr>
          <w:sz w:val="22"/>
          <w:szCs w:val="22"/>
          <w:lang w:val="vi-VN"/>
        </w:rPr>
      </w:pPr>
    </w:p>
    <w:p w:rsidR="000A5F17" w:rsidRPr="00F67070" w:rsidRDefault="000A5F17" w:rsidP="00563DE9">
      <w:pPr>
        <w:spacing w:line="240" w:lineRule="auto"/>
        <w:rPr>
          <w:sz w:val="22"/>
          <w:szCs w:val="22"/>
          <w:lang w:val="vi-VN"/>
        </w:rPr>
      </w:pPr>
    </w:p>
    <w:p w:rsidR="000A5F17" w:rsidRPr="00F67070" w:rsidRDefault="000A5F17" w:rsidP="00563DE9">
      <w:pPr>
        <w:spacing w:line="240" w:lineRule="auto"/>
        <w:rPr>
          <w:sz w:val="22"/>
          <w:szCs w:val="22"/>
          <w:lang w:val="vi-VN"/>
        </w:rPr>
      </w:pPr>
    </w:p>
    <w:sectPr w:rsidR="000A5F17" w:rsidRPr="00F67070" w:rsidSect="00A40173">
      <w:footerReference w:type="default" r:id="rId12"/>
      <w:pgSz w:w="8419" w:h="11907" w:orient="landscape" w:code="9"/>
      <w:pgMar w:top="1021" w:right="1021" w:bottom="1021" w:left="1021" w:header="720" w:footer="720" w:gutter="0"/>
      <w:pgNumType w:start="1"/>
      <w:cols w:space="246"/>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E74" w:rsidRDefault="00941E74" w:rsidP="00FE2D8F">
      <w:pPr>
        <w:spacing w:line="240" w:lineRule="auto"/>
      </w:pPr>
      <w:r>
        <w:separator/>
      </w:r>
    </w:p>
  </w:endnote>
  <w:endnote w:type="continuationSeparator" w:id="0">
    <w:p w:rsidR="00941E74" w:rsidRDefault="00941E74" w:rsidP="00FE2D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F21" w:rsidRDefault="00E81F21">
    <w:pPr>
      <w:pStyle w:val="Footer"/>
      <w:jc w:val="center"/>
    </w:pPr>
  </w:p>
  <w:p w:rsidR="005A650D" w:rsidRDefault="005A65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536827"/>
      <w:docPartObj>
        <w:docPartGallery w:val="Page Numbers (Bottom of Page)"/>
        <w:docPartUnique/>
      </w:docPartObj>
    </w:sdtPr>
    <w:sdtEndPr/>
    <w:sdtContent>
      <w:p w:rsidR="00427975" w:rsidRDefault="00941E74">
        <w:pPr>
          <w:pStyle w:val="Footer"/>
          <w:jc w:val="center"/>
        </w:pPr>
        <w:r>
          <w:fldChar w:fldCharType="begin"/>
        </w:r>
        <w:r>
          <w:instrText xml:space="preserve"> PAGE   \* MERGEFORMAT </w:instrText>
        </w:r>
        <w:r>
          <w:fldChar w:fldCharType="separate"/>
        </w:r>
        <w:r w:rsidR="00A40173">
          <w:rPr>
            <w:noProof/>
          </w:rPr>
          <w:t>1</w:t>
        </w:r>
        <w:r>
          <w:rPr>
            <w:noProof/>
          </w:rPr>
          <w:fldChar w:fldCharType="end"/>
        </w:r>
      </w:p>
    </w:sdtContent>
  </w:sdt>
  <w:p w:rsidR="00427975" w:rsidRDefault="004279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F21" w:rsidRDefault="00941E74">
    <w:pPr>
      <w:pStyle w:val="Footer"/>
      <w:jc w:val="center"/>
    </w:pPr>
    <w:r>
      <w:fldChar w:fldCharType="begin"/>
    </w:r>
    <w:r>
      <w:instrText xml:space="preserve"> PAGE   \* MERGEFORMAT </w:instrText>
    </w:r>
    <w:r>
      <w:fldChar w:fldCharType="separate"/>
    </w:r>
    <w:r w:rsidR="00C007D2">
      <w:rPr>
        <w:noProof/>
      </w:rPr>
      <w:t>24</w:t>
    </w:r>
    <w:r>
      <w:rPr>
        <w:noProof/>
      </w:rPr>
      <w:fldChar w:fldCharType="end"/>
    </w:r>
  </w:p>
  <w:p w:rsidR="00E81F21" w:rsidRDefault="00E81F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E74" w:rsidRDefault="00941E74" w:rsidP="00FE2D8F">
      <w:pPr>
        <w:spacing w:line="240" w:lineRule="auto"/>
      </w:pPr>
      <w:r>
        <w:separator/>
      </w:r>
    </w:p>
  </w:footnote>
  <w:footnote w:type="continuationSeparator" w:id="0">
    <w:p w:rsidR="00941E74" w:rsidRDefault="00941E74" w:rsidP="00FE2D8F">
      <w:pPr>
        <w:spacing w:line="240" w:lineRule="auto"/>
      </w:pPr>
      <w:r>
        <w:continuationSeparator/>
      </w:r>
    </w:p>
  </w:footnote>
  <w:footnote w:id="1">
    <w:p w:rsidR="00427975" w:rsidRPr="00432482" w:rsidRDefault="00427975" w:rsidP="00551A13">
      <w:pPr>
        <w:pStyle w:val="FootnoteText"/>
        <w:rPr>
          <w:lang w:val="en-US"/>
        </w:rPr>
      </w:pPr>
      <w:r>
        <w:rPr>
          <w:rStyle w:val="FootnoteReference"/>
        </w:rPr>
        <w:footnoteRef/>
      </w:r>
      <w:r>
        <w:t xml:space="preserve"> </w:t>
      </w:r>
      <w:r>
        <w:rPr>
          <w:lang w:val="en-US"/>
        </w:rPr>
        <w:t>Theo phân chia của ILO</w:t>
      </w:r>
    </w:p>
  </w:footnote>
  <w:footnote w:id="2">
    <w:p w:rsidR="00427975" w:rsidRPr="000F1A31" w:rsidRDefault="00427975" w:rsidP="00551A13">
      <w:pPr>
        <w:pStyle w:val="FootnoteText"/>
        <w:rPr>
          <w:lang w:val="en-US"/>
        </w:rPr>
      </w:pPr>
      <w:r>
        <w:rPr>
          <w:rStyle w:val="FootnoteReference"/>
        </w:rPr>
        <w:footnoteRef/>
      </w:r>
      <w:r>
        <w:t xml:space="preserve"> </w:t>
      </w:r>
      <w:r>
        <w:rPr>
          <w:lang w:val="en-US"/>
        </w:rPr>
        <w:t>Lấy theo danh mục nghề nghiệp, việc làm của ILO</w:t>
      </w:r>
    </w:p>
  </w:footnote>
  <w:footnote w:id="3">
    <w:p w:rsidR="00427975" w:rsidRDefault="00427975" w:rsidP="00551A13">
      <w:pPr>
        <w:rPr>
          <w:szCs w:val="28"/>
        </w:rPr>
      </w:pPr>
      <w:r>
        <w:rPr>
          <w:rStyle w:val="FootnoteReference"/>
        </w:rPr>
        <w:footnoteRef/>
      </w:r>
      <w:r>
        <w:t xml:space="preserve"> </w:t>
      </w:r>
      <w:r>
        <w:rPr>
          <w:sz w:val="20"/>
        </w:rPr>
        <w:t>Theo phân loại của bộ lao động thương binh và xã hội thì n</w:t>
      </w:r>
      <w:r w:rsidRPr="008B2A5A">
        <w:rPr>
          <w:sz w:val="20"/>
        </w:rPr>
        <w:t>hững ngành nghề chuyên môn kỹ thuật bậc cao như: kỹ sư khai thác mỏ, luyện kim và các ngành liên quan, kỹ sư hóa học, kỹ sư về công nghiệp chế biến, chế tạo; Bậc trung gồm: kỹ thuật viên khoa học hóa học và vật lý, kiểm soát viên quy trình sản xuất kim loại, kỹ thuật viên thú y và phụ tá…</w:t>
      </w:r>
    </w:p>
    <w:p w:rsidR="00427975" w:rsidRPr="008B2A5A" w:rsidRDefault="00427975" w:rsidP="00551A13">
      <w:pPr>
        <w:pStyle w:val="FootnoteText"/>
        <w:rPr>
          <w:lang w:val="en-US"/>
        </w:rPr>
      </w:pPr>
    </w:p>
  </w:footnote>
  <w:footnote w:id="4">
    <w:p w:rsidR="00427975" w:rsidRPr="00D93397" w:rsidRDefault="00427975" w:rsidP="00551A13">
      <w:pPr>
        <w:pStyle w:val="FootnoteText"/>
      </w:pPr>
      <w:r>
        <w:rPr>
          <w:rStyle w:val="FootnoteReference"/>
        </w:rPr>
        <w:footnoteRef/>
      </w:r>
      <w:r>
        <w:t xml:space="preserve"> Sở dĩ lấy từ các tỉnh khác vì để tránh các đặc trưng nhân khẩu học xã hội giống nhau ở cùng một tỉnh.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E2273"/>
    <w:multiLevelType w:val="multilevel"/>
    <w:tmpl w:val="9E247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B94557"/>
    <w:multiLevelType w:val="hybridMultilevel"/>
    <w:tmpl w:val="77985E36"/>
    <w:lvl w:ilvl="0" w:tplc="F9F0F6A4">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EC48CC"/>
    <w:multiLevelType w:val="hybridMultilevel"/>
    <w:tmpl w:val="0982FB02"/>
    <w:lvl w:ilvl="0" w:tplc="1A56B55E">
      <w:start w:val="1"/>
      <w:numFmt w:val="decimal"/>
      <w:pStyle w:val="Heading5"/>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E73B52"/>
    <w:multiLevelType w:val="hybridMultilevel"/>
    <w:tmpl w:val="F8D47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282659"/>
    <w:multiLevelType w:val="hybridMultilevel"/>
    <w:tmpl w:val="BC30F728"/>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41760E67"/>
    <w:multiLevelType w:val="hybridMultilevel"/>
    <w:tmpl w:val="596AA162"/>
    <w:lvl w:ilvl="0" w:tplc="A11ADD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3B6504"/>
    <w:multiLevelType w:val="hybridMultilevel"/>
    <w:tmpl w:val="281C0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AB342C"/>
    <w:multiLevelType w:val="hybridMultilevel"/>
    <w:tmpl w:val="06343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7"/>
  </w:num>
  <w:num w:numId="6">
    <w:abstractNumId w:val="5"/>
  </w:num>
  <w:num w:numId="7">
    <w:abstractNumId w:val="6"/>
  </w:num>
  <w:num w:numId="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bookFoldPrinting/>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D8F"/>
    <w:rsid w:val="000421F3"/>
    <w:rsid w:val="00065E6D"/>
    <w:rsid w:val="00091BC0"/>
    <w:rsid w:val="000A5F17"/>
    <w:rsid w:val="001061A3"/>
    <w:rsid w:val="001320B3"/>
    <w:rsid w:val="00144671"/>
    <w:rsid w:val="001535AD"/>
    <w:rsid w:val="001B5B09"/>
    <w:rsid w:val="001E0977"/>
    <w:rsid w:val="001E3073"/>
    <w:rsid w:val="001E4185"/>
    <w:rsid w:val="001F290E"/>
    <w:rsid w:val="0025556A"/>
    <w:rsid w:val="002C126E"/>
    <w:rsid w:val="002E6053"/>
    <w:rsid w:val="00364686"/>
    <w:rsid w:val="003651DB"/>
    <w:rsid w:val="003675FD"/>
    <w:rsid w:val="00373A0D"/>
    <w:rsid w:val="003C3822"/>
    <w:rsid w:val="003C4AE6"/>
    <w:rsid w:val="003C5DC7"/>
    <w:rsid w:val="00413A5C"/>
    <w:rsid w:val="00427975"/>
    <w:rsid w:val="004534F5"/>
    <w:rsid w:val="00466CA9"/>
    <w:rsid w:val="004854D4"/>
    <w:rsid w:val="004B6276"/>
    <w:rsid w:val="004D34F9"/>
    <w:rsid w:val="0053258B"/>
    <w:rsid w:val="00546133"/>
    <w:rsid w:val="00551A13"/>
    <w:rsid w:val="00554385"/>
    <w:rsid w:val="00563DE9"/>
    <w:rsid w:val="00571CF5"/>
    <w:rsid w:val="00586A70"/>
    <w:rsid w:val="005A650D"/>
    <w:rsid w:val="005D6199"/>
    <w:rsid w:val="00625FEA"/>
    <w:rsid w:val="00637B58"/>
    <w:rsid w:val="00640368"/>
    <w:rsid w:val="00640C81"/>
    <w:rsid w:val="00677D9E"/>
    <w:rsid w:val="00693F12"/>
    <w:rsid w:val="00695BAC"/>
    <w:rsid w:val="006A2193"/>
    <w:rsid w:val="006F10F0"/>
    <w:rsid w:val="00712DE0"/>
    <w:rsid w:val="007C42BB"/>
    <w:rsid w:val="007D6835"/>
    <w:rsid w:val="007E7E1D"/>
    <w:rsid w:val="00862807"/>
    <w:rsid w:val="008637A6"/>
    <w:rsid w:val="00867E5C"/>
    <w:rsid w:val="00871E54"/>
    <w:rsid w:val="00881205"/>
    <w:rsid w:val="00882F4D"/>
    <w:rsid w:val="00884C45"/>
    <w:rsid w:val="008F1D11"/>
    <w:rsid w:val="00911B88"/>
    <w:rsid w:val="00941E74"/>
    <w:rsid w:val="00942174"/>
    <w:rsid w:val="00960EB6"/>
    <w:rsid w:val="009A0439"/>
    <w:rsid w:val="009B3E4A"/>
    <w:rsid w:val="009B63F4"/>
    <w:rsid w:val="009D27F3"/>
    <w:rsid w:val="00A32469"/>
    <w:rsid w:val="00A40173"/>
    <w:rsid w:val="00A67088"/>
    <w:rsid w:val="00A81E4F"/>
    <w:rsid w:val="00AA3142"/>
    <w:rsid w:val="00AB290B"/>
    <w:rsid w:val="00B609FF"/>
    <w:rsid w:val="00B756A4"/>
    <w:rsid w:val="00B75932"/>
    <w:rsid w:val="00B928D4"/>
    <w:rsid w:val="00BC1639"/>
    <w:rsid w:val="00C007D2"/>
    <w:rsid w:val="00C01A46"/>
    <w:rsid w:val="00C123AE"/>
    <w:rsid w:val="00C637A7"/>
    <w:rsid w:val="00C9604B"/>
    <w:rsid w:val="00CC2FE8"/>
    <w:rsid w:val="00CE2EFF"/>
    <w:rsid w:val="00D81BBD"/>
    <w:rsid w:val="00DA7A24"/>
    <w:rsid w:val="00DC52D8"/>
    <w:rsid w:val="00E0115F"/>
    <w:rsid w:val="00E01482"/>
    <w:rsid w:val="00E04626"/>
    <w:rsid w:val="00E24DF0"/>
    <w:rsid w:val="00E47A3D"/>
    <w:rsid w:val="00E5265C"/>
    <w:rsid w:val="00E81F21"/>
    <w:rsid w:val="00E9413C"/>
    <w:rsid w:val="00EA68ED"/>
    <w:rsid w:val="00ED001B"/>
    <w:rsid w:val="00F0652D"/>
    <w:rsid w:val="00F114B3"/>
    <w:rsid w:val="00F25B9A"/>
    <w:rsid w:val="00F47AC4"/>
    <w:rsid w:val="00F55DEF"/>
    <w:rsid w:val="00F67070"/>
    <w:rsid w:val="00F81B16"/>
    <w:rsid w:val="00F840C9"/>
    <w:rsid w:val="00F902A6"/>
    <w:rsid w:val="00FC4F7C"/>
    <w:rsid w:val="00FD7014"/>
    <w:rsid w:val="00FE2D8F"/>
    <w:rsid w:val="00FE5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D8F"/>
    <w:pPr>
      <w:spacing w:line="360" w:lineRule="auto"/>
      <w:jc w:val="both"/>
    </w:pPr>
    <w:rPr>
      <w:rFonts w:eastAsia="Times New Roman"/>
      <w:sz w:val="28"/>
      <w:szCs w:val="24"/>
    </w:rPr>
  </w:style>
  <w:style w:type="paragraph" w:styleId="Heading1">
    <w:name w:val="heading 1"/>
    <w:basedOn w:val="Normal"/>
    <w:next w:val="Normal"/>
    <w:link w:val="Heading1Char"/>
    <w:autoRedefine/>
    <w:uiPriority w:val="99"/>
    <w:qFormat/>
    <w:rsid w:val="00862807"/>
    <w:pPr>
      <w:keepNext/>
      <w:spacing w:before="240" w:after="60" w:line="240" w:lineRule="auto"/>
      <w:jc w:val="center"/>
      <w:outlineLvl w:val="0"/>
    </w:pPr>
    <w:rPr>
      <w:b/>
      <w:bCs/>
      <w:kern w:val="32"/>
      <w:sz w:val="22"/>
      <w:szCs w:val="22"/>
    </w:rPr>
  </w:style>
  <w:style w:type="paragraph" w:styleId="Heading2">
    <w:name w:val="heading 2"/>
    <w:basedOn w:val="Normal"/>
    <w:link w:val="Heading2Char"/>
    <w:autoRedefine/>
    <w:uiPriority w:val="9"/>
    <w:qFormat/>
    <w:rsid w:val="00862807"/>
    <w:pPr>
      <w:spacing w:line="340" w:lineRule="exact"/>
      <w:outlineLvl w:val="1"/>
    </w:pPr>
    <w:rPr>
      <w:b/>
      <w:bCs/>
      <w:sz w:val="22"/>
      <w:szCs w:val="36"/>
    </w:rPr>
  </w:style>
  <w:style w:type="paragraph" w:styleId="Heading3">
    <w:name w:val="heading 3"/>
    <w:basedOn w:val="Normal"/>
    <w:link w:val="Heading3Char"/>
    <w:autoRedefine/>
    <w:uiPriority w:val="9"/>
    <w:qFormat/>
    <w:rsid w:val="0053258B"/>
    <w:pPr>
      <w:spacing w:before="100" w:beforeAutospacing="1" w:after="100" w:afterAutospacing="1" w:line="240" w:lineRule="exact"/>
      <w:outlineLvl w:val="2"/>
    </w:pPr>
    <w:rPr>
      <w:b/>
      <w:bCs/>
      <w:sz w:val="22"/>
      <w:szCs w:val="28"/>
      <w:lang w:val="es-ES" w:eastAsia="ko-KR"/>
    </w:rPr>
  </w:style>
  <w:style w:type="paragraph" w:styleId="Heading4">
    <w:name w:val="heading 4"/>
    <w:basedOn w:val="Normal"/>
    <w:next w:val="Normal"/>
    <w:link w:val="Heading4Char"/>
    <w:autoRedefine/>
    <w:uiPriority w:val="9"/>
    <w:unhideWhenUsed/>
    <w:qFormat/>
    <w:rsid w:val="00712DE0"/>
    <w:pPr>
      <w:keepNext/>
      <w:spacing w:before="240" w:after="60" w:line="240" w:lineRule="auto"/>
      <w:ind w:left="1620" w:hanging="1080"/>
      <w:outlineLvl w:val="3"/>
    </w:pPr>
    <w:rPr>
      <w:b/>
      <w:bCs/>
      <w:i/>
      <w:sz w:val="22"/>
      <w:szCs w:val="28"/>
      <w:shd w:val="clear" w:color="auto" w:fill="FFFFFF"/>
    </w:rPr>
  </w:style>
  <w:style w:type="paragraph" w:styleId="Heading5">
    <w:name w:val="heading 5"/>
    <w:basedOn w:val="Normal"/>
    <w:next w:val="Normal"/>
    <w:link w:val="Heading5Char"/>
    <w:autoRedefine/>
    <w:uiPriority w:val="9"/>
    <w:unhideWhenUsed/>
    <w:qFormat/>
    <w:rsid w:val="00A81E4F"/>
    <w:pPr>
      <w:keepNext/>
      <w:keepLines/>
      <w:numPr>
        <w:numId w:val="1"/>
      </w:numPr>
      <w:spacing w:before="200"/>
      <w:outlineLvl w:val="4"/>
    </w:pPr>
    <w:rPr>
      <w:rFonts w:eastAsiaTheme="majorEastAsia" w:cstheme="majorBidi"/>
      <w:i/>
    </w:rPr>
  </w:style>
  <w:style w:type="paragraph" w:styleId="Heading6">
    <w:name w:val="heading 6"/>
    <w:basedOn w:val="Normal"/>
    <w:next w:val="Normal"/>
    <w:link w:val="Heading6Char"/>
    <w:unhideWhenUsed/>
    <w:qFormat/>
    <w:rsid w:val="001E0977"/>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1E0977"/>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62807"/>
    <w:rPr>
      <w:rFonts w:eastAsia="Times New Roman"/>
      <w:b/>
      <w:bCs/>
      <w:kern w:val="32"/>
      <w:sz w:val="22"/>
      <w:szCs w:val="22"/>
    </w:rPr>
  </w:style>
  <w:style w:type="character" w:customStyle="1" w:styleId="Heading2Char">
    <w:name w:val="Heading 2 Char"/>
    <w:basedOn w:val="DefaultParagraphFont"/>
    <w:link w:val="Heading2"/>
    <w:uiPriority w:val="9"/>
    <w:rsid w:val="00862807"/>
    <w:rPr>
      <w:rFonts w:eastAsia="Times New Roman"/>
      <w:b/>
      <w:bCs/>
      <w:sz w:val="22"/>
      <w:szCs w:val="36"/>
    </w:rPr>
  </w:style>
  <w:style w:type="character" w:customStyle="1" w:styleId="Heading3Char">
    <w:name w:val="Heading 3 Char"/>
    <w:basedOn w:val="DefaultParagraphFont"/>
    <w:link w:val="Heading3"/>
    <w:uiPriority w:val="9"/>
    <w:rsid w:val="0053258B"/>
    <w:rPr>
      <w:rFonts w:eastAsia="Times New Roman"/>
      <w:b/>
      <w:bCs/>
      <w:sz w:val="22"/>
      <w:szCs w:val="28"/>
      <w:lang w:val="es-ES" w:eastAsia="ko-KR"/>
    </w:rPr>
  </w:style>
  <w:style w:type="character" w:customStyle="1" w:styleId="Heading4Char">
    <w:name w:val="Heading 4 Char"/>
    <w:basedOn w:val="DefaultParagraphFont"/>
    <w:link w:val="Heading4"/>
    <w:uiPriority w:val="9"/>
    <w:rsid w:val="00712DE0"/>
    <w:rPr>
      <w:rFonts w:eastAsia="Times New Roman"/>
      <w:b/>
      <w:bCs/>
      <w:i/>
      <w:sz w:val="22"/>
      <w:szCs w:val="28"/>
    </w:rPr>
  </w:style>
  <w:style w:type="character" w:customStyle="1" w:styleId="Heading5Char">
    <w:name w:val="Heading 5 Char"/>
    <w:basedOn w:val="DefaultParagraphFont"/>
    <w:link w:val="Heading5"/>
    <w:uiPriority w:val="9"/>
    <w:rsid w:val="00A81E4F"/>
    <w:rPr>
      <w:rFonts w:eastAsiaTheme="majorEastAsia" w:cstheme="majorBidi"/>
      <w:i/>
      <w:sz w:val="28"/>
      <w:szCs w:val="24"/>
    </w:rPr>
  </w:style>
  <w:style w:type="character" w:customStyle="1" w:styleId="Heading6Char">
    <w:name w:val="Heading 6 Char"/>
    <w:basedOn w:val="DefaultParagraphFont"/>
    <w:link w:val="Heading6"/>
    <w:rsid w:val="001E0977"/>
    <w:rPr>
      <w:rFonts w:ascii="Calibri" w:eastAsia="Times New Roman" w:hAnsi="Calibri"/>
      <w:b/>
      <w:bCs/>
      <w:sz w:val="22"/>
      <w:szCs w:val="22"/>
    </w:rPr>
  </w:style>
  <w:style w:type="character" w:customStyle="1" w:styleId="Heading7Char">
    <w:name w:val="Heading 7 Char"/>
    <w:basedOn w:val="DefaultParagraphFont"/>
    <w:link w:val="Heading7"/>
    <w:uiPriority w:val="9"/>
    <w:semiHidden/>
    <w:rsid w:val="001E0977"/>
    <w:rPr>
      <w:rFonts w:ascii="Calibri" w:eastAsia="Times New Roman" w:hAnsi="Calibri"/>
      <w:sz w:val="28"/>
      <w:szCs w:val="24"/>
    </w:rPr>
  </w:style>
  <w:style w:type="paragraph" w:styleId="ListParagraph">
    <w:name w:val="List Paragraph"/>
    <w:basedOn w:val="Normal"/>
    <w:uiPriority w:val="34"/>
    <w:qFormat/>
    <w:rsid w:val="00FE2D8F"/>
    <w:pPr>
      <w:ind w:left="720"/>
      <w:contextualSpacing/>
    </w:pPr>
  </w:style>
  <w:style w:type="paragraph" w:styleId="Header">
    <w:name w:val="header"/>
    <w:basedOn w:val="Normal"/>
    <w:link w:val="HeaderChar"/>
    <w:uiPriority w:val="99"/>
    <w:unhideWhenUsed/>
    <w:rsid w:val="00FE2D8F"/>
    <w:pPr>
      <w:tabs>
        <w:tab w:val="center" w:pos="4680"/>
        <w:tab w:val="right" w:pos="9360"/>
      </w:tabs>
      <w:spacing w:line="240" w:lineRule="auto"/>
    </w:pPr>
  </w:style>
  <w:style w:type="character" w:customStyle="1" w:styleId="HeaderChar">
    <w:name w:val="Header Char"/>
    <w:basedOn w:val="DefaultParagraphFont"/>
    <w:link w:val="Header"/>
    <w:uiPriority w:val="99"/>
    <w:rsid w:val="00FE2D8F"/>
    <w:rPr>
      <w:rFonts w:eastAsia="Times New Roman"/>
      <w:sz w:val="28"/>
      <w:szCs w:val="24"/>
    </w:rPr>
  </w:style>
  <w:style w:type="paragraph" w:styleId="Footer">
    <w:name w:val="footer"/>
    <w:basedOn w:val="Normal"/>
    <w:link w:val="FooterChar"/>
    <w:uiPriority w:val="99"/>
    <w:unhideWhenUsed/>
    <w:rsid w:val="00FE2D8F"/>
    <w:pPr>
      <w:tabs>
        <w:tab w:val="center" w:pos="4680"/>
        <w:tab w:val="right" w:pos="9360"/>
      </w:tabs>
      <w:spacing w:line="240" w:lineRule="auto"/>
    </w:pPr>
  </w:style>
  <w:style w:type="character" w:customStyle="1" w:styleId="FooterChar">
    <w:name w:val="Footer Char"/>
    <w:basedOn w:val="DefaultParagraphFont"/>
    <w:link w:val="Footer"/>
    <w:uiPriority w:val="99"/>
    <w:rsid w:val="00FE2D8F"/>
    <w:rPr>
      <w:rFonts w:eastAsia="Times New Roman"/>
      <w:sz w:val="28"/>
      <w:szCs w:val="24"/>
    </w:rPr>
  </w:style>
  <w:style w:type="character" w:styleId="Hyperlink">
    <w:name w:val="Hyperlink"/>
    <w:uiPriority w:val="99"/>
    <w:unhideWhenUsed/>
    <w:rsid w:val="00960EB6"/>
    <w:rPr>
      <w:color w:val="0000FF"/>
      <w:u w:val="single"/>
    </w:rPr>
  </w:style>
  <w:style w:type="paragraph" w:styleId="TOC2">
    <w:name w:val="toc 2"/>
    <w:basedOn w:val="Normal"/>
    <w:next w:val="Normal"/>
    <w:autoRedefine/>
    <w:uiPriority w:val="39"/>
    <w:rsid w:val="00960EB6"/>
    <w:pPr>
      <w:spacing w:after="100"/>
      <w:ind w:left="280"/>
    </w:pPr>
    <w:rPr>
      <w:rFonts w:eastAsia="Batang"/>
      <w:bCs/>
      <w:szCs w:val="28"/>
      <w:lang w:val="fr-FR" w:eastAsia="ko-KR"/>
    </w:rPr>
  </w:style>
  <w:style w:type="paragraph" w:styleId="TOC1">
    <w:name w:val="toc 1"/>
    <w:basedOn w:val="Normal"/>
    <w:next w:val="Normal"/>
    <w:autoRedefine/>
    <w:uiPriority w:val="39"/>
    <w:rsid w:val="00960EB6"/>
    <w:pPr>
      <w:tabs>
        <w:tab w:val="right" w:leader="dot" w:pos="9629"/>
      </w:tabs>
      <w:spacing w:after="100"/>
    </w:pPr>
    <w:rPr>
      <w:rFonts w:eastAsia="Batang"/>
      <w:bCs/>
      <w:szCs w:val="28"/>
      <w:lang w:val="fr-FR" w:eastAsia="ko-KR"/>
    </w:rPr>
  </w:style>
  <w:style w:type="paragraph" w:styleId="TOC3">
    <w:name w:val="toc 3"/>
    <w:basedOn w:val="Normal"/>
    <w:next w:val="Normal"/>
    <w:autoRedefine/>
    <w:uiPriority w:val="39"/>
    <w:rsid w:val="00960EB6"/>
    <w:pPr>
      <w:spacing w:after="100"/>
      <w:ind w:left="560"/>
    </w:pPr>
    <w:rPr>
      <w:rFonts w:eastAsia="Batang"/>
      <w:bCs/>
      <w:szCs w:val="28"/>
      <w:lang w:val="fr-FR" w:eastAsia="ko-KR"/>
    </w:rPr>
  </w:style>
  <w:style w:type="paragraph" w:styleId="TOC4">
    <w:name w:val="toc 4"/>
    <w:basedOn w:val="Normal"/>
    <w:next w:val="Normal"/>
    <w:autoRedefine/>
    <w:uiPriority w:val="39"/>
    <w:unhideWhenUsed/>
    <w:rsid w:val="00960EB6"/>
    <w:pPr>
      <w:ind w:left="720"/>
    </w:pPr>
  </w:style>
  <w:style w:type="paragraph" w:styleId="FootnoteText">
    <w:name w:val="footnote text"/>
    <w:basedOn w:val="Normal"/>
    <w:link w:val="FootnoteTextChar"/>
    <w:uiPriority w:val="99"/>
    <w:semiHidden/>
    <w:rsid w:val="00551A13"/>
    <w:rPr>
      <w:rFonts w:eastAsia="Batang"/>
      <w:sz w:val="20"/>
      <w:szCs w:val="20"/>
      <w:lang w:val="fr-FR" w:eastAsia="ko-KR"/>
    </w:rPr>
  </w:style>
  <w:style w:type="character" w:customStyle="1" w:styleId="FootnoteTextChar">
    <w:name w:val="Footnote Text Char"/>
    <w:basedOn w:val="DefaultParagraphFont"/>
    <w:link w:val="FootnoteText"/>
    <w:uiPriority w:val="99"/>
    <w:semiHidden/>
    <w:rsid w:val="00551A13"/>
    <w:rPr>
      <w:rFonts w:eastAsia="Batang"/>
      <w:lang w:val="fr-FR" w:eastAsia="ko-KR"/>
    </w:rPr>
  </w:style>
  <w:style w:type="character" w:styleId="FootnoteReference">
    <w:name w:val="footnote reference"/>
    <w:basedOn w:val="DefaultParagraphFont"/>
    <w:uiPriority w:val="99"/>
    <w:semiHidden/>
    <w:rsid w:val="00551A13"/>
    <w:rPr>
      <w:vertAlign w:val="superscript"/>
    </w:rPr>
  </w:style>
  <w:style w:type="paragraph" w:styleId="Caption">
    <w:name w:val="caption"/>
    <w:basedOn w:val="Normal"/>
    <w:next w:val="Normal"/>
    <w:uiPriority w:val="35"/>
    <w:unhideWhenUsed/>
    <w:qFormat/>
    <w:rsid w:val="00677D9E"/>
    <w:rPr>
      <w:b/>
      <w:bCs/>
      <w:sz w:val="20"/>
      <w:szCs w:val="20"/>
    </w:rPr>
  </w:style>
  <w:style w:type="paragraph" w:styleId="BalloonText">
    <w:name w:val="Balloon Text"/>
    <w:basedOn w:val="Normal"/>
    <w:link w:val="BalloonTextChar"/>
    <w:uiPriority w:val="99"/>
    <w:unhideWhenUsed/>
    <w:rsid w:val="00677D9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77D9E"/>
    <w:rPr>
      <w:rFonts w:ascii="Tahoma" w:eastAsia="Times New Roman" w:hAnsi="Tahoma" w:cs="Tahoma"/>
      <w:sz w:val="16"/>
      <w:szCs w:val="16"/>
    </w:rPr>
  </w:style>
  <w:style w:type="paragraph" w:styleId="NoSpacing">
    <w:name w:val="No Spacing"/>
    <w:link w:val="NoSpacingChar"/>
    <w:uiPriority w:val="1"/>
    <w:qFormat/>
    <w:rsid w:val="001E0977"/>
    <w:rPr>
      <w:rFonts w:ascii="Calibri" w:eastAsia="Times New Roman" w:hAnsi="Calibri"/>
      <w:sz w:val="22"/>
      <w:szCs w:val="22"/>
    </w:rPr>
  </w:style>
  <w:style w:type="character" w:customStyle="1" w:styleId="NoSpacingChar">
    <w:name w:val="No Spacing Char"/>
    <w:link w:val="NoSpacing"/>
    <w:uiPriority w:val="1"/>
    <w:rsid w:val="001E0977"/>
    <w:rPr>
      <w:rFonts w:ascii="Calibri" w:eastAsia="Times New Roman" w:hAnsi="Calibri"/>
      <w:sz w:val="22"/>
      <w:szCs w:val="22"/>
    </w:rPr>
  </w:style>
  <w:style w:type="character" w:styleId="Emphasis">
    <w:name w:val="Emphasis"/>
    <w:uiPriority w:val="20"/>
    <w:qFormat/>
    <w:rsid w:val="001E0977"/>
    <w:rPr>
      <w:i/>
      <w:iCs/>
    </w:rPr>
  </w:style>
  <w:style w:type="character" w:customStyle="1" w:styleId="hps">
    <w:name w:val="hps"/>
    <w:rsid w:val="001E0977"/>
  </w:style>
  <w:style w:type="paragraph" w:styleId="NormalWeb">
    <w:name w:val="Normal (Web)"/>
    <w:basedOn w:val="Normal"/>
    <w:uiPriority w:val="99"/>
    <w:unhideWhenUsed/>
    <w:rsid w:val="001E0977"/>
    <w:pPr>
      <w:spacing w:before="100" w:beforeAutospacing="1" w:after="100" w:afterAutospacing="1"/>
    </w:pPr>
    <w:rPr>
      <w:rFonts w:ascii="Times" w:hAnsi="Times"/>
      <w:sz w:val="20"/>
      <w:szCs w:val="20"/>
    </w:rPr>
  </w:style>
  <w:style w:type="character" w:customStyle="1" w:styleId="mw-headline">
    <w:name w:val="mw-headline"/>
    <w:rsid w:val="001E0977"/>
  </w:style>
  <w:style w:type="paragraph" w:customStyle="1" w:styleId="content">
    <w:name w:val="content"/>
    <w:basedOn w:val="Normal"/>
    <w:rsid w:val="001E0977"/>
    <w:pPr>
      <w:spacing w:before="100" w:beforeAutospacing="1" w:after="100" w:afterAutospacing="1"/>
    </w:pPr>
  </w:style>
  <w:style w:type="paragraph" w:customStyle="1" w:styleId="Char">
    <w:name w:val="Char"/>
    <w:basedOn w:val="Normal"/>
    <w:rsid w:val="001E0977"/>
    <w:pPr>
      <w:spacing w:before="60" w:after="160" w:line="240" w:lineRule="exact"/>
    </w:pPr>
    <w:rPr>
      <w:rFonts w:ascii="Arial" w:hAnsi="Arial"/>
      <w:sz w:val="20"/>
      <w:szCs w:val="20"/>
      <w:lang w:val="en-GB"/>
    </w:rPr>
  </w:style>
  <w:style w:type="character" w:styleId="Strong">
    <w:name w:val="Strong"/>
    <w:basedOn w:val="DefaultParagraphFont"/>
    <w:uiPriority w:val="99"/>
    <w:qFormat/>
    <w:rsid w:val="001E0977"/>
    <w:rPr>
      <w:b/>
      <w:bCs/>
    </w:rPr>
  </w:style>
  <w:style w:type="character" w:styleId="PageNumber">
    <w:name w:val="page number"/>
    <w:basedOn w:val="DefaultParagraphFont"/>
    <w:uiPriority w:val="99"/>
    <w:rsid w:val="001E0977"/>
  </w:style>
  <w:style w:type="character" w:customStyle="1" w:styleId="CommentTextChar">
    <w:name w:val="Comment Text Char"/>
    <w:basedOn w:val="DefaultParagraphFont"/>
    <w:link w:val="CommentText"/>
    <w:uiPriority w:val="99"/>
    <w:semiHidden/>
    <w:rsid w:val="001E0977"/>
    <w:rPr>
      <w:rFonts w:eastAsia="Batang"/>
      <w:lang w:val="fr-FR" w:eastAsia="ko-KR"/>
    </w:rPr>
  </w:style>
  <w:style w:type="paragraph" w:styleId="CommentText">
    <w:name w:val="annotation text"/>
    <w:basedOn w:val="Normal"/>
    <w:link w:val="CommentTextChar"/>
    <w:uiPriority w:val="99"/>
    <w:semiHidden/>
    <w:rsid w:val="001E0977"/>
    <w:rPr>
      <w:rFonts w:eastAsia="Batang"/>
      <w:sz w:val="20"/>
      <w:szCs w:val="20"/>
      <w:lang w:val="fr-FR" w:eastAsia="ko-KR"/>
    </w:rPr>
  </w:style>
  <w:style w:type="character" w:customStyle="1" w:styleId="CommentTextChar1">
    <w:name w:val="Comment Text Char1"/>
    <w:basedOn w:val="DefaultParagraphFont"/>
    <w:uiPriority w:val="99"/>
    <w:semiHidden/>
    <w:rsid w:val="001E0977"/>
    <w:rPr>
      <w:rFonts w:eastAsia="Times New Roman"/>
    </w:rPr>
  </w:style>
  <w:style w:type="character" w:customStyle="1" w:styleId="CommentSubjectChar">
    <w:name w:val="Comment Subject Char"/>
    <w:basedOn w:val="CommentTextChar"/>
    <w:link w:val="CommentSubject"/>
    <w:uiPriority w:val="99"/>
    <w:semiHidden/>
    <w:rsid w:val="001E0977"/>
    <w:rPr>
      <w:rFonts w:eastAsia="Batang"/>
      <w:b/>
      <w:bCs/>
      <w:lang w:val="fr-FR" w:eastAsia="ko-KR"/>
    </w:rPr>
  </w:style>
  <w:style w:type="paragraph" w:styleId="CommentSubject">
    <w:name w:val="annotation subject"/>
    <w:basedOn w:val="CommentText"/>
    <w:next w:val="CommentText"/>
    <w:link w:val="CommentSubjectChar"/>
    <w:uiPriority w:val="99"/>
    <w:semiHidden/>
    <w:rsid w:val="001E0977"/>
    <w:rPr>
      <w:b/>
      <w:bCs/>
    </w:rPr>
  </w:style>
  <w:style w:type="character" w:customStyle="1" w:styleId="CommentSubjectChar1">
    <w:name w:val="Comment Subject Char1"/>
    <w:basedOn w:val="CommentTextChar1"/>
    <w:uiPriority w:val="99"/>
    <w:semiHidden/>
    <w:rsid w:val="001E0977"/>
    <w:rPr>
      <w:rFonts w:eastAsia="Times New Roman"/>
      <w:b/>
      <w:bCs/>
    </w:rPr>
  </w:style>
  <w:style w:type="character" w:styleId="LineNumber">
    <w:name w:val="line number"/>
    <w:basedOn w:val="DefaultParagraphFont"/>
    <w:uiPriority w:val="99"/>
    <w:rsid w:val="001E0977"/>
  </w:style>
  <w:style w:type="character" w:customStyle="1" w:styleId="apple-converted-space">
    <w:name w:val="apple-converted-space"/>
    <w:basedOn w:val="DefaultParagraphFont"/>
    <w:rsid w:val="001E0977"/>
  </w:style>
  <w:style w:type="table" w:styleId="TableGrid">
    <w:name w:val="Table Grid"/>
    <w:basedOn w:val="TableNormal"/>
    <w:uiPriority w:val="59"/>
    <w:rsid w:val="001E0977"/>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rsid w:val="001E0977"/>
    <w:rPr>
      <w:rFonts w:ascii=".VnTime" w:hAnsi=".VnTime"/>
      <w:szCs w:val="20"/>
    </w:rPr>
  </w:style>
  <w:style w:type="character" w:customStyle="1" w:styleId="BodyTextChar">
    <w:name w:val="Body Text Char"/>
    <w:basedOn w:val="DefaultParagraphFont"/>
    <w:link w:val="BodyText"/>
    <w:rsid w:val="001E0977"/>
    <w:rPr>
      <w:rFonts w:ascii=".VnTime" w:eastAsia="Times New Roman" w:hAnsi=".VnTime"/>
      <w:sz w:val="28"/>
    </w:rPr>
  </w:style>
  <w:style w:type="paragraph" w:styleId="BodyTextIndent3">
    <w:name w:val="Body Text Indent 3"/>
    <w:basedOn w:val="Normal"/>
    <w:link w:val="BodyTextIndent3Char"/>
    <w:rsid w:val="001E0977"/>
    <w:pPr>
      <w:tabs>
        <w:tab w:val="left" w:pos="327"/>
      </w:tabs>
      <w:ind w:left="226"/>
    </w:pPr>
    <w:rPr>
      <w:rFonts w:ascii=".VnTime" w:hAnsi=".VnTime"/>
      <w:szCs w:val="20"/>
    </w:rPr>
  </w:style>
  <w:style w:type="character" w:customStyle="1" w:styleId="BodyTextIndent3Char">
    <w:name w:val="Body Text Indent 3 Char"/>
    <w:basedOn w:val="DefaultParagraphFont"/>
    <w:link w:val="BodyTextIndent3"/>
    <w:rsid w:val="001E0977"/>
    <w:rPr>
      <w:rFonts w:ascii=".VnTime" w:eastAsia="Times New Roman" w:hAnsi=".VnTime"/>
      <w:sz w:val="28"/>
    </w:rPr>
  </w:style>
  <w:style w:type="paragraph" w:styleId="DocumentMap">
    <w:name w:val="Document Map"/>
    <w:basedOn w:val="Normal"/>
    <w:link w:val="DocumentMapChar"/>
    <w:semiHidden/>
    <w:unhideWhenUsed/>
    <w:rsid w:val="001E0977"/>
    <w:rPr>
      <w:rFonts w:ascii="Tahoma" w:hAnsi="Tahoma" w:cs="Tahoma"/>
      <w:sz w:val="16"/>
      <w:szCs w:val="16"/>
    </w:rPr>
  </w:style>
  <w:style w:type="character" w:customStyle="1" w:styleId="DocumentMapChar">
    <w:name w:val="Document Map Char"/>
    <w:basedOn w:val="DefaultParagraphFont"/>
    <w:link w:val="DocumentMap"/>
    <w:semiHidden/>
    <w:rsid w:val="001E0977"/>
    <w:rPr>
      <w:rFonts w:ascii="Tahoma" w:eastAsia="Times New Roman" w:hAnsi="Tahoma" w:cs="Tahoma"/>
      <w:sz w:val="16"/>
      <w:szCs w:val="16"/>
    </w:rPr>
  </w:style>
  <w:style w:type="character" w:customStyle="1" w:styleId="apple-style-span">
    <w:name w:val="apple-style-span"/>
    <w:basedOn w:val="DefaultParagraphFont"/>
    <w:rsid w:val="001E0977"/>
  </w:style>
  <w:style w:type="character" w:customStyle="1" w:styleId="description">
    <w:name w:val="description"/>
    <w:basedOn w:val="DefaultParagraphFont"/>
    <w:rsid w:val="001E0977"/>
  </w:style>
  <w:style w:type="character" w:customStyle="1" w:styleId="atn">
    <w:name w:val="atn"/>
    <w:basedOn w:val="DefaultParagraphFont"/>
    <w:rsid w:val="001E0977"/>
  </w:style>
  <w:style w:type="character" w:customStyle="1" w:styleId="editsection">
    <w:name w:val="editsection"/>
    <w:basedOn w:val="DefaultParagraphFont"/>
    <w:rsid w:val="001E0977"/>
  </w:style>
  <w:style w:type="paragraph" w:customStyle="1" w:styleId="Body">
    <w:name w:val="Body"/>
    <w:basedOn w:val="Normal"/>
    <w:uiPriority w:val="1"/>
    <w:qFormat/>
    <w:rsid w:val="001E0977"/>
    <w:pPr>
      <w:widowControl w:val="0"/>
    </w:pPr>
    <w:rPr>
      <w:sz w:val="26"/>
      <w:szCs w:val="26"/>
    </w:rPr>
  </w:style>
  <w:style w:type="paragraph" w:styleId="Title">
    <w:name w:val="Title"/>
    <w:basedOn w:val="Normal"/>
    <w:link w:val="TitleChar"/>
    <w:qFormat/>
    <w:rsid w:val="001E0977"/>
    <w:pPr>
      <w:spacing w:line="240" w:lineRule="auto"/>
      <w:jc w:val="center"/>
    </w:pPr>
    <w:rPr>
      <w:b/>
      <w:szCs w:val="20"/>
      <w:lang w:eastAsia="ko-KR"/>
    </w:rPr>
  </w:style>
  <w:style w:type="character" w:customStyle="1" w:styleId="TitleChar">
    <w:name w:val="Title Char"/>
    <w:basedOn w:val="DefaultParagraphFont"/>
    <w:link w:val="Title"/>
    <w:rsid w:val="001E0977"/>
    <w:rPr>
      <w:rFonts w:eastAsia="Times New Roman"/>
      <w:b/>
      <w:sz w:val="28"/>
      <w:lang w:eastAsia="ko-KR"/>
    </w:rPr>
  </w:style>
  <w:style w:type="paragraph" w:styleId="TableofFigures">
    <w:name w:val="table of figures"/>
    <w:basedOn w:val="Normal"/>
    <w:next w:val="Normal"/>
    <w:uiPriority w:val="99"/>
    <w:unhideWhenUsed/>
    <w:rsid w:val="001E0977"/>
  </w:style>
  <w:style w:type="paragraph" w:customStyle="1" w:styleId="1">
    <w:name w:val="1."/>
    <w:basedOn w:val="Normal"/>
    <w:rsid w:val="00427975"/>
    <w:pPr>
      <w:spacing w:after="120" w:line="336" w:lineRule="auto"/>
      <w:jc w:val="center"/>
      <w:outlineLvl w:val="0"/>
    </w:pPr>
    <w:rPr>
      <w:rFonts w:eastAsia="Calibri"/>
      <w:b/>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D8F"/>
    <w:pPr>
      <w:spacing w:line="360" w:lineRule="auto"/>
      <w:jc w:val="both"/>
    </w:pPr>
    <w:rPr>
      <w:rFonts w:eastAsia="Times New Roman"/>
      <w:sz w:val="28"/>
      <w:szCs w:val="24"/>
    </w:rPr>
  </w:style>
  <w:style w:type="paragraph" w:styleId="Heading1">
    <w:name w:val="heading 1"/>
    <w:basedOn w:val="Normal"/>
    <w:next w:val="Normal"/>
    <w:link w:val="Heading1Char"/>
    <w:autoRedefine/>
    <w:uiPriority w:val="99"/>
    <w:qFormat/>
    <w:rsid w:val="00862807"/>
    <w:pPr>
      <w:keepNext/>
      <w:spacing w:before="240" w:after="60" w:line="240" w:lineRule="auto"/>
      <w:jc w:val="center"/>
      <w:outlineLvl w:val="0"/>
    </w:pPr>
    <w:rPr>
      <w:b/>
      <w:bCs/>
      <w:kern w:val="32"/>
      <w:sz w:val="22"/>
      <w:szCs w:val="22"/>
    </w:rPr>
  </w:style>
  <w:style w:type="paragraph" w:styleId="Heading2">
    <w:name w:val="heading 2"/>
    <w:basedOn w:val="Normal"/>
    <w:link w:val="Heading2Char"/>
    <w:autoRedefine/>
    <w:uiPriority w:val="9"/>
    <w:qFormat/>
    <w:rsid w:val="00862807"/>
    <w:pPr>
      <w:spacing w:line="340" w:lineRule="exact"/>
      <w:outlineLvl w:val="1"/>
    </w:pPr>
    <w:rPr>
      <w:b/>
      <w:bCs/>
      <w:sz w:val="22"/>
      <w:szCs w:val="36"/>
    </w:rPr>
  </w:style>
  <w:style w:type="paragraph" w:styleId="Heading3">
    <w:name w:val="heading 3"/>
    <w:basedOn w:val="Normal"/>
    <w:link w:val="Heading3Char"/>
    <w:autoRedefine/>
    <w:uiPriority w:val="9"/>
    <w:qFormat/>
    <w:rsid w:val="0053258B"/>
    <w:pPr>
      <w:spacing w:before="100" w:beforeAutospacing="1" w:after="100" w:afterAutospacing="1" w:line="240" w:lineRule="exact"/>
      <w:outlineLvl w:val="2"/>
    </w:pPr>
    <w:rPr>
      <w:b/>
      <w:bCs/>
      <w:sz w:val="22"/>
      <w:szCs w:val="28"/>
      <w:lang w:val="es-ES" w:eastAsia="ko-KR"/>
    </w:rPr>
  </w:style>
  <w:style w:type="paragraph" w:styleId="Heading4">
    <w:name w:val="heading 4"/>
    <w:basedOn w:val="Normal"/>
    <w:next w:val="Normal"/>
    <w:link w:val="Heading4Char"/>
    <w:autoRedefine/>
    <w:uiPriority w:val="9"/>
    <w:unhideWhenUsed/>
    <w:qFormat/>
    <w:rsid w:val="00712DE0"/>
    <w:pPr>
      <w:keepNext/>
      <w:spacing w:before="240" w:after="60" w:line="240" w:lineRule="auto"/>
      <w:ind w:left="1620" w:hanging="1080"/>
      <w:outlineLvl w:val="3"/>
    </w:pPr>
    <w:rPr>
      <w:b/>
      <w:bCs/>
      <w:i/>
      <w:sz w:val="22"/>
      <w:szCs w:val="28"/>
      <w:shd w:val="clear" w:color="auto" w:fill="FFFFFF"/>
    </w:rPr>
  </w:style>
  <w:style w:type="paragraph" w:styleId="Heading5">
    <w:name w:val="heading 5"/>
    <w:basedOn w:val="Normal"/>
    <w:next w:val="Normal"/>
    <w:link w:val="Heading5Char"/>
    <w:autoRedefine/>
    <w:uiPriority w:val="9"/>
    <w:unhideWhenUsed/>
    <w:qFormat/>
    <w:rsid w:val="00A81E4F"/>
    <w:pPr>
      <w:keepNext/>
      <w:keepLines/>
      <w:numPr>
        <w:numId w:val="1"/>
      </w:numPr>
      <w:spacing w:before="200"/>
      <w:outlineLvl w:val="4"/>
    </w:pPr>
    <w:rPr>
      <w:rFonts w:eastAsiaTheme="majorEastAsia" w:cstheme="majorBidi"/>
      <w:i/>
    </w:rPr>
  </w:style>
  <w:style w:type="paragraph" w:styleId="Heading6">
    <w:name w:val="heading 6"/>
    <w:basedOn w:val="Normal"/>
    <w:next w:val="Normal"/>
    <w:link w:val="Heading6Char"/>
    <w:unhideWhenUsed/>
    <w:qFormat/>
    <w:rsid w:val="001E0977"/>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1E0977"/>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62807"/>
    <w:rPr>
      <w:rFonts w:eastAsia="Times New Roman"/>
      <w:b/>
      <w:bCs/>
      <w:kern w:val="32"/>
      <w:sz w:val="22"/>
      <w:szCs w:val="22"/>
    </w:rPr>
  </w:style>
  <w:style w:type="character" w:customStyle="1" w:styleId="Heading2Char">
    <w:name w:val="Heading 2 Char"/>
    <w:basedOn w:val="DefaultParagraphFont"/>
    <w:link w:val="Heading2"/>
    <w:uiPriority w:val="9"/>
    <w:rsid w:val="00862807"/>
    <w:rPr>
      <w:rFonts w:eastAsia="Times New Roman"/>
      <w:b/>
      <w:bCs/>
      <w:sz w:val="22"/>
      <w:szCs w:val="36"/>
    </w:rPr>
  </w:style>
  <w:style w:type="character" w:customStyle="1" w:styleId="Heading3Char">
    <w:name w:val="Heading 3 Char"/>
    <w:basedOn w:val="DefaultParagraphFont"/>
    <w:link w:val="Heading3"/>
    <w:uiPriority w:val="9"/>
    <w:rsid w:val="0053258B"/>
    <w:rPr>
      <w:rFonts w:eastAsia="Times New Roman"/>
      <w:b/>
      <w:bCs/>
      <w:sz w:val="22"/>
      <w:szCs w:val="28"/>
      <w:lang w:val="es-ES" w:eastAsia="ko-KR"/>
    </w:rPr>
  </w:style>
  <w:style w:type="character" w:customStyle="1" w:styleId="Heading4Char">
    <w:name w:val="Heading 4 Char"/>
    <w:basedOn w:val="DefaultParagraphFont"/>
    <w:link w:val="Heading4"/>
    <w:uiPriority w:val="9"/>
    <w:rsid w:val="00712DE0"/>
    <w:rPr>
      <w:rFonts w:eastAsia="Times New Roman"/>
      <w:b/>
      <w:bCs/>
      <w:i/>
      <w:sz w:val="22"/>
      <w:szCs w:val="28"/>
    </w:rPr>
  </w:style>
  <w:style w:type="character" w:customStyle="1" w:styleId="Heading5Char">
    <w:name w:val="Heading 5 Char"/>
    <w:basedOn w:val="DefaultParagraphFont"/>
    <w:link w:val="Heading5"/>
    <w:uiPriority w:val="9"/>
    <w:rsid w:val="00A81E4F"/>
    <w:rPr>
      <w:rFonts w:eastAsiaTheme="majorEastAsia" w:cstheme="majorBidi"/>
      <w:i/>
      <w:sz w:val="28"/>
      <w:szCs w:val="24"/>
    </w:rPr>
  </w:style>
  <w:style w:type="character" w:customStyle="1" w:styleId="Heading6Char">
    <w:name w:val="Heading 6 Char"/>
    <w:basedOn w:val="DefaultParagraphFont"/>
    <w:link w:val="Heading6"/>
    <w:rsid w:val="001E0977"/>
    <w:rPr>
      <w:rFonts w:ascii="Calibri" w:eastAsia="Times New Roman" w:hAnsi="Calibri"/>
      <w:b/>
      <w:bCs/>
      <w:sz w:val="22"/>
      <w:szCs w:val="22"/>
    </w:rPr>
  </w:style>
  <w:style w:type="character" w:customStyle="1" w:styleId="Heading7Char">
    <w:name w:val="Heading 7 Char"/>
    <w:basedOn w:val="DefaultParagraphFont"/>
    <w:link w:val="Heading7"/>
    <w:uiPriority w:val="9"/>
    <w:semiHidden/>
    <w:rsid w:val="001E0977"/>
    <w:rPr>
      <w:rFonts w:ascii="Calibri" w:eastAsia="Times New Roman" w:hAnsi="Calibri"/>
      <w:sz w:val="28"/>
      <w:szCs w:val="24"/>
    </w:rPr>
  </w:style>
  <w:style w:type="paragraph" w:styleId="ListParagraph">
    <w:name w:val="List Paragraph"/>
    <w:basedOn w:val="Normal"/>
    <w:uiPriority w:val="34"/>
    <w:qFormat/>
    <w:rsid w:val="00FE2D8F"/>
    <w:pPr>
      <w:ind w:left="720"/>
      <w:contextualSpacing/>
    </w:pPr>
  </w:style>
  <w:style w:type="paragraph" w:styleId="Header">
    <w:name w:val="header"/>
    <w:basedOn w:val="Normal"/>
    <w:link w:val="HeaderChar"/>
    <w:uiPriority w:val="99"/>
    <w:unhideWhenUsed/>
    <w:rsid w:val="00FE2D8F"/>
    <w:pPr>
      <w:tabs>
        <w:tab w:val="center" w:pos="4680"/>
        <w:tab w:val="right" w:pos="9360"/>
      </w:tabs>
      <w:spacing w:line="240" w:lineRule="auto"/>
    </w:pPr>
  </w:style>
  <w:style w:type="character" w:customStyle="1" w:styleId="HeaderChar">
    <w:name w:val="Header Char"/>
    <w:basedOn w:val="DefaultParagraphFont"/>
    <w:link w:val="Header"/>
    <w:uiPriority w:val="99"/>
    <w:rsid w:val="00FE2D8F"/>
    <w:rPr>
      <w:rFonts w:eastAsia="Times New Roman"/>
      <w:sz w:val="28"/>
      <w:szCs w:val="24"/>
    </w:rPr>
  </w:style>
  <w:style w:type="paragraph" w:styleId="Footer">
    <w:name w:val="footer"/>
    <w:basedOn w:val="Normal"/>
    <w:link w:val="FooterChar"/>
    <w:uiPriority w:val="99"/>
    <w:unhideWhenUsed/>
    <w:rsid w:val="00FE2D8F"/>
    <w:pPr>
      <w:tabs>
        <w:tab w:val="center" w:pos="4680"/>
        <w:tab w:val="right" w:pos="9360"/>
      </w:tabs>
      <w:spacing w:line="240" w:lineRule="auto"/>
    </w:pPr>
  </w:style>
  <w:style w:type="character" w:customStyle="1" w:styleId="FooterChar">
    <w:name w:val="Footer Char"/>
    <w:basedOn w:val="DefaultParagraphFont"/>
    <w:link w:val="Footer"/>
    <w:uiPriority w:val="99"/>
    <w:rsid w:val="00FE2D8F"/>
    <w:rPr>
      <w:rFonts w:eastAsia="Times New Roman"/>
      <w:sz w:val="28"/>
      <w:szCs w:val="24"/>
    </w:rPr>
  </w:style>
  <w:style w:type="character" w:styleId="Hyperlink">
    <w:name w:val="Hyperlink"/>
    <w:uiPriority w:val="99"/>
    <w:unhideWhenUsed/>
    <w:rsid w:val="00960EB6"/>
    <w:rPr>
      <w:color w:val="0000FF"/>
      <w:u w:val="single"/>
    </w:rPr>
  </w:style>
  <w:style w:type="paragraph" w:styleId="TOC2">
    <w:name w:val="toc 2"/>
    <w:basedOn w:val="Normal"/>
    <w:next w:val="Normal"/>
    <w:autoRedefine/>
    <w:uiPriority w:val="39"/>
    <w:rsid w:val="00960EB6"/>
    <w:pPr>
      <w:spacing w:after="100"/>
      <w:ind w:left="280"/>
    </w:pPr>
    <w:rPr>
      <w:rFonts w:eastAsia="Batang"/>
      <w:bCs/>
      <w:szCs w:val="28"/>
      <w:lang w:val="fr-FR" w:eastAsia="ko-KR"/>
    </w:rPr>
  </w:style>
  <w:style w:type="paragraph" w:styleId="TOC1">
    <w:name w:val="toc 1"/>
    <w:basedOn w:val="Normal"/>
    <w:next w:val="Normal"/>
    <w:autoRedefine/>
    <w:uiPriority w:val="39"/>
    <w:rsid w:val="00960EB6"/>
    <w:pPr>
      <w:tabs>
        <w:tab w:val="right" w:leader="dot" w:pos="9629"/>
      </w:tabs>
      <w:spacing w:after="100"/>
    </w:pPr>
    <w:rPr>
      <w:rFonts w:eastAsia="Batang"/>
      <w:bCs/>
      <w:szCs w:val="28"/>
      <w:lang w:val="fr-FR" w:eastAsia="ko-KR"/>
    </w:rPr>
  </w:style>
  <w:style w:type="paragraph" w:styleId="TOC3">
    <w:name w:val="toc 3"/>
    <w:basedOn w:val="Normal"/>
    <w:next w:val="Normal"/>
    <w:autoRedefine/>
    <w:uiPriority w:val="39"/>
    <w:rsid w:val="00960EB6"/>
    <w:pPr>
      <w:spacing w:after="100"/>
      <w:ind w:left="560"/>
    </w:pPr>
    <w:rPr>
      <w:rFonts w:eastAsia="Batang"/>
      <w:bCs/>
      <w:szCs w:val="28"/>
      <w:lang w:val="fr-FR" w:eastAsia="ko-KR"/>
    </w:rPr>
  </w:style>
  <w:style w:type="paragraph" w:styleId="TOC4">
    <w:name w:val="toc 4"/>
    <w:basedOn w:val="Normal"/>
    <w:next w:val="Normal"/>
    <w:autoRedefine/>
    <w:uiPriority w:val="39"/>
    <w:unhideWhenUsed/>
    <w:rsid w:val="00960EB6"/>
    <w:pPr>
      <w:ind w:left="720"/>
    </w:pPr>
  </w:style>
  <w:style w:type="paragraph" w:styleId="FootnoteText">
    <w:name w:val="footnote text"/>
    <w:basedOn w:val="Normal"/>
    <w:link w:val="FootnoteTextChar"/>
    <w:uiPriority w:val="99"/>
    <w:semiHidden/>
    <w:rsid w:val="00551A13"/>
    <w:rPr>
      <w:rFonts w:eastAsia="Batang"/>
      <w:sz w:val="20"/>
      <w:szCs w:val="20"/>
      <w:lang w:val="fr-FR" w:eastAsia="ko-KR"/>
    </w:rPr>
  </w:style>
  <w:style w:type="character" w:customStyle="1" w:styleId="FootnoteTextChar">
    <w:name w:val="Footnote Text Char"/>
    <w:basedOn w:val="DefaultParagraphFont"/>
    <w:link w:val="FootnoteText"/>
    <w:uiPriority w:val="99"/>
    <w:semiHidden/>
    <w:rsid w:val="00551A13"/>
    <w:rPr>
      <w:rFonts w:eastAsia="Batang"/>
      <w:lang w:val="fr-FR" w:eastAsia="ko-KR"/>
    </w:rPr>
  </w:style>
  <w:style w:type="character" w:styleId="FootnoteReference">
    <w:name w:val="footnote reference"/>
    <w:basedOn w:val="DefaultParagraphFont"/>
    <w:uiPriority w:val="99"/>
    <w:semiHidden/>
    <w:rsid w:val="00551A13"/>
    <w:rPr>
      <w:vertAlign w:val="superscript"/>
    </w:rPr>
  </w:style>
  <w:style w:type="paragraph" w:styleId="Caption">
    <w:name w:val="caption"/>
    <w:basedOn w:val="Normal"/>
    <w:next w:val="Normal"/>
    <w:uiPriority w:val="35"/>
    <w:unhideWhenUsed/>
    <w:qFormat/>
    <w:rsid w:val="00677D9E"/>
    <w:rPr>
      <w:b/>
      <w:bCs/>
      <w:sz w:val="20"/>
      <w:szCs w:val="20"/>
    </w:rPr>
  </w:style>
  <w:style w:type="paragraph" w:styleId="BalloonText">
    <w:name w:val="Balloon Text"/>
    <w:basedOn w:val="Normal"/>
    <w:link w:val="BalloonTextChar"/>
    <w:uiPriority w:val="99"/>
    <w:unhideWhenUsed/>
    <w:rsid w:val="00677D9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77D9E"/>
    <w:rPr>
      <w:rFonts w:ascii="Tahoma" w:eastAsia="Times New Roman" w:hAnsi="Tahoma" w:cs="Tahoma"/>
      <w:sz w:val="16"/>
      <w:szCs w:val="16"/>
    </w:rPr>
  </w:style>
  <w:style w:type="paragraph" w:styleId="NoSpacing">
    <w:name w:val="No Spacing"/>
    <w:link w:val="NoSpacingChar"/>
    <w:uiPriority w:val="1"/>
    <w:qFormat/>
    <w:rsid w:val="001E0977"/>
    <w:rPr>
      <w:rFonts w:ascii="Calibri" w:eastAsia="Times New Roman" w:hAnsi="Calibri"/>
      <w:sz w:val="22"/>
      <w:szCs w:val="22"/>
    </w:rPr>
  </w:style>
  <w:style w:type="character" w:customStyle="1" w:styleId="NoSpacingChar">
    <w:name w:val="No Spacing Char"/>
    <w:link w:val="NoSpacing"/>
    <w:uiPriority w:val="1"/>
    <w:rsid w:val="001E0977"/>
    <w:rPr>
      <w:rFonts w:ascii="Calibri" w:eastAsia="Times New Roman" w:hAnsi="Calibri"/>
      <w:sz w:val="22"/>
      <w:szCs w:val="22"/>
    </w:rPr>
  </w:style>
  <w:style w:type="character" w:styleId="Emphasis">
    <w:name w:val="Emphasis"/>
    <w:uiPriority w:val="20"/>
    <w:qFormat/>
    <w:rsid w:val="001E0977"/>
    <w:rPr>
      <w:i/>
      <w:iCs/>
    </w:rPr>
  </w:style>
  <w:style w:type="character" w:customStyle="1" w:styleId="hps">
    <w:name w:val="hps"/>
    <w:rsid w:val="001E0977"/>
  </w:style>
  <w:style w:type="paragraph" w:styleId="NormalWeb">
    <w:name w:val="Normal (Web)"/>
    <w:basedOn w:val="Normal"/>
    <w:uiPriority w:val="99"/>
    <w:unhideWhenUsed/>
    <w:rsid w:val="001E0977"/>
    <w:pPr>
      <w:spacing w:before="100" w:beforeAutospacing="1" w:after="100" w:afterAutospacing="1"/>
    </w:pPr>
    <w:rPr>
      <w:rFonts w:ascii="Times" w:hAnsi="Times"/>
      <w:sz w:val="20"/>
      <w:szCs w:val="20"/>
    </w:rPr>
  </w:style>
  <w:style w:type="character" w:customStyle="1" w:styleId="mw-headline">
    <w:name w:val="mw-headline"/>
    <w:rsid w:val="001E0977"/>
  </w:style>
  <w:style w:type="paragraph" w:customStyle="1" w:styleId="content">
    <w:name w:val="content"/>
    <w:basedOn w:val="Normal"/>
    <w:rsid w:val="001E0977"/>
    <w:pPr>
      <w:spacing w:before="100" w:beforeAutospacing="1" w:after="100" w:afterAutospacing="1"/>
    </w:pPr>
  </w:style>
  <w:style w:type="paragraph" w:customStyle="1" w:styleId="Char">
    <w:name w:val="Char"/>
    <w:basedOn w:val="Normal"/>
    <w:rsid w:val="001E0977"/>
    <w:pPr>
      <w:spacing w:before="60" w:after="160" w:line="240" w:lineRule="exact"/>
    </w:pPr>
    <w:rPr>
      <w:rFonts w:ascii="Arial" w:hAnsi="Arial"/>
      <w:sz w:val="20"/>
      <w:szCs w:val="20"/>
      <w:lang w:val="en-GB"/>
    </w:rPr>
  </w:style>
  <w:style w:type="character" w:styleId="Strong">
    <w:name w:val="Strong"/>
    <w:basedOn w:val="DefaultParagraphFont"/>
    <w:uiPriority w:val="99"/>
    <w:qFormat/>
    <w:rsid w:val="001E0977"/>
    <w:rPr>
      <w:b/>
      <w:bCs/>
    </w:rPr>
  </w:style>
  <w:style w:type="character" w:styleId="PageNumber">
    <w:name w:val="page number"/>
    <w:basedOn w:val="DefaultParagraphFont"/>
    <w:uiPriority w:val="99"/>
    <w:rsid w:val="001E0977"/>
  </w:style>
  <w:style w:type="character" w:customStyle="1" w:styleId="CommentTextChar">
    <w:name w:val="Comment Text Char"/>
    <w:basedOn w:val="DefaultParagraphFont"/>
    <w:link w:val="CommentText"/>
    <w:uiPriority w:val="99"/>
    <w:semiHidden/>
    <w:rsid w:val="001E0977"/>
    <w:rPr>
      <w:rFonts w:eastAsia="Batang"/>
      <w:lang w:val="fr-FR" w:eastAsia="ko-KR"/>
    </w:rPr>
  </w:style>
  <w:style w:type="paragraph" w:styleId="CommentText">
    <w:name w:val="annotation text"/>
    <w:basedOn w:val="Normal"/>
    <w:link w:val="CommentTextChar"/>
    <w:uiPriority w:val="99"/>
    <w:semiHidden/>
    <w:rsid w:val="001E0977"/>
    <w:rPr>
      <w:rFonts w:eastAsia="Batang"/>
      <w:sz w:val="20"/>
      <w:szCs w:val="20"/>
      <w:lang w:val="fr-FR" w:eastAsia="ko-KR"/>
    </w:rPr>
  </w:style>
  <w:style w:type="character" w:customStyle="1" w:styleId="CommentTextChar1">
    <w:name w:val="Comment Text Char1"/>
    <w:basedOn w:val="DefaultParagraphFont"/>
    <w:uiPriority w:val="99"/>
    <w:semiHidden/>
    <w:rsid w:val="001E0977"/>
    <w:rPr>
      <w:rFonts w:eastAsia="Times New Roman"/>
    </w:rPr>
  </w:style>
  <w:style w:type="character" w:customStyle="1" w:styleId="CommentSubjectChar">
    <w:name w:val="Comment Subject Char"/>
    <w:basedOn w:val="CommentTextChar"/>
    <w:link w:val="CommentSubject"/>
    <w:uiPriority w:val="99"/>
    <w:semiHidden/>
    <w:rsid w:val="001E0977"/>
    <w:rPr>
      <w:rFonts w:eastAsia="Batang"/>
      <w:b/>
      <w:bCs/>
      <w:lang w:val="fr-FR" w:eastAsia="ko-KR"/>
    </w:rPr>
  </w:style>
  <w:style w:type="paragraph" w:styleId="CommentSubject">
    <w:name w:val="annotation subject"/>
    <w:basedOn w:val="CommentText"/>
    <w:next w:val="CommentText"/>
    <w:link w:val="CommentSubjectChar"/>
    <w:uiPriority w:val="99"/>
    <w:semiHidden/>
    <w:rsid w:val="001E0977"/>
    <w:rPr>
      <w:b/>
      <w:bCs/>
    </w:rPr>
  </w:style>
  <w:style w:type="character" w:customStyle="1" w:styleId="CommentSubjectChar1">
    <w:name w:val="Comment Subject Char1"/>
    <w:basedOn w:val="CommentTextChar1"/>
    <w:uiPriority w:val="99"/>
    <w:semiHidden/>
    <w:rsid w:val="001E0977"/>
    <w:rPr>
      <w:rFonts w:eastAsia="Times New Roman"/>
      <w:b/>
      <w:bCs/>
    </w:rPr>
  </w:style>
  <w:style w:type="character" w:styleId="LineNumber">
    <w:name w:val="line number"/>
    <w:basedOn w:val="DefaultParagraphFont"/>
    <w:uiPriority w:val="99"/>
    <w:rsid w:val="001E0977"/>
  </w:style>
  <w:style w:type="character" w:customStyle="1" w:styleId="apple-converted-space">
    <w:name w:val="apple-converted-space"/>
    <w:basedOn w:val="DefaultParagraphFont"/>
    <w:rsid w:val="001E0977"/>
  </w:style>
  <w:style w:type="table" w:styleId="TableGrid">
    <w:name w:val="Table Grid"/>
    <w:basedOn w:val="TableNormal"/>
    <w:uiPriority w:val="59"/>
    <w:rsid w:val="001E0977"/>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rsid w:val="001E0977"/>
    <w:rPr>
      <w:rFonts w:ascii=".VnTime" w:hAnsi=".VnTime"/>
      <w:szCs w:val="20"/>
    </w:rPr>
  </w:style>
  <w:style w:type="character" w:customStyle="1" w:styleId="BodyTextChar">
    <w:name w:val="Body Text Char"/>
    <w:basedOn w:val="DefaultParagraphFont"/>
    <w:link w:val="BodyText"/>
    <w:rsid w:val="001E0977"/>
    <w:rPr>
      <w:rFonts w:ascii=".VnTime" w:eastAsia="Times New Roman" w:hAnsi=".VnTime"/>
      <w:sz w:val="28"/>
    </w:rPr>
  </w:style>
  <w:style w:type="paragraph" w:styleId="BodyTextIndent3">
    <w:name w:val="Body Text Indent 3"/>
    <w:basedOn w:val="Normal"/>
    <w:link w:val="BodyTextIndent3Char"/>
    <w:rsid w:val="001E0977"/>
    <w:pPr>
      <w:tabs>
        <w:tab w:val="left" w:pos="327"/>
      </w:tabs>
      <w:ind w:left="226"/>
    </w:pPr>
    <w:rPr>
      <w:rFonts w:ascii=".VnTime" w:hAnsi=".VnTime"/>
      <w:szCs w:val="20"/>
    </w:rPr>
  </w:style>
  <w:style w:type="character" w:customStyle="1" w:styleId="BodyTextIndent3Char">
    <w:name w:val="Body Text Indent 3 Char"/>
    <w:basedOn w:val="DefaultParagraphFont"/>
    <w:link w:val="BodyTextIndent3"/>
    <w:rsid w:val="001E0977"/>
    <w:rPr>
      <w:rFonts w:ascii=".VnTime" w:eastAsia="Times New Roman" w:hAnsi=".VnTime"/>
      <w:sz w:val="28"/>
    </w:rPr>
  </w:style>
  <w:style w:type="paragraph" w:styleId="DocumentMap">
    <w:name w:val="Document Map"/>
    <w:basedOn w:val="Normal"/>
    <w:link w:val="DocumentMapChar"/>
    <w:semiHidden/>
    <w:unhideWhenUsed/>
    <w:rsid w:val="001E0977"/>
    <w:rPr>
      <w:rFonts w:ascii="Tahoma" w:hAnsi="Tahoma" w:cs="Tahoma"/>
      <w:sz w:val="16"/>
      <w:szCs w:val="16"/>
    </w:rPr>
  </w:style>
  <w:style w:type="character" w:customStyle="1" w:styleId="DocumentMapChar">
    <w:name w:val="Document Map Char"/>
    <w:basedOn w:val="DefaultParagraphFont"/>
    <w:link w:val="DocumentMap"/>
    <w:semiHidden/>
    <w:rsid w:val="001E0977"/>
    <w:rPr>
      <w:rFonts w:ascii="Tahoma" w:eastAsia="Times New Roman" w:hAnsi="Tahoma" w:cs="Tahoma"/>
      <w:sz w:val="16"/>
      <w:szCs w:val="16"/>
    </w:rPr>
  </w:style>
  <w:style w:type="character" w:customStyle="1" w:styleId="apple-style-span">
    <w:name w:val="apple-style-span"/>
    <w:basedOn w:val="DefaultParagraphFont"/>
    <w:rsid w:val="001E0977"/>
  </w:style>
  <w:style w:type="character" w:customStyle="1" w:styleId="description">
    <w:name w:val="description"/>
    <w:basedOn w:val="DefaultParagraphFont"/>
    <w:rsid w:val="001E0977"/>
  </w:style>
  <w:style w:type="character" w:customStyle="1" w:styleId="atn">
    <w:name w:val="atn"/>
    <w:basedOn w:val="DefaultParagraphFont"/>
    <w:rsid w:val="001E0977"/>
  </w:style>
  <w:style w:type="character" w:customStyle="1" w:styleId="editsection">
    <w:name w:val="editsection"/>
    <w:basedOn w:val="DefaultParagraphFont"/>
    <w:rsid w:val="001E0977"/>
  </w:style>
  <w:style w:type="paragraph" w:customStyle="1" w:styleId="Body">
    <w:name w:val="Body"/>
    <w:basedOn w:val="Normal"/>
    <w:uiPriority w:val="1"/>
    <w:qFormat/>
    <w:rsid w:val="001E0977"/>
    <w:pPr>
      <w:widowControl w:val="0"/>
    </w:pPr>
    <w:rPr>
      <w:sz w:val="26"/>
      <w:szCs w:val="26"/>
    </w:rPr>
  </w:style>
  <w:style w:type="paragraph" w:styleId="Title">
    <w:name w:val="Title"/>
    <w:basedOn w:val="Normal"/>
    <w:link w:val="TitleChar"/>
    <w:qFormat/>
    <w:rsid w:val="001E0977"/>
    <w:pPr>
      <w:spacing w:line="240" w:lineRule="auto"/>
      <w:jc w:val="center"/>
    </w:pPr>
    <w:rPr>
      <w:b/>
      <w:szCs w:val="20"/>
      <w:lang w:eastAsia="ko-KR"/>
    </w:rPr>
  </w:style>
  <w:style w:type="character" w:customStyle="1" w:styleId="TitleChar">
    <w:name w:val="Title Char"/>
    <w:basedOn w:val="DefaultParagraphFont"/>
    <w:link w:val="Title"/>
    <w:rsid w:val="001E0977"/>
    <w:rPr>
      <w:rFonts w:eastAsia="Times New Roman"/>
      <w:b/>
      <w:sz w:val="28"/>
      <w:lang w:eastAsia="ko-KR"/>
    </w:rPr>
  </w:style>
  <w:style w:type="paragraph" w:styleId="TableofFigures">
    <w:name w:val="table of figures"/>
    <w:basedOn w:val="Normal"/>
    <w:next w:val="Normal"/>
    <w:uiPriority w:val="99"/>
    <w:unhideWhenUsed/>
    <w:rsid w:val="001E0977"/>
  </w:style>
  <w:style w:type="paragraph" w:customStyle="1" w:styleId="1">
    <w:name w:val="1."/>
    <w:basedOn w:val="Normal"/>
    <w:rsid w:val="00427975"/>
    <w:pPr>
      <w:spacing w:after="120" w:line="336" w:lineRule="auto"/>
      <w:jc w:val="center"/>
      <w:outlineLvl w:val="0"/>
    </w:pPr>
    <w:rPr>
      <w:rFonts w:eastAsia="Calibri"/>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E78DB-7EB1-4497-A5A1-C3919FA0E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6229</Words>
  <Characters>35506</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SaGoTech</dc:creator>
  <cp:lastModifiedBy>Windows User</cp:lastModifiedBy>
  <cp:revision>2</cp:revision>
  <dcterms:created xsi:type="dcterms:W3CDTF">2016-01-12T07:13:00Z</dcterms:created>
  <dcterms:modified xsi:type="dcterms:W3CDTF">2016-01-12T07:13:00Z</dcterms:modified>
</cp:coreProperties>
</file>