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EBF56" w14:textId="77777777" w:rsidR="00E36846" w:rsidRPr="00CF1085" w:rsidRDefault="00E36846" w:rsidP="00CF1085">
      <w:pPr>
        <w:spacing w:after="0" w:line="360" w:lineRule="auto"/>
        <w:jc w:val="center"/>
        <w:rPr>
          <w:rFonts w:ascii="Times New Roman" w:hAnsi="Times New Roman" w:cs="Times New Roman"/>
          <w:b/>
          <w:bCs/>
          <w:sz w:val="26"/>
          <w:szCs w:val="26"/>
          <w:lang w:val="vi-VN"/>
        </w:rPr>
      </w:pPr>
      <w:r w:rsidRPr="00CF1085">
        <w:rPr>
          <w:rFonts w:ascii="Times New Roman" w:eastAsia="Times New Roman" w:hAnsi="Times New Roman" w:cs="Times New Roman"/>
          <w:b/>
          <w:sz w:val="26"/>
          <w:szCs w:val="26"/>
        </w:rPr>
        <w:t>ĐẠI HỌC QUỐC GIA HÀ NỘI</w:t>
      </w:r>
    </w:p>
    <w:p w14:paraId="245F2CF9" w14:textId="77777777" w:rsidR="00E36846" w:rsidRPr="00CF1085" w:rsidRDefault="00E36846" w:rsidP="00CF1085">
      <w:pPr>
        <w:spacing w:after="0" w:line="360" w:lineRule="auto"/>
        <w:jc w:val="center"/>
        <w:rPr>
          <w:rFonts w:ascii="Times New Roman" w:hAnsi="Times New Roman" w:cs="Times New Roman"/>
          <w:b/>
          <w:bCs/>
          <w:sz w:val="26"/>
          <w:szCs w:val="26"/>
          <w:lang w:val="vi-VN"/>
        </w:rPr>
      </w:pPr>
      <w:r w:rsidRPr="00CF1085">
        <w:rPr>
          <w:rFonts w:ascii="Times New Roman" w:eastAsia="Times New Roman" w:hAnsi="Times New Roman" w:cs="Times New Roman"/>
          <w:b/>
          <w:sz w:val="26"/>
          <w:szCs w:val="26"/>
        </w:rPr>
        <w:t>TRƯỜNG ĐẠI HỌC KHOA HỌC XÃ HỘI VÀ NHÂN VĂN</w:t>
      </w:r>
    </w:p>
    <w:p w14:paraId="724D010E" w14:textId="77777777" w:rsidR="00E36846" w:rsidRPr="00CF1085" w:rsidRDefault="00E36846" w:rsidP="00CF1085">
      <w:pPr>
        <w:spacing w:after="0" w:line="360" w:lineRule="auto"/>
        <w:jc w:val="center"/>
        <w:rPr>
          <w:rFonts w:ascii="Times New Roman" w:hAnsi="Times New Roman" w:cs="Times New Roman"/>
          <w:b/>
          <w:bCs/>
          <w:sz w:val="26"/>
          <w:szCs w:val="26"/>
          <w:lang w:val="vi-VN"/>
        </w:rPr>
      </w:pPr>
      <w:r w:rsidRPr="00CF1085">
        <w:rPr>
          <w:rFonts w:ascii="Times New Roman" w:eastAsia="Times New Roman" w:hAnsi="Times New Roman" w:cs="Times New Roman"/>
          <w:sz w:val="26"/>
          <w:szCs w:val="26"/>
        </w:rPr>
        <w:t>-----------------------------------------------------</w:t>
      </w:r>
    </w:p>
    <w:p w14:paraId="0F2E638F" w14:textId="77777777" w:rsidR="00E36846" w:rsidRPr="00CF1085" w:rsidRDefault="00E36846" w:rsidP="00CF1085">
      <w:pPr>
        <w:spacing w:after="0" w:line="360" w:lineRule="auto"/>
        <w:jc w:val="center"/>
        <w:rPr>
          <w:rFonts w:ascii="Times New Roman" w:hAnsi="Times New Roman" w:cs="Times New Roman"/>
          <w:b/>
          <w:bCs/>
          <w:sz w:val="26"/>
          <w:szCs w:val="26"/>
          <w:lang w:val="vi-VN"/>
        </w:rPr>
      </w:pPr>
    </w:p>
    <w:p w14:paraId="01AE26F7"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1119862F" w14:textId="77777777" w:rsidR="00890ECF" w:rsidRPr="00CF1085" w:rsidRDefault="00890ECF" w:rsidP="00CF1085">
      <w:pPr>
        <w:spacing w:after="0" w:line="360" w:lineRule="auto"/>
        <w:jc w:val="center"/>
        <w:rPr>
          <w:rFonts w:ascii="Times New Roman" w:hAnsi="Times New Roman" w:cs="Times New Roman"/>
          <w:b/>
          <w:bCs/>
          <w:sz w:val="26"/>
          <w:szCs w:val="26"/>
          <w:lang w:val="vi-VN"/>
        </w:rPr>
      </w:pPr>
    </w:p>
    <w:p w14:paraId="1B3D7240"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1F54BC12" w14:textId="77777777" w:rsidR="00E36846" w:rsidRPr="00CF1085" w:rsidRDefault="00E36846" w:rsidP="00CF1085">
      <w:pPr>
        <w:spacing w:after="0" w:line="360" w:lineRule="auto"/>
        <w:jc w:val="center"/>
        <w:rPr>
          <w:rFonts w:ascii="Times New Roman" w:hAnsi="Times New Roman" w:cs="Times New Roman"/>
          <w:b/>
          <w:bCs/>
          <w:sz w:val="26"/>
          <w:szCs w:val="26"/>
          <w:lang w:val="vi-VN"/>
        </w:rPr>
      </w:pPr>
      <w:r w:rsidRPr="00CF1085">
        <w:rPr>
          <w:rFonts w:ascii="Times New Roman" w:eastAsia="Times New Roman" w:hAnsi="Times New Roman" w:cs="Times New Roman"/>
          <w:b/>
          <w:sz w:val="26"/>
          <w:szCs w:val="26"/>
        </w:rPr>
        <w:t>HÀ PHƯƠNG ANH</w:t>
      </w:r>
    </w:p>
    <w:p w14:paraId="10BFC892" w14:textId="77777777" w:rsidR="00E36846" w:rsidRPr="00CF1085" w:rsidRDefault="00E36846" w:rsidP="00CF1085">
      <w:pPr>
        <w:spacing w:after="0" w:line="360" w:lineRule="auto"/>
        <w:jc w:val="center"/>
        <w:rPr>
          <w:rFonts w:ascii="Times New Roman" w:hAnsi="Times New Roman" w:cs="Times New Roman"/>
          <w:b/>
          <w:bCs/>
          <w:sz w:val="26"/>
          <w:szCs w:val="26"/>
          <w:lang w:val="vi-VN"/>
        </w:rPr>
      </w:pPr>
    </w:p>
    <w:p w14:paraId="287E4E33"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108AC71B"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370522B6"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5B117A08" w14:textId="77777777" w:rsidR="00E36846" w:rsidRPr="00CF1085" w:rsidRDefault="00E36846" w:rsidP="00CF1085">
      <w:pPr>
        <w:spacing w:after="0" w:line="360" w:lineRule="auto"/>
        <w:jc w:val="center"/>
        <w:rPr>
          <w:rFonts w:ascii="Times New Roman" w:hAnsi="Times New Roman" w:cs="Times New Roman"/>
          <w:b/>
          <w:bCs/>
          <w:sz w:val="26"/>
          <w:szCs w:val="26"/>
          <w:lang w:val="vi-VN"/>
        </w:rPr>
      </w:pPr>
    </w:p>
    <w:p w14:paraId="48835D8C" w14:textId="77777777" w:rsidR="00E36846" w:rsidRPr="00CF1085" w:rsidRDefault="00E36846" w:rsidP="00CF1085">
      <w:pPr>
        <w:spacing w:after="0" w:line="360" w:lineRule="auto"/>
        <w:jc w:val="center"/>
        <w:rPr>
          <w:rFonts w:ascii="Times New Roman" w:hAnsi="Times New Roman" w:cs="Times New Roman"/>
          <w:b/>
          <w:bCs/>
          <w:sz w:val="26"/>
          <w:szCs w:val="26"/>
          <w:lang w:val="vi-VN"/>
        </w:rPr>
      </w:pPr>
      <w:r w:rsidRPr="00CF1085">
        <w:rPr>
          <w:rFonts w:ascii="Times New Roman" w:eastAsia="Times New Roman" w:hAnsi="Times New Roman" w:cs="Times New Roman"/>
          <w:b/>
          <w:sz w:val="26"/>
          <w:szCs w:val="26"/>
        </w:rPr>
        <w:t>TIẾP CẬN NGUỒN TƯ LIỆU VÀ BƯỚC ĐẦU TÌM HIỂU GIÁ TRỊ VĂN HỌC</w:t>
      </w:r>
      <w:r w:rsidR="002138F0" w:rsidRPr="00CF1085">
        <w:rPr>
          <w:rFonts w:ascii="Times New Roman" w:eastAsia="Times New Roman" w:hAnsi="Times New Roman" w:cs="Times New Roman"/>
          <w:b/>
          <w:sz w:val="26"/>
          <w:szCs w:val="26"/>
          <w:lang w:val="vi-VN"/>
        </w:rPr>
        <w:t xml:space="preserve"> </w:t>
      </w:r>
      <w:r w:rsidRPr="00CF1085">
        <w:rPr>
          <w:rFonts w:ascii="Times New Roman" w:eastAsia="Times New Roman" w:hAnsi="Times New Roman" w:cs="Times New Roman"/>
          <w:b/>
          <w:sz w:val="26"/>
          <w:szCs w:val="26"/>
        </w:rPr>
        <w:t>CỦA LỜI BÀI HÁT TRONG LÀN ĐIỆU CHẦU VĂN</w:t>
      </w:r>
    </w:p>
    <w:p w14:paraId="72A89920" w14:textId="77777777" w:rsidR="00E36846" w:rsidRPr="00CF1085" w:rsidRDefault="00E36846" w:rsidP="00CF1085">
      <w:pPr>
        <w:spacing w:after="0" w:line="360" w:lineRule="auto"/>
        <w:jc w:val="center"/>
        <w:rPr>
          <w:rFonts w:ascii="Times New Roman" w:hAnsi="Times New Roman" w:cs="Times New Roman"/>
          <w:b/>
          <w:bCs/>
          <w:sz w:val="26"/>
          <w:szCs w:val="26"/>
          <w:lang w:val="vi-VN"/>
        </w:rPr>
      </w:pPr>
    </w:p>
    <w:p w14:paraId="49075596"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396B4A29"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6408EB99" w14:textId="77777777" w:rsidR="00E36846" w:rsidRPr="00CF1085" w:rsidRDefault="00890ECF" w:rsidP="00CF1085">
      <w:pPr>
        <w:spacing w:after="0" w:line="360" w:lineRule="auto"/>
        <w:jc w:val="center"/>
        <w:rPr>
          <w:rFonts w:ascii="Times New Roman" w:hAnsi="Times New Roman" w:cs="Times New Roman"/>
          <w:b/>
          <w:bCs/>
          <w:sz w:val="26"/>
          <w:szCs w:val="26"/>
          <w:lang w:val="vi-VN"/>
        </w:rPr>
      </w:pPr>
      <w:r w:rsidRPr="00CF1085">
        <w:rPr>
          <w:rFonts w:ascii="Times New Roman" w:eastAsia="Times New Roman" w:hAnsi="Times New Roman" w:cs="Times New Roman"/>
          <w:b/>
          <w:sz w:val="26"/>
          <w:szCs w:val="26"/>
        </w:rPr>
        <w:t xml:space="preserve">LUẬN VĂN THẠC SĨ </w:t>
      </w:r>
      <w:r w:rsidR="002138F0" w:rsidRPr="00CF1085">
        <w:rPr>
          <w:rFonts w:ascii="Times New Roman" w:eastAsia="Times New Roman" w:hAnsi="Times New Roman" w:cs="Times New Roman"/>
          <w:b/>
          <w:sz w:val="26"/>
          <w:szCs w:val="26"/>
          <w:lang w:val="vi-VN"/>
        </w:rPr>
        <w:t>(</w:t>
      </w:r>
      <w:r w:rsidRPr="00CF1085">
        <w:rPr>
          <w:rFonts w:ascii="Times New Roman" w:eastAsia="Times New Roman" w:hAnsi="Times New Roman" w:cs="Times New Roman"/>
          <w:b/>
          <w:sz w:val="26"/>
          <w:szCs w:val="26"/>
        </w:rPr>
        <w:t xml:space="preserve">VĂN </w:t>
      </w:r>
      <w:r w:rsidR="002138F0" w:rsidRPr="00CF1085">
        <w:rPr>
          <w:rFonts w:ascii="Times New Roman" w:eastAsia="Times New Roman" w:hAnsi="Times New Roman" w:cs="Times New Roman"/>
          <w:b/>
          <w:sz w:val="26"/>
          <w:szCs w:val="26"/>
        </w:rPr>
        <w:t>HỌC</w:t>
      </w:r>
      <w:r w:rsidR="002138F0" w:rsidRPr="00CF1085">
        <w:rPr>
          <w:rFonts w:ascii="Times New Roman" w:eastAsia="Times New Roman" w:hAnsi="Times New Roman" w:cs="Times New Roman"/>
          <w:b/>
          <w:sz w:val="26"/>
          <w:szCs w:val="26"/>
          <w:lang w:val="vi-VN"/>
        </w:rPr>
        <w:t>)</w:t>
      </w:r>
    </w:p>
    <w:p w14:paraId="45432B37"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3CDDC6A1"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2319ECAD"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349968B0"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7C51F87B" w14:textId="77777777" w:rsidR="001849C9" w:rsidRPr="00CF1085" w:rsidRDefault="001849C9" w:rsidP="00CF1085">
      <w:pPr>
        <w:spacing w:after="0" w:line="360" w:lineRule="auto"/>
        <w:jc w:val="center"/>
        <w:rPr>
          <w:rFonts w:ascii="Times New Roman" w:hAnsi="Times New Roman" w:cs="Times New Roman"/>
          <w:b/>
          <w:bCs/>
          <w:sz w:val="26"/>
          <w:szCs w:val="26"/>
          <w:lang w:val="vi-VN"/>
        </w:rPr>
      </w:pPr>
    </w:p>
    <w:p w14:paraId="6FB69100" w14:textId="77777777" w:rsidR="001849C9" w:rsidRPr="00CF1085" w:rsidRDefault="001849C9" w:rsidP="00CF1085">
      <w:pPr>
        <w:spacing w:after="0" w:line="360" w:lineRule="auto"/>
        <w:jc w:val="center"/>
        <w:rPr>
          <w:rFonts w:ascii="Times New Roman" w:hAnsi="Times New Roman" w:cs="Times New Roman"/>
          <w:b/>
          <w:bCs/>
          <w:sz w:val="26"/>
          <w:szCs w:val="26"/>
          <w:lang w:val="vi-VN"/>
        </w:rPr>
      </w:pPr>
    </w:p>
    <w:p w14:paraId="49E592D4" w14:textId="77777777" w:rsidR="00E36846" w:rsidRPr="00CF1085" w:rsidRDefault="00E36846" w:rsidP="00CF1085">
      <w:pPr>
        <w:spacing w:after="0" w:line="360" w:lineRule="auto"/>
        <w:jc w:val="center"/>
        <w:rPr>
          <w:rFonts w:ascii="Times New Roman" w:hAnsi="Times New Roman" w:cs="Times New Roman"/>
          <w:b/>
          <w:bCs/>
          <w:sz w:val="26"/>
          <w:szCs w:val="26"/>
        </w:rPr>
      </w:pPr>
      <w:r w:rsidRPr="00CF1085">
        <w:rPr>
          <w:rFonts w:ascii="Times New Roman" w:eastAsia="Times New Roman" w:hAnsi="Times New Roman" w:cs="Times New Roman"/>
          <w:b/>
          <w:sz w:val="26"/>
          <w:szCs w:val="26"/>
        </w:rPr>
        <w:t xml:space="preserve">Hà Nội - </w:t>
      </w:r>
      <w:r w:rsidR="007D557B" w:rsidRPr="00CF1085">
        <w:rPr>
          <w:rFonts w:ascii="Times New Roman" w:eastAsia="Times New Roman" w:hAnsi="Times New Roman" w:cs="Times New Roman"/>
          <w:b/>
          <w:sz w:val="26"/>
          <w:szCs w:val="26"/>
        </w:rPr>
        <w:t>2026</w:t>
      </w:r>
      <w:r w:rsidRPr="00CF1085">
        <w:rPr>
          <w:rFonts w:ascii="Times New Roman" w:eastAsia="Times New Roman" w:hAnsi="Times New Roman" w:cs="Times New Roman"/>
          <w:b/>
          <w:sz w:val="26"/>
          <w:szCs w:val="26"/>
        </w:rPr>
        <w:br w:type="page"/>
      </w:r>
    </w:p>
    <w:p w14:paraId="073EA32A" w14:textId="77777777" w:rsidR="00E36846" w:rsidRPr="00CF1085" w:rsidRDefault="00E36846" w:rsidP="00CF1085">
      <w:pPr>
        <w:spacing w:after="0" w:line="360" w:lineRule="auto"/>
        <w:jc w:val="center"/>
        <w:rPr>
          <w:rFonts w:ascii="Times New Roman" w:hAnsi="Times New Roman" w:cs="Times New Roman"/>
          <w:b/>
          <w:bCs/>
          <w:sz w:val="26"/>
          <w:szCs w:val="26"/>
        </w:rPr>
      </w:pPr>
      <w:r w:rsidRPr="00CF1085">
        <w:rPr>
          <w:rFonts w:ascii="Times New Roman" w:eastAsia="Times New Roman" w:hAnsi="Times New Roman" w:cs="Times New Roman"/>
          <w:b/>
          <w:sz w:val="26"/>
          <w:szCs w:val="26"/>
        </w:rPr>
        <w:lastRenderedPageBreak/>
        <w:t>ĐẠI HỌC QUỐC GIA HÀ NỘI</w:t>
      </w:r>
    </w:p>
    <w:p w14:paraId="09063510" w14:textId="77777777" w:rsidR="00E36846" w:rsidRPr="00CF1085" w:rsidRDefault="00E36846" w:rsidP="00CF1085">
      <w:pPr>
        <w:spacing w:after="0" w:line="360" w:lineRule="auto"/>
        <w:jc w:val="center"/>
        <w:rPr>
          <w:rFonts w:ascii="Times New Roman" w:hAnsi="Times New Roman" w:cs="Times New Roman"/>
          <w:b/>
          <w:bCs/>
          <w:sz w:val="26"/>
          <w:szCs w:val="26"/>
          <w:lang w:val="vi-VN"/>
        </w:rPr>
      </w:pPr>
      <w:r w:rsidRPr="00CF1085">
        <w:rPr>
          <w:rFonts w:ascii="Times New Roman" w:eastAsia="Times New Roman" w:hAnsi="Times New Roman" w:cs="Times New Roman"/>
          <w:b/>
          <w:sz w:val="26"/>
          <w:szCs w:val="26"/>
        </w:rPr>
        <w:t>TRƯỜNG ĐẠI HỌC KHOA HỌC XÃ HỘI VÀ NHÂN VĂN</w:t>
      </w:r>
    </w:p>
    <w:p w14:paraId="4E2E6022" w14:textId="77777777" w:rsidR="00E36846" w:rsidRPr="00CF1085" w:rsidRDefault="00E36846" w:rsidP="00CF1085">
      <w:pPr>
        <w:spacing w:after="0" w:line="360" w:lineRule="auto"/>
        <w:jc w:val="center"/>
        <w:rPr>
          <w:rFonts w:ascii="Times New Roman" w:hAnsi="Times New Roman" w:cs="Times New Roman"/>
          <w:b/>
          <w:bCs/>
          <w:sz w:val="26"/>
          <w:szCs w:val="26"/>
          <w:lang w:val="vi-VN"/>
        </w:rPr>
      </w:pPr>
      <w:r w:rsidRPr="00CF1085">
        <w:rPr>
          <w:rFonts w:ascii="Times New Roman" w:eastAsia="Times New Roman" w:hAnsi="Times New Roman" w:cs="Times New Roman"/>
          <w:sz w:val="26"/>
          <w:szCs w:val="26"/>
        </w:rPr>
        <w:t>-----------------------------------------------------</w:t>
      </w:r>
    </w:p>
    <w:p w14:paraId="642AD077" w14:textId="77777777" w:rsidR="00E36846" w:rsidRPr="00CF1085" w:rsidRDefault="00E36846" w:rsidP="00CF1085">
      <w:pPr>
        <w:spacing w:after="0" w:line="360" w:lineRule="auto"/>
        <w:jc w:val="center"/>
        <w:rPr>
          <w:rFonts w:ascii="Times New Roman" w:hAnsi="Times New Roman" w:cs="Times New Roman"/>
          <w:b/>
          <w:bCs/>
          <w:sz w:val="26"/>
          <w:szCs w:val="26"/>
          <w:lang w:val="vi-VN"/>
        </w:rPr>
      </w:pPr>
    </w:p>
    <w:p w14:paraId="598C5672" w14:textId="77777777" w:rsidR="001849C9" w:rsidRPr="00CF1085" w:rsidRDefault="001849C9" w:rsidP="00CF1085">
      <w:pPr>
        <w:spacing w:after="0" w:line="360" w:lineRule="auto"/>
        <w:jc w:val="center"/>
        <w:rPr>
          <w:rFonts w:ascii="Times New Roman" w:hAnsi="Times New Roman" w:cs="Times New Roman"/>
          <w:b/>
          <w:bCs/>
          <w:sz w:val="26"/>
          <w:szCs w:val="26"/>
          <w:lang w:val="vi-VN"/>
        </w:rPr>
      </w:pPr>
    </w:p>
    <w:p w14:paraId="77DD3EDC"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7DC169E4"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0008464B" w14:textId="77777777" w:rsidR="00890ECF" w:rsidRPr="00CF1085" w:rsidRDefault="00890ECF" w:rsidP="00CF1085">
      <w:pPr>
        <w:spacing w:after="0" w:line="360" w:lineRule="auto"/>
        <w:jc w:val="center"/>
        <w:rPr>
          <w:rFonts w:ascii="Times New Roman" w:hAnsi="Times New Roman" w:cs="Times New Roman"/>
          <w:b/>
          <w:bCs/>
          <w:sz w:val="26"/>
          <w:szCs w:val="26"/>
          <w:lang w:val="vi-VN"/>
        </w:rPr>
      </w:pPr>
      <w:r w:rsidRPr="00CF1085">
        <w:rPr>
          <w:rFonts w:ascii="Times New Roman" w:eastAsia="Times New Roman" w:hAnsi="Times New Roman" w:cs="Times New Roman"/>
          <w:b/>
          <w:sz w:val="26"/>
          <w:szCs w:val="26"/>
        </w:rPr>
        <w:t>HÀ PHƯƠNG ANH</w:t>
      </w:r>
    </w:p>
    <w:p w14:paraId="587D6577" w14:textId="77777777" w:rsidR="00890ECF" w:rsidRPr="00CF1085" w:rsidRDefault="00890ECF" w:rsidP="00CF1085">
      <w:pPr>
        <w:spacing w:after="0" w:line="360" w:lineRule="auto"/>
        <w:jc w:val="center"/>
        <w:rPr>
          <w:rFonts w:ascii="Times New Roman" w:hAnsi="Times New Roman" w:cs="Times New Roman"/>
          <w:b/>
          <w:bCs/>
          <w:sz w:val="26"/>
          <w:szCs w:val="26"/>
          <w:lang w:val="vi-VN"/>
        </w:rPr>
      </w:pPr>
    </w:p>
    <w:p w14:paraId="5DAA653D"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6CFAC8EC"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6BFAF7EC" w14:textId="77777777" w:rsidR="00890ECF" w:rsidRPr="00CF1085" w:rsidRDefault="00890ECF" w:rsidP="00CF1085">
      <w:pPr>
        <w:spacing w:after="0" w:line="360" w:lineRule="auto"/>
        <w:jc w:val="center"/>
        <w:rPr>
          <w:rFonts w:ascii="Times New Roman" w:hAnsi="Times New Roman" w:cs="Times New Roman"/>
          <w:b/>
          <w:bCs/>
          <w:sz w:val="26"/>
          <w:szCs w:val="26"/>
          <w:lang w:val="vi-VN"/>
        </w:rPr>
      </w:pPr>
      <w:r w:rsidRPr="00CF1085">
        <w:rPr>
          <w:rFonts w:ascii="Times New Roman" w:eastAsia="Times New Roman" w:hAnsi="Times New Roman" w:cs="Times New Roman"/>
          <w:b/>
          <w:sz w:val="26"/>
          <w:szCs w:val="26"/>
        </w:rPr>
        <w:t>TIẾP CẬN NGUỒN TƯ LIỆU VÀ BƯỚC ĐẦU TÌM HIỂU GIÁ TRỊ VĂN HỌC</w:t>
      </w:r>
      <w:r w:rsidR="002138F0" w:rsidRPr="00CF1085">
        <w:rPr>
          <w:rFonts w:ascii="Times New Roman" w:eastAsia="Times New Roman" w:hAnsi="Times New Roman" w:cs="Times New Roman"/>
          <w:b/>
          <w:sz w:val="26"/>
          <w:szCs w:val="26"/>
          <w:lang w:val="vi-VN"/>
        </w:rPr>
        <w:t xml:space="preserve"> </w:t>
      </w:r>
      <w:r w:rsidRPr="00CF1085">
        <w:rPr>
          <w:rFonts w:ascii="Times New Roman" w:eastAsia="Times New Roman" w:hAnsi="Times New Roman" w:cs="Times New Roman"/>
          <w:b/>
          <w:sz w:val="26"/>
          <w:szCs w:val="26"/>
        </w:rPr>
        <w:t>CỦA LỜI BÀI HÁT TRONG LÀN ĐIỆU CHẦU VĂN</w:t>
      </w:r>
    </w:p>
    <w:p w14:paraId="1606120C" w14:textId="77777777" w:rsidR="00890ECF" w:rsidRPr="00CF1085" w:rsidRDefault="00890ECF" w:rsidP="00CF1085">
      <w:pPr>
        <w:spacing w:after="0" w:line="360" w:lineRule="auto"/>
        <w:jc w:val="center"/>
        <w:rPr>
          <w:rFonts w:ascii="Times New Roman" w:hAnsi="Times New Roman" w:cs="Times New Roman"/>
          <w:b/>
          <w:bCs/>
          <w:sz w:val="26"/>
          <w:szCs w:val="26"/>
          <w:lang w:val="vi-VN"/>
        </w:rPr>
      </w:pPr>
    </w:p>
    <w:p w14:paraId="01EF0CD6" w14:textId="77777777" w:rsidR="002138F0" w:rsidRPr="00CF1085" w:rsidRDefault="002138F0" w:rsidP="00CF1085">
      <w:pPr>
        <w:spacing w:after="0" w:line="360" w:lineRule="auto"/>
        <w:jc w:val="center"/>
        <w:rPr>
          <w:rFonts w:ascii="Times New Roman" w:hAnsi="Times New Roman" w:cs="Times New Roman"/>
          <w:b/>
          <w:bCs/>
          <w:sz w:val="26"/>
          <w:szCs w:val="26"/>
          <w:lang w:val="vi-VN"/>
        </w:rPr>
      </w:pPr>
    </w:p>
    <w:p w14:paraId="4ACC233E" w14:textId="77777777" w:rsidR="002138F0" w:rsidRPr="00CF1085" w:rsidRDefault="00E36846" w:rsidP="00CF1085">
      <w:pPr>
        <w:spacing w:after="0" w:line="360" w:lineRule="auto"/>
        <w:jc w:val="both"/>
        <w:rPr>
          <w:rFonts w:ascii="Times New Roman" w:eastAsia="Times New Roman" w:hAnsi="Times New Roman" w:cs="Times New Roman"/>
          <w:sz w:val="26"/>
          <w:szCs w:val="26"/>
          <w:lang w:val="vi-VN"/>
        </w:rPr>
      </w:pPr>
      <w:r w:rsidRPr="00CF1085">
        <w:rPr>
          <w:rFonts w:ascii="Times New Roman" w:eastAsia="Times New Roman" w:hAnsi="Times New Roman" w:cs="Times New Roman"/>
          <w:sz w:val="26"/>
          <w:szCs w:val="26"/>
        </w:rPr>
        <w:t xml:space="preserve">Luận văn Thạc sĩ chuyên ngành: Văn </w:t>
      </w:r>
      <w:r w:rsidR="0001671A" w:rsidRPr="00CF1085">
        <w:rPr>
          <w:rFonts w:ascii="Times New Roman" w:eastAsia="Times New Roman" w:hAnsi="Times New Roman" w:cs="Times New Roman"/>
          <w:sz w:val="26"/>
          <w:szCs w:val="26"/>
        </w:rPr>
        <w:t>học</w:t>
      </w:r>
    </w:p>
    <w:p w14:paraId="1470CF87" w14:textId="77777777" w:rsidR="00E36846" w:rsidRPr="00CF1085" w:rsidRDefault="00E36846" w:rsidP="00CF1085">
      <w:pPr>
        <w:spacing w:after="0" w:line="360" w:lineRule="auto"/>
        <w:jc w:val="both"/>
        <w:rPr>
          <w:rFonts w:ascii="Times New Roman" w:hAnsi="Times New Roman" w:cs="Times New Roman"/>
          <w:b/>
          <w:bCs/>
          <w:sz w:val="26"/>
          <w:szCs w:val="26"/>
          <w:lang w:val="vi-VN"/>
        </w:rPr>
      </w:pPr>
      <w:r w:rsidRPr="00CF1085">
        <w:rPr>
          <w:rFonts w:ascii="Times New Roman" w:eastAsia="Times New Roman" w:hAnsi="Times New Roman" w:cs="Times New Roman"/>
          <w:sz w:val="26"/>
          <w:szCs w:val="26"/>
        </w:rPr>
        <w:t xml:space="preserve">Mã số: </w:t>
      </w:r>
      <w:r w:rsidR="00750659" w:rsidRPr="00CF1085">
        <w:rPr>
          <w:rFonts w:ascii="Times New Roman" w:eastAsia="Times New Roman" w:hAnsi="Times New Roman" w:cs="Times New Roman"/>
          <w:sz w:val="26"/>
          <w:szCs w:val="26"/>
        </w:rPr>
        <w:t>8229030</w:t>
      </w:r>
    </w:p>
    <w:p w14:paraId="46D63BE5" w14:textId="77777777" w:rsidR="00AE0782" w:rsidRPr="00CF1085" w:rsidRDefault="00AE0782" w:rsidP="00CF1085">
      <w:pPr>
        <w:spacing w:after="0" w:line="360" w:lineRule="auto"/>
        <w:jc w:val="both"/>
        <w:rPr>
          <w:rFonts w:ascii="Times New Roman" w:hAnsi="Times New Roman" w:cs="Times New Roman"/>
          <w:sz w:val="26"/>
          <w:szCs w:val="26"/>
        </w:rPr>
      </w:pPr>
    </w:p>
    <w:p w14:paraId="23C48F78" w14:textId="2A892349" w:rsidR="00AE0782" w:rsidRPr="00CF1085" w:rsidRDefault="003677AE" w:rsidP="00CF1085">
      <w:pPr>
        <w:spacing w:after="0" w:line="360" w:lineRule="auto"/>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Người hướng dẫn khoa học: GS. TS</w:t>
      </w:r>
      <w:r w:rsidR="00D9305D">
        <w:rPr>
          <w:rFonts w:ascii="Times New Roman" w:eastAsia="Times New Roman" w:hAnsi="Times New Roman" w:cs="Times New Roman"/>
          <w:sz w:val="26"/>
          <w:szCs w:val="26"/>
        </w:rPr>
        <w:t>.</w:t>
      </w:r>
      <w:r w:rsidRPr="00CF1085">
        <w:rPr>
          <w:rFonts w:ascii="Times New Roman" w:eastAsia="Times New Roman" w:hAnsi="Times New Roman" w:cs="Times New Roman"/>
          <w:sz w:val="26"/>
          <w:szCs w:val="26"/>
        </w:rPr>
        <w:t xml:space="preserve"> Trần Ngọc </w:t>
      </w:r>
      <w:r w:rsidR="002D20BC" w:rsidRPr="00CF1085">
        <w:rPr>
          <w:rFonts w:ascii="Times New Roman" w:eastAsia="Times New Roman" w:hAnsi="Times New Roman" w:cs="Times New Roman"/>
          <w:sz w:val="26"/>
          <w:szCs w:val="26"/>
        </w:rPr>
        <w:t>Vương</w:t>
      </w:r>
      <w:r w:rsidR="002D20BC" w:rsidRPr="00CF1085">
        <w:rPr>
          <w:rFonts w:ascii="Times New Roman" w:eastAsia="Times New Roman" w:hAnsi="Times New Roman" w:cs="Times New Roman"/>
          <w:sz w:val="26"/>
          <w:szCs w:val="26"/>
          <w:lang w:val="vi-VN"/>
        </w:rPr>
        <w:t>, TS</w:t>
      </w:r>
      <w:r w:rsidR="00725614">
        <w:rPr>
          <w:rFonts w:ascii="Times New Roman" w:eastAsia="Times New Roman" w:hAnsi="Times New Roman" w:cs="Times New Roman"/>
          <w:sz w:val="26"/>
          <w:szCs w:val="26"/>
        </w:rPr>
        <w:t>.</w:t>
      </w:r>
      <w:r w:rsidR="002D20BC" w:rsidRPr="00CF1085">
        <w:rPr>
          <w:rFonts w:ascii="Times New Roman" w:eastAsia="Times New Roman" w:hAnsi="Times New Roman" w:cs="Times New Roman"/>
          <w:sz w:val="26"/>
          <w:szCs w:val="26"/>
          <w:lang w:val="vi-VN"/>
        </w:rPr>
        <w:t xml:space="preserve"> Đỗ Thu Hiền</w:t>
      </w:r>
    </w:p>
    <w:p w14:paraId="46C0A8D0" w14:textId="77777777" w:rsidR="00AE0782" w:rsidRPr="00CF1085" w:rsidRDefault="00AE0782" w:rsidP="00CF1085">
      <w:pPr>
        <w:spacing w:after="0" w:line="360" w:lineRule="auto"/>
        <w:jc w:val="both"/>
        <w:rPr>
          <w:rFonts w:ascii="Times New Roman" w:hAnsi="Times New Roman" w:cs="Times New Roman"/>
          <w:sz w:val="26"/>
          <w:szCs w:val="26"/>
        </w:rPr>
      </w:pPr>
    </w:p>
    <w:p w14:paraId="68191292" w14:textId="77777777" w:rsidR="00AE0782" w:rsidRPr="00CF1085" w:rsidRDefault="00AE0782" w:rsidP="00CF1085">
      <w:pPr>
        <w:spacing w:after="0" w:line="360" w:lineRule="auto"/>
        <w:jc w:val="both"/>
        <w:rPr>
          <w:rFonts w:ascii="Times New Roman" w:hAnsi="Times New Roman" w:cs="Times New Roman"/>
          <w:sz w:val="26"/>
          <w:szCs w:val="26"/>
        </w:rPr>
      </w:pPr>
    </w:p>
    <w:p w14:paraId="24EA512B" w14:textId="77777777" w:rsidR="00AE0782" w:rsidRPr="00CF1085" w:rsidRDefault="00AE0782" w:rsidP="00CF1085">
      <w:pPr>
        <w:spacing w:after="0" w:line="360" w:lineRule="auto"/>
        <w:jc w:val="both"/>
        <w:rPr>
          <w:rFonts w:ascii="Times New Roman" w:hAnsi="Times New Roman" w:cs="Times New Roman"/>
          <w:sz w:val="26"/>
          <w:szCs w:val="26"/>
        </w:rPr>
      </w:pPr>
    </w:p>
    <w:p w14:paraId="4C38A833" w14:textId="77777777" w:rsidR="00AE0782" w:rsidRPr="00CF1085" w:rsidRDefault="00AE0782" w:rsidP="00CF1085">
      <w:pPr>
        <w:spacing w:after="0" w:line="360" w:lineRule="auto"/>
        <w:jc w:val="both"/>
        <w:rPr>
          <w:rFonts w:ascii="Times New Roman" w:hAnsi="Times New Roman" w:cs="Times New Roman"/>
          <w:sz w:val="26"/>
          <w:szCs w:val="26"/>
          <w:lang w:val="vi-VN"/>
        </w:rPr>
      </w:pPr>
    </w:p>
    <w:p w14:paraId="3499949B" w14:textId="77777777" w:rsidR="002138F0" w:rsidRPr="00CF1085" w:rsidRDefault="002138F0" w:rsidP="00CF1085">
      <w:pPr>
        <w:spacing w:after="0" w:line="360" w:lineRule="auto"/>
        <w:jc w:val="both"/>
        <w:rPr>
          <w:rFonts w:ascii="Times New Roman" w:hAnsi="Times New Roman" w:cs="Times New Roman"/>
          <w:sz w:val="26"/>
          <w:szCs w:val="26"/>
          <w:lang w:val="vi-VN"/>
        </w:rPr>
      </w:pPr>
    </w:p>
    <w:p w14:paraId="02E6BD41" w14:textId="77777777" w:rsidR="002138F0" w:rsidRPr="00CF1085" w:rsidRDefault="002138F0" w:rsidP="00CF1085">
      <w:pPr>
        <w:spacing w:after="0" w:line="360" w:lineRule="auto"/>
        <w:jc w:val="both"/>
        <w:rPr>
          <w:rFonts w:ascii="Times New Roman" w:hAnsi="Times New Roman" w:cs="Times New Roman"/>
          <w:sz w:val="26"/>
          <w:szCs w:val="26"/>
          <w:lang w:val="vi-VN"/>
        </w:rPr>
      </w:pPr>
    </w:p>
    <w:p w14:paraId="68F709E7" w14:textId="77777777" w:rsidR="002138F0" w:rsidRPr="00CF1085" w:rsidRDefault="002138F0" w:rsidP="00CF1085">
      <w:pPr>
        <w:spacing w:after="0" w:line="360" w:lineRule="auto"/>
        <w:jc w:val="both"/>
        <w:rPr>
          <w:rFonts w:ascii="Times New Roman" w:hAnsi="Times New Roman" w:cs="Times New Roman"/>
          <w:sz w:val="26"/>
          <w:szCs w:val="26"/>
          <w:lang w:val="vi-VN"/>
        </w:rPr>
      </w:pPr>
    </w:p>
    <w:p w14:paraId="6843D1F6" w14:textId="77777777" w:rsidR="00AE0782" w:rsidRPr="00CF1085" w:rsidRDefault="003677AE" w:rsidP="00CF1085">
      <w:pPr>
        <w:spacing w:after="0" w:line="360" w:lineRule="auto"/>
        <w:jc w:val="center"/>
        <w:rPr>
          <w:rFonts w:ascii="Times New Roman" w:hAnsi="Times New Roman" w:cs="Times New Roman"/>
          <w:sz w:val="26"/>
          <w:szCs w:val="26"/>
          <w:lang w:val="vi-VN"/>
        </w:rPr>
      </w:pPr>
      <w:r w:rsidRPr="00CF1085">
        <w:rPr>
          <w:rFonts w:ascii="Times New Roman" w:eastAsia="Times New Roman" w:hAnsi="Times New Roman" w:cs="Times New Roman"/>
          <w:b/>
          <w:sz w:val="26"/>
          <w:szCs w:val="26"/>
        </w:rPr>
        <w:t xml:space="preserve">Hà Nội </w:t>
      </w:r>
      <w:r w:rsidR="007D557B" w:rsidRPr="00CF1085">
        <w:rPr>
          <w:rFonts w:ascii="Times New Roman" w:eastAsia="Times New Roman" w:hAnsi="Times New Roman" w:cs="Times New Roman"/>
          <w:b/>
          <w:sz w:val="26"/>
          <w:szCs w:val="26"/>
        </w:rPr>
        <w:t>–</w:t>
      </w:r>
      <w:r w:rsidRPr="00CF1085">
        <w:rPr>
          <w:rFonts w:ascii="Times New Roman" w:eastAsia="Times New Roman" w:hAnsi="Times New Roman" w:cs="Times New Roman"/>
          <w:b/>
          <w:sz w:val="26"/>
          <w:szCs w:val="26"/>
        </w:rPr>
        <w:t xml:space="preserve"> </w:t>
      </w:r>
      <w:r w:rsidR="007D557B" w:rsidRPr="00CF1085">
        <w:rPr>
          <w:rFonts w:ascii="Times New Roman" w:eastAsia="Times New Roman" w:hAnsi="Times New Roman" w:cs="Times New Roman"/>
          <w:b/>
          <w:sz w:val="26"/>
          <w:szCs w:val="26"/>
        </w:rPr>
        <w:t>2026</w:t>
      </w:r>
    </w:p>
    <w:p w14:paraId="0CDAC28E" w14:textId="77777777" w:rsidR="00E36846" w:rsidRPr="00CF1085" w:rsidRDefault="00E36846" w:rsidP="00CF1085">
      <w:pPr>
        <w:spacing w:after="0" w:line="360" w:lineRule="auto"/>
        <w:jc w:val="both"/>
        <w:rPr>
          <w:rFonts w:ascii="Times New Roman" w:hAnsi="Times New Roman" w:cs="Times New Roman"/>
          <w:b/>
          <w:bCs/>
          <w:sz w:val="26"/>
          <w:szCs w:val="26"/>
          <w:lang w:val="vi-VN"/>
        </w:rPr>
        <w:sectPr w:rsidR="00E36846" w:rsidRPr="00CF1085" w:rsidSect="002138F0">
          <w:pgSz w:w="12240" w:h="15840"/>
          <w:pgMar w:top="1985" w:right="1134" w:bottom="1701" w:left="1985"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20228BCC" w14:textId="7AD46E55" w:rsidR="00421C60" w:rsidRPr="00CF1085" w:rsidRDefault="00421C60" w:rsidP="00CF1085">
      <w:pPr>
        <w:spacing w:after="0" w:line="360" w:lineRule="auto"/>
        <w:jc w:val="center"/>
        <w:rPr>
          <w:rFonts w:ascii="Times New Roman" w:hAnsi="Times New Roman" w:cs="Times New Roman"/>
          <w:b/>
          <w:bCs/>
          <w:sz w:val="26"/>
          <w:szCs w:val="26"/>
          <w:lang w:val="vi-VN"/>
        </w:rPr>
      </w:pPr>
      <w:r w:rsidRPr="00CF1085">
        <w:rPr>
          <w:rFonts w:ascii="Times New Roman" w:hAnsi="Times New Roman" w:cs="Times New Roman"/>
          <w:b/>
          <w:bCs/>
          <w:sz w:val="26"/>
          <w:szCs w:val="26"/>
          <w:lang w:val="vi-VN"/>
        </w:rPr>
        <w:lastRenderedPageBreak/>
        <w:t>LỜI CẢM ƠN</w:t>
      </w:r>
    </w:p>
    <w:p w14:paraId="72518D6E" w14:textId="2F6D685E" w:rsidR="00421C60" w:rsidRPr="00CF1085" w:rsidRDefault="00421C6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Trong thời gian học tập và thực hiện luận văn Cao học, tôi đã nhận được rất nhiều sự chỉ dẫn nhiệt tình của các </w:t>
      </w:r>
      <w:r w:rsidR="001E1786" w:rsidRPr="00CF1085">
        <w:rPr>
          <w:rFonts w:ascii="Times New Roman" w:hAnsi="Times New Roman" w:cs="Times New Roman"/>
          <w:sz w:val="26"/>
          <w:szCs w:val="26"/>
        </w:rPr>
        <w:t>thầy</w:t>
      </w:r>
      <w:r w:rsidR="001E1786" w:rsidRPr="00CF1085">
        <w:rPr>
          <w:rFonts w:ascii="Times New Roman" w:hAnsi="Times New Roman" w:cs="Times New Roman"/>
          <w:sz w:val="26"/>
          <w:szCs w:val="26"/>
          <w:lang w:val="vi-VN"/>
        </w:rPr>
        <w:t>/</w:t>
      </w:r>
      <w:r w:rsidRPr="00CF1085">
        <w:rPr>
          <w:rFonts w:ascii="Times New Roman" w:hAnsi="Times New Roman" w:cs="Times New Roman"/>
          <w:sz w:val="26"/>
          <w:szCs w:val="26"/>
          <w:lang w:val="vi-VN"/>
        </w:rPr>
        <w:t>cô</w:t>
      </w:r>
      <w:r w:rsidRPr="00CF1085">
        <w:rPr>
          <w:rFonts w:ascii="Times New Roman" w:hAnsi="Times New Roman" w:cs="Times New Roman"/>
          <w:sz w:val="26"/>
          <w:szCs w:val="26"/>
        </w:rPr>
        <w:t xml:space="preserve"> giảng</w:t>
      </w:r>
      <w:r w:rsidRPr="00CF1085">
        <w:rPr>
          <w:rFonts w:ascii="Times New Roman" w:hAnsi="Times New Roman" w:cs="Times New Roman"/>
          <w:sz w:val="26"/>
          <w:szCs w:val="26"/>
          <w:lang w:val="vi-VN"/>
        </w:rPr>
        <w:t xml:space="preserve"> viên</w:t>
      </w:r>
      <w:r w:rsidRPr="00CF1085">
        <w:rPr>
          <w:rFonts w:ascii="Times New Roman" w:hAnsi="Times New Roman" w:cs="Times New Roman"/>
          <w:sz w:val="26"/>
          <w:szCs w:val="26"/>
        </w:rPr>
        <w:t xml:space="preserve"> khoa Văn học, trường Đại học Khoa học xã hội và Nhân văn (Đại học Quốc gia Hà Nội). Tôi vô cùng quý trọng, biết ơn sự chỉ bảo đó và xin được chân thành gửi lời tri ân đến toàn thể các </w:t>
      </w:r>
      <w:r w:rsidR="00445C3B" w:rsidRPr="00CF1085">
        <w:rPr>
          <w:rFonts w:ascii="Times New Roman" w:hAnsi="Times New Roman" w:cs="Times New Roman"/>
          <w:sz w:val="26"/>
          <w:szCs w:val="26"/>
        </w:rPr>
        <w:t>thầy</w:t>
      </w:r>
      <w:r w:rsidR="00445C3B" w:rsidRPr="00CF1085">
        <w:rPr>
          <w:rFonts w:ascii="Times New Roman" w:hAnsi="Times New Roman" w:cs="Times New Roman"/>
          <w:sz w:val="26"/>
          <w:szCs w:val="26"/>
          <w:lang w:val="vi-VN"/>
        </w:rPr>
        <w:t>/</w:t>
      </w:r>
      <w:r w:rsidRPr="00CF1085">
        <w:rPr>
          <w:rFonts w:ascii="Times New Roman" w:hAnsi="Times New Roman" w:cs="Times New Roman"/>
          <w:sz w:val="26"/>
          <w:szCs w:val="26"/>
        </w:rPr>
        <w:t xml:space="preserve">cô. </w:t>
      </w:r>
    </w:p>
    <w:p w14:paraId="305634D6" w14:textId="2648B27E" w:rsidR="00BD7419" w:rsidRPr="00CF1085" w:rsidRDefault="00421C6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Đặc biệt, tôi xin ngỏ lời cảm ơn sâu sắc nhất đến GS. TS</w:t>
      </w:r>
      <w:r w:rsidR="00595A8E">
        <w:rPr>
          <w:rFonts w:ascii="Times New Roman" w:hAnsi="Times New Roman" w:cs="Times New Roman"/>
          <w:sz w:val="26"/>
          <w:szCs w:val="26"/>
        </w:rPr>
        <w:t>.</w:t>
      </w:r>
      <w:r w:rsidRPr="00CF1085">
        <w:rPr>
          <w:rFonts w:ascii="Times New Roman" w:hAnsi="Times New Roman" w:cs="Times New Roman"/>
          <w:sz w:val="26"/>
          <w:szCs w:val="26"/>
        </w:rPr>
        <w:t xml:space="preserve"> Trần Ngọc Vương</w:t>
      </w:r>
      <w:r w:rsidRPr="00CF1085">
        <w:rPr>
          <w:rFonts w:ascii="Times New Roman" w:hAnsi="Times New Roman" w:cs="Times New Roman"/>
          <w:sz w:val="26"/>
          <w:szCs w:val="26"/>
          <w:lang w:val="vi-VN"/>
        </w:rPr>
        <w:t xml:space="preserve"> và TS</w:t>
      </w:r>
      <w:r w:rsidR="00D737E9">
        <w:rPr>
          <w:rFonts w:ascii="Times New Roman" w:hAnsi="Times New Roman" w:cs="Times New Roman"/>
          <w:sz w:val="26"/>
          <w:szCs w:val="26"/>
        </w:rPr>
        <w:t>.</w:t>
      </w:r>
      <w:r w:rsidRPr="00CF1085">
        <w:rPr>
          <w:rFonts w:ascii="Times New Roman" w:hAnsi="Times New Roman" w:cs="Times New Roman"/>
          <w:sz w:val="26"/>
          <w:szCs w:val="26"/>
          <w:lang w:val="vi-VN"/>
        </w:rPr>
        <w:t xml:space="preserve"> Đỗ Thu Hiền</w:t>
      </w:r>
      <w:r w:rsidRPr="00CF1085">
        <w:rPr>
          <w:rFonts w:ascii="Times New Roman" w:hAnsi="Times New Roman" w:cs="Times New Roman"/>
          <w:sz w:val="26"/>
          <w:szCs w:val="26"/>
        </w:rPr>
        <w:t xml:space="preserve"> – những</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người thầy</w:t>
      </w:r>
      <w:r w:rsidRPr="00CF1085">
        <w:rPr>
          <w:rFonts w:ascii="Times New Roman" w:hAnsi="Times New Roman" w:cs="Times New Roman"/>
          <w:sz w:val="26"/>
          <w:szCs w:val="26"/>
          <w:lang w:val="vi-VN"/>
        </w:rPr>
        <w:t>/cô</w:t>
      </w:r>
      <w:r w:rsidRPr="00CF1085">
        <w:rPr>
          <w:rFonts w:ascii="Times New Roman" w:hAnsi="Times New Roman" w:cs="Times New Roman"/>
          <w:sz w:val="26"/>
          <w:szCs w:val="26"/>
        </w:rPr>
        <w:t xml:space="preserve"> đã nhiệt tình hướng dẫn, chỉ dạy, giúp đỡ tôi hoàn thành luận văn. Và hơn hết, trong quá trình làm luận văn, tôi đã học tập ở </w:t>
      </w:r>
      <w:r w:rsidR="001E1786" w:rsidRPr="00CF1085">
        <w:rPr>
          <w:rFonts w:ascii="Times New Roman" w:hAnsi="Times New Roman" w:cs="Times New Roman"/>
          <w:sz w:val="26"/>
          <w:szCs w:val="26"/>
        </w:rPr>
        <w:t>thầy</w:t>
      </w:r>
      <w:r w:rsidR="001E1786" w:rsidRPr="00CF1085">
        <w:rPr>
          <w:rFonts w:ascii="Times New Roman" w:hAnsi="Times New Roman" w:cs="Times New Roman"/>
          <w:sz w:val="26"/>
          <w:szCs w:val="26"/>
          <w:lang w:val="vi-VN"/>
        </w:rPr>
        <w:t>/cô</w:t>
      </w:r>
      <w:r w:rsidRPr="00CF1085">
        <w:rPr>
          <w:rFonts w:ascii="Times New Roman" w:hAnsi="Times New Roman" w:cs="Times New Roman"/>
          <w:sz w:val="26"/>
          <w:szCs w:val="26"/>
        </w:rPr>
        <w:t xml:space="preserve"> một tinh thần nghiên cứu khoa học nghiêm túc, cẩn thận, tỉ mỉ và một thái độ làm việc hết mình. </w:t>
      </w:r>
    </w:p>
    <w:p w14:paraId="78DC857D" w14:textId="77777777" w:rsidR="00EC123A" w:rsidRPr="00CF1085" w:rsidRDefault="00421C6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Xin được gửi đến </w:t>
      </w:r>
      <w:r w:rsidR="00BD7419" w:rsidRPr="00CF1085">
        <w:rPr>
          <w:rFonts w:ascii="Times New Roman" w:hAnsi="Times New Roman" w:cs="Times New Roman"/>
          <w:sz w:val="26"/>
          <w:szCs w:val="26"/>
        </w:rPr>
        <w:t>thầy</w:t>
      </w:r>
      <w:r w:rsidR="00BD7419" w:rsidRPr="00CF1085">
        <w:rPr>
          <w:rFonts w:ascii="Times New Roman" w:hAnsi="Times New Roman" w:cs="Times New Roman"/>
          <w:sz w:val="26"/>
          <w:szCs w:val="26"/>
          <w:lang w:val="vi-VN"/>
        </w:rPr>
        <w:t>/cô</w:t>
      </w:r>
      <w:r w:rsidRPr="00CF1085">
        <w:rPr>
          <w:rFonts w:ascii="Times New Roman" w:hAnsi="Times New Roman" w:cs="Times New Roman"/>
          <w:sz w:val="26"/>
          <w:szCs w:val="26"/>
        </w:rPr>
        <w:t xml:space="preserve"> sự biết ơn và lòng kính trọng chân thành nhất. Cảm ơn gia đình và những người thân yêu đã luôn tin tưởng, động viên và ủng hộ. Cảm ơn bạn bè và đồng nghiệp những người luôn sẵn sàng giúp đỡ tôi hoàn thành tốt luận văn của mình. </w:t>
      </w:r>
    </w:p>
    <w:p w14:paraId="09484E7A" w14:textId="7FD5248B" w:rsidR="00421C60" w:rsidRPr="00CF1085" w:rsidRDefault="00EC123A" w:rsidP="00CF1085">
      <w:pPr>
        <w:spacing w:after="0" w:line="360" w:lineRule="auto"/>
        <w:ind w:left="57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         </w:t>
      </w:r>
      <w:r w:rsidR="00421C60" w:rsidRPr="00CF1085">
        <w:rPr>
          <w:rFonts w:ascii="Times New Roman" w:hAnsi="Times New Roman" w:cs="Times New Roman"/>
          <w:sz w:val="26"/>
          <w:szCs w:val="26"/>
        </w:rPr>
        <w:t xml:space="preserve">Hà Nội, tháng </w:t>
      </w:r>
      <w:r w:rsidRPr="00CF1085">
        <w:rPr>
          <w:rFonts w:ascii="Times New Roman" w:hAnsi="Times New Roman" w:cs="Times New Roman"/>
          <w:sz w:val="26"/>
          <w:szCs w:val="26"/>
        </w:rPr>
        <w:t>6</w:t>
      </w:r>
      <w:r w:rsidR="00421C60" w:rsidRPr="00CF1085">
        <w:rPr>
          <w:rFonts w:ascii="Times New Roman" w:hAnsi="Times New Roman" w:cs="Times New Roman"/>
          <w:sz w:val="26"/>
          <w:szCs w:val="26"/>
        </w:rPr>
        <w:t xml:space="preserve"> năm </w:t>
      </w:r>
      <w:r w:rsidRPr="00CF1085">
        <w:rPr>
          <w:rFonts w:ascii="Times New Roman" w:hAnsi="Times New Roman" w:cs="Times New Roman"/>
          <w:sz w:val="26"/>
          <w:szCs w:val="26"/>
        </w:rPr>
        <w:t>2026</w:t>
      </w:r>
    </w:p>
    <w:p w14:paraId="684FD970" w14:textId="77777777" w:rsidR="00421C60" w:rsidRPr="00CF1085" w:rsidRDefault="00421C60" w:rsidP="00CF1085">
      <w:pPr>
        <w:spacing w:after="0" w:line="360" w:lineRule="auto"/>
        <w:jc w:val="both"/>
        <w:rPr>
          <w:rFonts w:ascii="Times New Roman" w:hAnsi="Times New Roman" w:cs="Times New Roman"/>
          <w:b/>
          <w:bCs/>
          <w:sz w:val="26"/>
          <w:szCs w:val="26"/>
          <w:lang w:val="vi-VN"/>
        </w:rPr>
      </w:pPr>
    </w:p>
    <w:p w14:paraId="214968FE" w14:textId="77777777" w:rsidR="00421C60" w:rsidRPr="00CF1085" w:rsidRDefault="00421C60" w:rsidP="00CF1085">
      <w:pPr>
        <w:spacing w:after="0" w:line="360" w:lineRule="auto"/>
        <w:jc w:val="both"/>
        <w:rPr>
          <w:rFonts w:ascii="Times New Roman" w:hAnsi="Times New Roman" w:cs="Times New Roman"/>
          <w:b/>
          <w:bCs/>
          <w:sz w:val="26"/>
          <w:szCs w:val="26"/>
          <w:lang w:val="vi-VN"/>
        </w:rPr>
      </w:pPr>
    </w:p>
    <w:p w14:paraId="7712FB93" w14:textId="77777777" w:rsidR="00421C60" w:rsidRPr="00CF1085" w:rsidRDefault="00421C60" w:rsidP="00CF1085">
      <w:pPr>
        <w:spacing w:after="0" w:line="360" w:lineRule="auto"/>
        <w:jc w:val="both"/>
        <w:rPr>
          <w:rFonts w:ascii="Times New Roman" w:hAnsi="Times New Roman" w:cs="Times New Roman"/>
          <w:b/>
          <w:bCs/>
          <w:sz w:val="26"/>
          <w:szCs w:val="26"/>
          <w:lang w:val="vi-VN"/>
        </w:rPr>
      </w:pPr>
    </w:p>
    <w:p w14:paraId="70C1829B" w14:textId="77777777" w:rsidR="00421C60" w:rsidRPr="00CF1085" w:rsidRDefault="00421C60" w:rsidP="00CF1085">
      <w:pPr>
        <w:spacing w:after="0" w:line="360" w:lineRule="auto"/>
        <w:jc w:val="both"/>
        <w:rPr>
          <w:rFonts w:ascii="Times New Roman" w:hAnsi="Times New Roman" w:cs="Times New Roman"/>
          <w:b/>
          <w:bCs/>
          <w:sz w:val="26"/>
          <w:szCs w:val="26"/>
          <w:lang w:val="vi-VN"/>
        </w:rPr>
      </w:pPr>
    </w:p>
    <w:p w14:paraId="3A084056" w14:textId="77777777" w:rsidR="00421C60" w:rsidRPr="00CF1085" w:rsidRDefault="00421C60" w:rsidP="00CF1085">
      <w:pPr>
        <w:spacing w:after="0" w:line="360" w:lineRule="auto"/>
        <w:jc w:val="both"/>
        <w:rPr>
          <w:rFonts w:ascii="Times New Roman" w:hAnsi="Times New Roman" w:cs="Times New Roman"/>
          <w:b/>
          <w:bCs/>
          <w:sz w:val="26"/>
          <w:szCs w:val="26"/>
          <w:lang w:val="vi-VN"/>
        </w:rPr>
      </w:pPr>
    </w:p>
    <w:p w14:paraId="2BD60FF3" w14:textId="77777777" w:rsidR="00421C60" w:rsidRPr="00CF1085" w:rsidRDefault="00421C60" w:rsidP="00CF1085">
      <w:pPr>
        <w:spacing w:after="0" w:line="360" w:lineRule="auto"/>
        <w:jc w:val="both"/>
        <w:rPr>
          <w:rFonts w:ascii="Times New Roman" w:hAnsi="Times New Roman" w:cs="Times New Roman"/>
          <w:b/>
          <w:bCs/>
          <w:sz w:val="26"/>
          <w:szCs w:val="26"/>
          <w:lang w:val="vi-VN"/>
        </w:rPr>
      </w:pPr>
    </w:p>
    <w:p w14:paraId="737BCC90" w14:textId="77777777" w:rsidR="00445C3B" w:rsidRPr="00CF1085" w:rsidRDefault="00445C3B" w:rsidP="00CF1085">
      <w:pPr>
        <w:spacing w:after="0" w:line="360" w:lineRule="auto"/>
        <w:jc w:val="both"/>
        <w:rPr>
          <w:rFonts w:ascii="Times New Roman" w:hAnsi="Times New Roman" w:cs="Times New Roman"/>
          <w:b/>
          <w:bCs/>
          <w:sz w:val="26"/>
          <w:szCs w:val="26"/>
          <w:lang w:val="vi-VN"/>
        </w:rPr>
      </w:pPr>
      <w:r w:rsidRPr="00CF1085">
        <w:rPr>
          <w:rFonts w:ascii="Times New Roman" w:hAnsi="Times New Roman" w:cs="Times New Roman"/>
          <w:b/>
          <w:bCs/>
          <w:sz w:val="26"/>
          <w:szCs w:val="26"/>
          <w:lang w:val="vi-VN"/>
        </w:rPr>
        <w:br w:type="page"/>
      </w:r>
    </w:p>
    <w:p w14:paraId="34453D77" w14:textId="77777777" w:rsidR="00445C3B" w:rsidRPr="00CF1085" w:rsidRDefault="00445C3B" w:rsidP="00CF1085">
      <w:pPr>
        <w:spacing w:after="0" w:line="360" w:lineRule="auto"/>
        <w:jc w:val="both"/>
        <w:rPr>
          <w:rFonts w:ascii="Times New Roman" w:hAnsi="Times New Roman" w:cs="Times New Roman"/>
          <w:b/>
          <w:bCs/>
          <w:sz w:val="26"/>
          <w:szCs w:val="26"/>
          <w:lang w:val="vi-VN"/>
        </w:rPr>
        <w:sectPr w:rsidR="00445C3B" w:rsidRPr="00CF1085" w:rsidSect="00445C3B">
          <w:headerReference w:type="default" r:id="rId8"/>
          <w:footerReference w:type="default" r:id="rId9"/>
          <w:pgSz w:w="12240" w:h="15840"/>
          <w:pgMar w:top="1985" w:right="1134" w:bottom="1701" w:left="1985" w:header="720" w:footer="720" w:gutter="0"/>
          <w:pgNumType w:start="1"/>
          <w:cols w:space="720"/>
          <w:titlePg/>
          <w:docGrid w:linePitch="360"/>
        </w:sectPr>
      </w:pPr>
    </w:p>
    <w:p w14:paraId="3F66828D" w14:textId="5D612957" w:rsidR="00E36846" w:rsidRPr="003D7EB4" w:rsidRDefault="00E36846" w:rsidP="00CF1085">
      <w:pPr>
        <w:spacing w:after="0" w:line="360" w:lineRule="auto"/>
        <w:jc w:val="both"/>
        <w:rPr>
          <w:rFonts w:ascii="Times New Roman" w:hAnsi="Times New Roman" w:cs="Times New Roman"/>
          <w:b/>
          <w:bCs/>
          <w:sz w:val="26"/>
          <w:szCs w:val="26"/>
          <w:lang w:val="vi-VN"/>
        </w:rPr>
      </w:pPr>
      <w:r w:rsidRPr="003D7EB4">
        <w:rPr>
          <w:rFonts w:ascii="Times New Roman" w:hAnsi="Times New Roman" w:cs="Times New Roman"/>
          <w:b/>
          <w:bCs/>
          <w:sz w:val="26"/>
          <w:szCs w:val="26"/>
          <w:lang w:val="vi-VN"/>
        </w:rPr>
        <w:lastRenderedPageBreak/>
        <w:t>MỤC LỤC</w:t>
      </w:r>
    </w:p>
    <w:p w14:paraId="5F68C2B0" w14:textId="29684B19" w:rsidR="000F20FE" w:rsidRPr="003D7EB4" w:rsidRDefault="00325CA6"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r w:rsidRPr="003D7EB4">
        <w:rPr>
          <w:rFonts w:ascii="Times New Roman" w:hAnsi="Times New Roman" w:cs="Times New Roman"/>
          <w:sz w:val="26"/>
          <w:szCs w:val="26"/>
          <w:lang w:val="vi-VN"/>
        </w:rPr>
        <w:fldChar w:fldCharType="begin"/>
      </w:r>
      <w:r w:rsidRPr="003D7EB4">
        <w:rPr>
          <w:rFonts w:ascii="Times New Roman" w:hAnsi="Times New Roman" w:cs="Times New Roman"/>
          <w:sz w:val="26"/>
          <w:szCs w:val="26"/>
          <w:lang w:val="vi-VN"/>
        </w:rPr>
        <w:instrText xml:space="preserve"> TOC \o "1-4" \h \z \u </w:instrText>
      </w:r>
      <w:r w:rsidRPr="003D7EB4">
        <w:rPr>
          <w:rFonts w:ascii="Times New Roman" w:hAnsi="Times New Roman" w:cs="Times New Roman"/>
          <w:sz w:val="26"/>
          <w:szCs w:val="26"/>
          <w:lang w:val="vi-VN"/>
        </w:rPr>
        <w:fldChar w:fldCharType="separate"/>
      </w:r>
      <w:hyperlink w:anchor="_Toc236078913" w:history="1">
        <w:r w:rsidR="000F20FE" w:rsidRPr="003D7EB4">
          <w:rPr>
            <w:rStyle w:val="Hyperlink"/>
            <w:rFonts w:ascii="Times New Roman" w:hAnsi="Times New Roman" w:cs="Times New Roman"/>
            <w:noProof/>
            <w:sz w:val="26"/>
            <w:szCs w:val="26"/>
            <w:lang w:val="vi-VN"/>
          </w:rPr>
          <w:t>PHẦN MỞ ĐẦU</w:t>
        </w:r>
        <w:r w:rsidR="000F20FE" w:rsidRPr="003D7EB4">
          <w:rPr>
            <w:rFonts w:ascii="Times New Roman" w:hAnsi="Times New Roman" w:cs="Times New Roman"/>
            <w:noProof/>
            <w:webHidden/>
            <w:sz w:val="26"/>
            <w:szCs w:val="26"/>
          </w:rPr>
          <w:tab/>
        </w:r>
        <w:r w:rsidR="000F20FE" w:rsidRPr="003D7EB4">
          <w:rPr>
            <w:rFonts w:ascii="Times New Roman" w:hAnsi="Times New Roman" w:cs="Times New Roman"/>
            <w:noProof/>
            <w:webHidden/>
            <w:sz w:val="26"/>
            <w:szCs w:val="26"/>
          </w:rPr>
          <w:fldChar w:fldCharType="begin"/>
        </w:r>
        <w:r w:rsidR="000F20FE" w:rsidRPr="003D7EB4">
          <w:rPr>
            <w:rFonts w:ascii="Times New Roman" w:hAnsi="Times New Roman" w:cs="Times New Roman"/>
            <w:noProof/>
            <w:webHidden/>
            <w:sz w:val="26"/>
            <w:szCs w:val="26"/>
          </w:rPr>
          <w:instrText xml:space="preserve"> PAGEREF _Toc236078913 \h </w:instrText>
        </w:r>
        <w:r w:rsidR="000F20FE" w:rsidRPr="003D7EB4">
          <w:rPr>
            <w:rFonts w:ascii="Times New Roman" w:hAnsi="Times New Roman" w:cs="Times New Roman"/>
            <w:noProof/>
            <w:webHidden/>
            <w:sz w:val="26"/>
            <w:szCs w:val="26"/>
          </w:rPr>
        </w:r>
        <w:r w:rsidR="000F20FE"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3</w:t>
        </w:r>
        <w:r w:rsidR="000F20FE" w:rsidRPr="003D7EB4">
          <w:rPr>
            <w:rFonts w:ascii="Times New Roman" w:hAnsi="Times New Roman" w:cs="Times New Roman"/>
            <w:noProof/>
            <w:webHidden/>
            <w:sz w:val="26"/>
            <w:szCs w:val="26"/>
          </w:rPr>
          <w:fldChar w:fldCharType="end"/>
        </w:r>
      </w:hyperlink>
    </w:p>
    <w:p w14:paraId="5101B559" w14:textId="01D20F32" w:rsidR="000F20FE" w:rsidRPr="003D7EB4" w:rsidRDefault="000F20FE"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hyperlink w:anchor="_Toc236078914" w:history="1">
        <w:r w:rsidRPr="003D7EB4">
          <w:rPr>
            <w:rStyle w:val="Hyperlink"/>
            <w:rFonts w:ascii="Times New Roman" w:hAnsi="Times New Roman" w:cs="Times New Roman"/>
            <w:noProof/>
            <w:sz w:val="26"/>
            <w:szCs w:val="26"/>
            <w:lang w:val="vi-VN"/>
          </w:rPr>
          <w:t>1. Lý do lựa chọn đề tài</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_Toc236078914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3</w:t>
        </w:r>
        <w:r w:rsidRPr="003D7EB4">
          <w:rPr>
            <w:rFonts w:ascii="Times New Roman" w:hAnsi="Times New Roman" w:cs="Times New Roman"/>
            <w:noProof/>
            <w:webHidden/>
            <w:sz w:val="26"/>
            <w:szCs w:val="26"/>
          </w:rPr>
          <w:fldChar w:fldCharType="end"/>
        </w:r>
      </w:hyperlink>
    </w:p>
    <w:p w14:paraId="49970840" w14:textId="2742FC6A" w:rsidR="000F20FE" w:rsidRPr="003D7EB4" w:rsidRDefault="000F20FE"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hyperlink w:anchor="_Toc236078915" w:history="1">
        <w:r w:rsidRPr="003D7EB4">
          <w:rPr>
            <w:rStyle w:val="Hyperlink"/>
            <w:rFonts w:ascii="Times New Roman" w:hAnsi="Times New Roman" w:cs="Times New Roman"/>
            <w:noProof/>
            <w:sz w:val="26"/>
            <w:szCs w:val="26"/>
            <w:lang w:val="vi-VN"/>
          </w:rPr>
          <w:t>2. Lịch sử nghiên cứu</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_Toc236078915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5</w:t>
        </w:r>
        <w:r w:rsidRPr="003D7EB4">
          <w:rPr>
            <w:rFonts w:ascii="Times New Roman" w:hAnsi="Times New Roman" w:cs="Times New Roman"/>
            <w:noProof/>
            <w:webHidden/>
            <w:sz w:val="26"/>
            <w:szCs w:val="26"/>
          </w:rPr>
          <w:fldChar w:fldCharType="end"/>
        </w:r>
      </w:hyperlink>
    </w:p>
    <w:p w14:paraId="42244ED3" w14:textId="01F9E852" w:rsidR="000F20FE" w:rsidRPr="003D7EB4" w:rsidRDefault="000F20FE" w:rsidP="00CF1085">
      <w:pPr>
        <w:pStyle w:val="TOC2"/>
        <w:tabs>
          <w:tab w:val="right" w:leader="dot" w:pos="9111"/>
        </w:tabs>
        <w:spacing w:before="0" w:line="360" w:lineRule="auto"/>
        <w:jc w:val="both"/>
        <w:rPr>
          <w:rFonts w:ascii="Times New Roman" w:eastAsiaTheme="minorEastAsia" w:hAnsi="Times New Roman" w:cs="Times New Roman"/>
          <w:noProof/>
          <w:sz w:val="26"/>
          <w:szCs w:val="26"/>
        </w:rPr>
      </w:pPr>
      <w:hyperlink w:anchor="_Toc236078916" w:history="1">
        <w:r w:rsidRPr="003D7EB4">
          <w:rPr>
            <w:rStyle w:val="Hyperlink"/>
            <w:rFonts w:ascii="Times New Roman" w:hAnsi="Times New Roman" w:cs="Times New Roman"/>
            <w:noProof/>
            <w:sz w:val="26"/>
            <w:szCs w:val="26"/>
            <w:lang w:val="vi-VN"/>
          </w:rPr>
          <w:t>2.1. Tiếp cận nguồn tài liệu</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_Toc236078916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5</w:t>
        </w:r>
        <w:r w:rsidRPr="003D7EB4">
          <w:rPr>
            <w:rFonts w:ascii="Times New Roman" w:hAnsi="Times New Roman" w:cs="Times New Roman"/>
            <w:noProof/>
            <w:webHidden/>
            <w:sz w:val="26"/>
            <w:szCs w:val="26"/>
          </w:rPr>
          <w:fldChar w:fldCharType="end"/>
        </w:r>
      </w:hyperlink>
    </w:p>
    <w:p w14:paraId="05F0CAC0" w14:textId="4F464738" w:rsidR="000F20FE" w:rsidRPr="003D7EB4" w:rsidRDefault="000F20FE" w:rsidP="00CF1085">
      <w:pPr>
        <w:pStyle w:val="TOC2"/>
        <w:tabs>
          <w:tab w:val="right" w:leader="dot" w:pos="9111"/>
        </w:tabs>
        <w:spacing w:before="0" w:line="360" w:lineRule="auto"/>
        <w:jc w:val="both"/>
        <w:rPr>
          <w:rFonts w:ascii="Times New Roman" w:eastAsiaTheme="minorEastAsia" w:hAnsi="Times New Roman" w:cs="Times New Roman"/>
          <w:noProof/>
          <w:sz w:val="26"/>
          <w:szCs w:val="26"/>
        </w:rPr>
      </w:pPr>
      <w:hyperlink w:anchor="_Toc236078917" w:history="1">
        <w:r w:rsidRPr="003D7EB4">
          <w:rPr>
            <w:rStyle w:val="Hyperlink"/>
            <w:rFonts w:ascii="Times New Roman" w:hAnsi="Times New Roman" w:cs="Times New Roman"/>
            <w:noProof/>
            <w:sz w:val="26"/>
            <w:szCs w:val="26"/>
            <w:lang w:val="vi-VN"/>
          </w:rPr>
          <w:t>2.2. Nghiên cứu về giá trị văn học của chầu văn</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_Toc236078917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6</w:t>
        </w:r>
        <w:r w:rsidRPr="003D7EB4">
          <w:rPr>
            <w:rFonts w:ascii="Times New Roman" w:hAnsi="Times New Roman" w:cs="Times New Roman"/>
            <w:noProof/>
            <w:webHidden/>
            <w:sz w:val="26"/>
            <w:szCs w:val="26"/>
          </w:rPr>
          <w:fldChar w:fldCharType="end"/>
        </w:r>
      </w:hyperlink>
    </w:p>
    <w:p w14:paraId="019ECFEA" w14:textId="356C8128" w:rsidR="000F20FE" w:rsidRPr="003D7EB4" w:rsidRDefault="000F20FE" w:rsidP="00CF1085">
      <w:pPr>
        <w:pStyle w:val="TOC2"/>
        <w:tabs>
          <w:tab w:val="right" w:leader="dot" w:pos="9111"/>
        </w:tabs>
        <w:spacing w:before="0" w:line="360" w:lineRule="auto"/>
        <w:jc w:val="both"/>
        <w:rPr>
          <w:rFonts w:ascii="Times New Roman" w:eastAsiaTheme="minorEastAsia" w:hAnsi="Times New Roman" w:cs="Times New Roman"/>
          <w:noProof/>
          <w:sz w:val="26"/>
          <w:szCs w:val="26"/>
        </w:rPr>
      </w:pPr>
      <w:hyperlink w:anchor="_Toc236078918" w:history="1">
        <w:r w:rsidRPr="003D7EB4">
          <w:rPr>
            <w:rStyle w:val="Hyperlink"/>
            <w:rFonts w:ascii="Times New Roman" w:hAnsi="Times New Roman" w:cs="Times New Roman"/>
            <w:noProof/>
            <w:sz w:val="26"/>
            <w:szCs w:val="26"/>
            <w:lang w:val="vi-VN"/>
          </w:rPr>
          <w:t>2.3. Các hướng nghiên cứu liên quan: thi pháp, diễn xướng – giá trị xã hội</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_Toc236078918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8</w:t>
        </w:r>
        <w:r w:rsidRPr="003D7EB4">
          <w:rPr>
            <w:rFonts w:ascii="Times New Roman" w:hAnsi="Times New Roman" w:cs="Times New Roman"/>
            <w:noProof/>
            <w:webHidden/>
            <w:sz w:val="26"/>
            <w:szCs w:val="26"/>
          </w:rPr>
          <w:fldChar w:fldCharType="end"/>
        </w:r>
      </w:hyperlink>
    </w:p>
    <w:p w14:paraId="449B0545" w14:textId="08F9149E" w:rsidR="000F20FE" w:rsidRPr="003D7EB4" w:rsidRDefault="000F20FE"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hyperlink w:anchor="_Toc236078919" w:history="1">
        <w:r w:rsidRPr="003D7EB4">
          <w:rPr>
            <w:rStyle w:val="Hyperlink"/>
            <w:rFonts w:ascii="Times New Roman" w:hAnsi="Times New Roman" w:cs="Times New Roman"/>
            <w:noProof/>
            <w:sz w:val="26"/>
            <w:szCs w:val="26"/>
            <w:lang w:val="vi-VN"/>
          </w:rPr>
          <w:t>3. Đối tượng và phạm vi nghiên cứu</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_Toc236078919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10</w:t>
        </w:r>
        <w:r w:rsidRPr="003D7EB4">
          <w:rPr>
            <w:rFonts w:ascii="Times New Roman" w:hAnsi="Times New Roman" w:cs="Times New Roman"/>
            <w:noProof/>
            <w:webHidden/>
            <w:sz w:val="26"/>
            <w:szCs w:val="26"/>
          </w:rPr>
          <w:fldChar w:fldCharType="end"/>
        </w:r>
      </w:hyperlink>
    </w:p>
    <w:p w14:paraId="0A2609ED" w14:textId="3BD9D5F1" w:rsidR="000F20FE" w:rsidRPr="003D7EB4" w:rsidRDefault="000F20FE"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hyperlink w:anchor="_Toc236078920" w:history="1">
        <w:r w:rsidRPr="003D7EB4">
          <w:rPr>
            <w:rStyle w:val="Hyperlink"/>
            <w:rFonts w:ascii="Times New Roman" w:hAnsi="Times New Roman" w:cs="Times New Roman"/>
            <w:noProof/>
            <w:sz w:val="26"/>
            <w:szCs w:val="26"/>
            <w:lang w:val="vi-VN"/>
          </w:rPr>
          <w:t>4. Mục đích nghiên cứu</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_Toc236078920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10</w:t>
        </w:r>
        <w:r w:rsidRPr="003D7EB4">
          <w:rPr>
            <w:rFonts w:ascii="Times New Roman" w:hAnsi="Times New Roman" w:cs="Times New Roman"/>
            <w:noProof/>
            <w:webHidden/>
            <w:sz w:val="26"/>
            <w:szCs w:val="26"/>
          </w:rPr>
          <w:fldChar w:fldCharType="end"/>
        </w:r>
      </w:hyperlink>
    </w:p>
    <w:p w14:paraId="70579094" w14:textId="78E7A7E1" w:rsidR="000F20FE" w:rsidRPr="003D7EB4" w:rsidRDefault="000F20FE"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hyperlink w:anchor="_Toc236078921" w:history="1">
        <w:r w:rsidRPr="003D7EB4">
          <w:rPr>
            <w:rStyle w:val="Hyperlink"/>
            <w:rFonts w:ascii="Times New Roman" w:hAnsi="Times New Roman" w:cs="Times New Roman"/>
            <w:noProof/>
            <w:sz w:val="26"/>
            <w:szCs w:val="26"/>
            <w:lang w:val="vi-VN"/>
          </w:rPr>
          <w:t>5. Phương pháp nghiên cứu</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_Toc236078921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11</w:t>
        </w:r>
        <w:r w:rsidRPr="003D7EB4">
          <w:rPr>
            <w:rFonts w:ascii="Times New Roman" w:hAnsi="Times New Roman" w:cs="Times New Roman"/>
            <w:noProof/>
            <w:webHidden/>
            <w:sz w:val="26"/>
            <w:szCs w:val="26"/>
          </w:rPr>
          <w:fldChar w:fldCharType="end"/>
        </w:r>
      </w:hyperlink>
    </w:p>
    <w:p w14:paraId="6A52628B" w14:textId="78440080" w:rsidR="000F20FE" w:rsidRPr="003D7EB4" w:rsidRDefault="000F20FE"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hyperlink w:anchor="_Toc236078922" w:history="1">
        <w:r w:rsidRPr="003D7EB4">
          <w:rPr>
            <w:rStyle w:val="Hyperlink"/>
            <w:rFonts w:ascii="Times New Roman" w:hAnsi="Times New Roman" w:cs="Times New Roman"/>
            <w:noProof/>
            <w:sz w:val="26"/>
            <w:szCs w:val="26"/>
            <w:lang w:val="vi-VN"/>
          </w:rPr>
          <w:t>6. Bố cục của luận văn</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_Toc236078922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11</w:t>
        </w:r>
        <w:r w:rsidRPr="003D7EB4">
          <w:rPr>
            <w:rFonts w:ascii="Times New Roman" w:hAnsi="Times New Roman" w:cs="Times New Roman"/>
            <w:noProof/>
            <w:webHidden/>
            <w:sz w:val="26"/>
            <w:szCs w:val="26"/>
          </w:rPr>
          <w:fldChar w:fldCharType="end"/>
        </w:r>
      </w:hyperlink>
    </w:p>
    <w:p w14:paraId="759B542C" w14:textId="5D4A2A22" w:rsidR="000F20FE" w:rsidRPr="003D7EB4" w:rsidRDefault="000F20FE"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hyperlink w:anchor="_Toc236078923" w:history="1">
        <w:r w:rsidRPr="003D7EB4">
          <w:rPr>
            <w:rStyle w:val="Hyperlink"/>
            <w:rFonts w:ascii="Times New Roman" w:hAnsi="Times New Roman" w:cs="Times New Roman"/>
            <w:noProof/>
            <w:sz w:val="26"/>
            <w:szCs w:val="26"/>
          </w:rPr>
          <w:t>NỘI</w:t>
        </w:r>
        <w:r w:rsidRPr="003D7EB4">
          <w:rPr>
            <w:rStyle w:val="Hyperlink"/>
            <w:rFonts w:ascii="Times New Roman" w:hAnsi="Times New Roman" w:cs="Times New Roman"/>
            <w:noProof/>
            <w:sz w:val="26"/>
            <w:szCs w:val="26"/>
            <w:lang w:val="vi-VN"/>
          </w:rPr>
          <w:t xml:space="preserve"> DUNG</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_Toc236078923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13</w:t>
        </w:r>
        <w:r w:rsidRPr="003D7EB4">
          <w:rPr>
            <w:rFonts w:ascii="Times New Roman" w:hAnsi="Times New Roman" w:cs="Times New Roman"/>
            <w:noProof/>
            <w:webHidden/>
            <w:sz w:val="26"/>
            <w:szCs w:val="26"/>
          </w:rPr>
          <w:fldChar w:fldCharType="end"/>
        </w:r>
      </w:hyperlink>
    </w:p>
    <w:p w14:paraId="62F9087B" w14:textId="7525FAE7" w:rsidR="000F20FE" w:rsidRPr="003D7EB4" w:rsidRDefault="000F20FE"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hyperlink w:anchor="_Toc236078924" w:history="1">
        <w:r w:rsidRPr="003D7EB4">
          <w:rPr>
            <w:rStyle w:val="Hyperlink"/>
            <w:rFonts w:ascii="Times New Roman" w:hAnsi="Times New Roman" w:cs="Times New Roman"/>
            <w:noProof/>
            <w:sz w:val="26"/>
            <w:szCs w:val="26"/>
            <w:lang w:val="vi-VN"/>
          </w:rPr>
          <w:t>CHƯƠNG 1: GIỚI THUYẾT CHẦU VĂN TRONG TỔNG THỂ CÁC THỂ THỨC VÀ LÀN ĐIỆU CỦA VĂN HỌC NGHI LỄ Ở ĐỒNG BẰNG BẮC BỘ</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_Toc236078924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13</w:t>
        </w:r>
        <w:r w:rsidRPr="003D7EB4">
          <w:rPr>
            <w:rFonts w:ascii="Times New Roman" w:hAnsi="Times New Roman" w:cs="Times New Roman"/>
            <w:noProof/>
            <w:webHidden/>
            <w:sz w:val="26"/>
            <w:szCs w:val="26"/>
          </w:rPr>
          <w:fldChar w:fldCharType="end"/>
        </w:r>
      </w:hyperlink>
    </w:p>
    <w:p w14:paraId="06C73120" w14:textId="17211361" w:rsidR="000F20FE" w:rsidRPr="003D7EB4" w:rsidRDefault="000F20FE" w:rsidP="00CF1085">
      <w:pPr>
        <w:pStyle w:val="TOC2"/>
        <w:tabs>
          <w:tab w:val="right" w:leader="dot" w:pos="9111"/>
        </w:tabs>
        <w:spacing w:before="0" w:line="360" w:lineRule="auto"/>
        <w:jc w:val="both"/>
        <w:rPr>
          <w:rFonts w:ascii="Times New Roman" w:eastAsiaTheme="minorEastAsia" w:hAnsi="Times New Roman" w:cs="Times New Roman"/>
          <w:noProof/>
          <w:sz w:val="26"/>
          <w:szCs w:val="26"/>
        </w:rPr>
      </w:pPr>
      <w:hyperlink w:anchor="_Toc236078925" w:history="1">
        <w:r w:rsidRPr="003D7EB4">
          <w:rPr>
            <w:rStyle w:val="Hyperlink"/>
            <w:rFonts w:ascii="Times New Roman" w:hAnsi="Times New Roman" w:cs="Times New Roman"/>
            <w:noProof/>
            <w:sz w:val="26"/>
            <w:szCs w:val="26"/>
            <w:lang w:val="vi-VN"/>
          </w:rPr>
          <w:t>1.1. C</w:t>
        </w:r>
        <w:r w:rsidRPr="003D7EB4">
          <w:rPr>
            <w:rStyle w:val="Hyperlink"/>
            <w:rFonts w:ascii="Times New Roman" w:hAnsi="Times New Roman" w:cs="Times New Roman"/>
            <w:noProof/>
            <w:sz w:val="26"/>
            <w:szCs w:val="26"/>
          </w:rPr>
          <w:t xml:space="preserve">hầu văn – một thể loại </w:t>
        </w:r>
        <w:r w:rsidRPr="003D7EB4">
          <w:rPr>
            <w:rStyle w:val="Hyperlink"/>
            <w:rFonts w:ascii="Times New Roman" w:hAnsi="Times New Roman" w:cs="Times New Roman"/>
            <w:noProof/>
            <w:sz w:val="26"/>
            <w:szCs w:val="26"/>
            <w:lang w:val="vi-VN"/>
          </w:rPr>
          <w:t>văn chương nghi lễ trong đạo Mẫu</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_Toc236078925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15</w:t>
        </w:r>
        <w:r w:rsidRPr="003D7EB4">
          <w:rPr>
            <w:rFonts w:ascii="Times New Roman" w:hAnsi="Times New Roman" w:cs="Times New Roman"/>
            <w:noProof/>
            <w:webHidden/>
            <w:sz w:val="26"/>
            <w:szCs w:val="26"/>
          </w:rPr>
          <w:fldChar w:fldCharType="end"/>
        </w:r>
      </w:hyperlink>
    </w:p>
    <w:p w14:paraId="22B45552" w14:textId="440D25F3"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26" w:history="1">
        <w:r w:rsidRPr="003D7EB4">
          <w:rPr>
            <w:rStyle w:val="Hyperlink"/>
            <w:rFonts w:ascii="Times New Roman" w:hAnsi="Times New Roman" w:cs="Times New Roman"/>
            <w:b/>
            <w:bCs/>
            <w:noProof/>
            <w:sz w:val="26"/>
            <w:szCs w:val="26"/>
            <w:lang w:val="vi-VN"/>
          </w:rPr>
          <w:t xml:space="preserve">1.1.1. </w:t>
        </w:r>
        <w:r w:rsidRPr="003D7EB4">
          <w:rPr>
            <w:rStyle w:val="Hyperlink"/>
            <w:rFonts w:ascii="Times New Roman" w:hAnsi="Times New Roman" w:cs="Times New Roman"/>
            <w:b/>
            <w:bCs/>
            <w:noProof/>
            <w:sz w:val="26"/>
            <w:szCs w:val="26"/>
          </w:rPr>
          <w:t>Lịch sử hình thành và phát triển của chầu văn</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_Toc236078926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15</w:t>
        </w:r>
        <w:r w:rsidRPr="003D7EB4">
          <w:rPr>
            <w:rFonts w:ascii="Times New Roman" w:hAnsi="Times New Roman" w:cs="Times New Roman"/>
            <w:b/>
            <w:bCs/>
            <w:noProof/>
            <w:webHidden/>
            <w:sz w:val="26"/>
            <w:szCs w:val="26"/>
          </w:rPr>
          <w:fldChar w:fldCharType="end"/>
        </w:r>
      </w:hyperlink>
    </w:p>
    <w:p w14:paraId="7B39E335" w14:textId="0870200F"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27" w:history="1">
        <w:r w:rsidRPr="003D7EB4">
          <w:rPr>
            <w:rStyle w:val="Hyperlink"/>
            <w:rFonts w:ascii="Times New Roman" w:hAnsi="Times New Roman" w:cs="Times New Roman"/>
            <w:b/>
            <w:bCs/>
            <w:noProof/>
            <w:sz w:val="26"/>
            <w:szCs w:val="26"/>
            <w:lang w:val="vi-VN"/>
          </w:rPr>
          <w:t xml:space="preserve">1.1.2. </w:t>
        </w:r>
        <w:r w:rsidRPr="003D7EB4">
          <w:rPr>
            <w:rStyle w:val="Hyperlink"/>
            <w:rFonts w:ascii="Times New Roman" w:hAnsi="Times New Roman" w:cs="Times New Roman"/>
            <w:b/>
            <w:bCs/>
            <w:noProof/>
            <w:sz w:val="26"/>
            <w:szCs w:val="26"/>
          </w:rPr>
          <w:t>Nội dung chính của chầu văn</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_Toc236078927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20</w:t>
        </w:r>
        <w:r w:rsidRPr="003D7EB4">
          <w:rPr>
            <w:rFonts w:ascii="Times New Roman" w:hAnsi="Times New Roman" w:cs="Times New Roman"/>
            <w:b/>
            <w:bCs/>
            <w:noProof/>
            <w:webHidden/>
            <w:sz w:val="26"/>
            <w:szCs w:val="26"/>
          </w:rPr>
          <w:fldChar w:fldCharType="end"/>
        </w:r>
      </w:hyperlink>
    </w:p>
    <w:p w14:paraId="76CE5FD6" w14:textId="6F501E79" w:rsidR="000F20FE" w:rsidRPr="003D7EB4" w:rsidRDefault="000F20FE" w:rsidP="00CF1085">
      <w:pPr>
        <w:pStyle w:val="TOC2"/>
        <w:tabs>
          <w:tab w:val="right" w:leader="dot" w:pos="9111"/>
        </w:tabs>
        <w:spacing w:before="0" w:line="360" w:lineRule="auto"/>
        <w:jc w:val="both"/>
        <w:rPr>
          <w:rFonts w:ascii="Times New Roman" w:eastAsiaTheme="minorEastAsia" w:hAnsi="Times New Roman" w:cs="Times New Roman"/>
          <w:noProof/>
          <w:sz w:val="26"/>
          <w:szCs w:val="26"/>
        </w:rPr>
      </w:pPr>
      <w:hyperlink w:anchor="_Toc236078928" w:history="1">
        <w:r w:rsidRPr="003D7EB4">
          <w:rPr>
            <w:rStyle w:val="Hyperlink"/>
            <w:rFonts w:ascii="Times New Roman" w:hAnsi="Times New Roman" w:cs="Times New Roman"/>
            <w:noProof/>
            <w:sz w:val="26"/>
            <w:szCs w:val="26"/>
            <w:lang w:val="vi-VN"/>
          </w:rPr>
          <w:t>1.2. Giới thuyết chầu văn trong thể nguyên hợp</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_Toc236078928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25</w:t>
        </w:r>
        <w:r w:rsidRPr="003D7EB4">
          <w:rPr>
            <w:rFonts w:ascii="Times New Roman" w:hAnsi="Times New Roman" w:cs="Times New Roman"/>
            <w:noProof/>
            <w:webHidden/>
            <w:sz w:val="26"/>
            <w:szCs w:val="26"/>
          </w:rPr>
          <w:fldChar w:fldCharType="end"/>
        </w:r>
      </w:hyperlink>
    </w:p>
    <w:p w14:paraId="663F910C" w14:textId="01FD6456"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29" w:history="1">
        <w:r w:rsidRPr="003D7EB4">
          <w:rPr>
            <w:rStyle w:val="Hyperlink"/>
            <w:rFonts w:ascii="Times New Roman" w:hAnsi="Times New Roman" w:cs="Times New Roman"/>
            <w:b/>
            <w:bCs/>
            <w:noProof/>
            <w:sz w:val="26"/>
            <w:szCs w:val="26"/>
            <w:lang w:val="vi-VN"/>
          </w:rPr>
          <w:t>1.2.1. Chầu văn trong nghi lễ thờ cúng</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_Toc236078929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26</w:t>
        </w:r>
        <w:r w:rsidRPr="003D7EB4">
          <w:rPr>
            <w:rFonts w:ascii="Times New Roman" w:hAnsi="Times New Roman" w:cs="Times New Roman"/>
            <w:b/>
            <w:bCs/>
            <w:noProof/>
            <w:webHidden/>
            <w:sz w:val="26"/>
            <w:szCs w:val="26"/>
          </w:rPr>
          <w:fldChar w:fldCharType="end"/>
        </w:r>
      </w:hyperlink>
    </w:p>
    <w:p w14:paraId="2FAC6063" w14:textId="7DE9ED3D"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30" w:history="1">
        <w:r w:rsidRPr="003D7EB4">
          <w:rPr>
            <w:rStyle w:val="Hyperlink"/>
            <w:rFonts w:ascii="Times New Roman" w:hAnsi="Times New Roman" w:cs="Times New Roman"/>
            <w:b/>
            <w:bCs/>
            <w:noProof/>
            <w:sz w:val="26"/>
            <w:szCs w:val="26"/>
            <w:lang w:val="vi-VN"/>
          </w:rPr>
          <w:t>1.2.2. Chầu văn trong tín ngưỡng hầu đồng</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_Toc236078930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28</w:t>
        </w:r>
        <w:r w:rsidRPr="003D7EB4">
          <w:rPr>
            <w:rFonts w:ascii="Times New Roman" w:hAnsi="Times New Roman" w:cs="Times New Roman"/>
            <w:b/>
            <w:bCs/>
            <w:noProof/>
            <w:webHidden/>
            <w:sz w:val="26"/>
            <w:szCs w:val="26"/>
          </w:rPr>
          <w:fldChar w:fldCharType="end"/>
        </w:r>
      </w:hyperlink>
    </w:p>
    <w:p w14:paraId="02FA8671" w14:textId="20249EE5"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31" w:history="1">
        <w:r w:rsidRPr="003D7EB4">
          <w:rPr>
            <w:rStyle w:val="Hyperlink"/>
            <w:rFonts w:ascii="Times New Roman" w:hAnsi="Times New Roman" w:cs="Times New Roman"/>
            <w:b/>
            <w:bCs/>
            <w:noProof/>
            <w:sz w:val="26"/>
            <w:szCs w:val="26"/>
            <w:lang w:val="vi-VN"/>
          </w:rPr>
          <w:t>1.2.3. Vị trí của đạo Mẫu trong văn bản chầu văn</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_Toc236078931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31</w:t>
        </w:r>
        <w:r w:rsidRPr="003D7EB4">
          <w:rPr>
            <w:rFonts w:ascii="Times New Roman" w:hAnsi="Times New Roman" w:cs="Times New Roman"/>
            <w:b/>
            <w:bCs/>
            <w:noProof/>
            <w:webHidden/>
            <w:sz w:val="26"/>
            <w:szCs w:val="26"/>
          </w:rPr>
          <w:fldChar w:fldCharType="end"/>
        </w:r>
      </w:hyperlink>
    </w:p>
    <w:p w14:paraId="600453AC" w14:textId="201BB28F"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32" w:history="1">
        <w:r w:rsidRPr="003D7EB4">
          <w:rPr>
            <w:rStyle w:val="Hyperlink"/>
            <w:rFonts w:ascii="Times New Roman" w:hAnsi="Times New Roman" w:cs="Times New Roman"/>
            <w:b/>
            <w:bCs/>
            <w:noProof/>
            <w:sz w:val="26"/>
            <w:szCs w:val="26"/>
          </w:rPr>
          <w:t>1.2.4. Giới thuyết chầu văn trong tổng thể các thể thức và làn điệu của văn học nghi lễ</w:t>
        </w:r>
        <w:r w:rsidRPr="003D7EB4">
          <w:rPr>
            <w:rStyle w:val="Hyperlink"/>
            <w:rFonts w:ascii="Times New Roman" w:hAnsi="Times New Roman" w:cs="Times New Roman"/>
            <w:b/>
            <w:bCs/>
            <w:noProof/>
            <w:sz w:val="26"/>
            <w:szCs w:val="26"/>
            <w:lang w:val="vi-VN"/>
          </w:rPr>
          <w:t>: trường hợp so sánh diễn ca, kể hạnh, chèo</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_Toc236078932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33</w:t>
        </w:r>
        <w:r w:rsidRPr="003D7EB4">
          <w:rPr>
            <w:rFonts w:ascii="Times New Roman" w:hAnsi="Times New Roman" w:cs="Times New Roman"/>
            <w:b/>
            <w:bCs/>
            <w:noProof/>
            <w:webHidden/>
            <w:sz w:val="26"/>
            <w:szCs w:val="26"/>
          </w:rPr>
          <w:fldChar w:fldCharType="end"/>
        </w:r>
      </w:hyperlink>
    </w:p>
    <w:p w14:paraId="210AD74A" w14:textId="7FC26D0C" w:rsidR="000F20FE" w:rsidRPr="003D7EB4" w:rsidRDefault="000F20FE" w:rsidP="00CF1085">
      <w:pPr>
        <w:pStyle w:val="TOC2"/>
        <w:tabs>
          <w:tab w:val="right" w:leader="dot" w:pos="9111"/>
        </w:tabs>
        <w:spacing w:before="0" w:line="360" w:lineRule="auto"/>
        <w:jc w:val="both"/>
        <w:rPr>
          <w:rFonts w:ascii="Times New Roman" w:eastAsiaTheme="minorEastAsia" w:hAnsi="Times New Roman" w:cs="Times New Roman"/>
          <w:noProof/>
          <w:sz w:val="26"/>
          <w:szCs w:val="26"/>
        </w:rPr>
      </w:pPr>
      <w:hyperlink w:anchor="_Toc236078933" w:history="1">
        <w:r w:rsidRPr="003D7EB4">
          <w:rPr>
            <w:rStyle w:val="Hyperlink"/>
            <w:rFonts w:ascii="Times New Roman" w:hAnsi="Times New Roman" w:cs="Times New Roman"/>
            <w:noProof/>
            <w:sz w:val="26"/>
            <w:szCs w:val="26"/>
            <w:lang w:val="vi-VN"/>
          </w:rPr>
          <w:t>1.3. Diện mạo chầu văn với tư cách là văn bản văn học</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_Toc236078933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49</w:t>
        </w:r>
        <w:r w:rsidRPr="003D7EB4">
          <w:rPr>
            <w:rFonts w:ascii="Times New Roman" w:hAnsi="Times New Roman" w:cs="Times New Roman"/>
            <w:noProof/>
            <w:webHidden/>
            <w:sz w:val="26"/>
            <w:szCs w:val="26"/>
          </w:rPr>
          <w:fldChar w:fldCharType="end"/>
        </w:r>
      </w:hyperlink>
    </w:p>
    <w:p w14:paraId="37F1E848" w14:textId="4F277445"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34" w:history="1">
        <w:r w:rsidRPr="003D7EB4">
          <w:rPr>
            <w:rStyle w:val="Hyperlink"/>
            <w:rFonts w:ascii="Times New Roman" w:hAnsi="Times New Roman" w:cs="Times New Roman"/>
            <w:b/>
            <w:bCs/>
            <w:noProof/>
            <w:sz w:val="26"/>
            <w:szCs w:val="26"/>
            <w:lang w:val="vi-VN"/>
          </w:rPr>
          <w:t>1.3.1. Nguồn gốc những tư liệu đã có về chầu văn</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_Toc236078934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49</w:t>
        </w:r>
        <w:r w:rsidRPr="003D7EB4">
          <w:rPr>
            <w:rFonts w:ascii="Times New Roman" w:hAnsi="Times New Roman" w:cs="Times New Roman"/>
            <w:b/>
            <w:bCs/>
            <w:noProof/>
            <w:webHidden/>
            <w:sz w:val="26"/>
            <w:szCs w:val="26"/>
          </w:rPr>
          <w:fldChar w:fldCharType="end"/>
        </w:r>
      </w:hyperlink>
    </w:p>
    <w:p w14:paraId="5668E70D" w14:textId="34D04BAC"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35" w:history="1">
        <w:r w:rsidRPr="003D7EB4">
          <w:rPr>
            <w:rStyle w:val="Hyperlink"/>
            <w:rFonts w:ascii="Times New Roman" w:hAnsi="Times New Roman" w:cs="Times New Roman"/>
            <w:b/>
            <w:bCs/>
            <w:noProof/>
            <w:sz w:val="26"/>
            <w:szCs w:val="26"/>
          </w:rPr>
          <w:t>1</w:t>
        </w:r>
        <w:r w:rsidRPr="003D7EB4">
          <w:rPr>
            <w:rStyle w:val="Hyperlink"/>
            <w:rFonts w:ascii="Times New Roman" w:hAnsi="Times New Roman" w:cs="Times New Roman"/>
            <w:b/>
            <w:bCs/>
            <w:noProof/>
            <w:sz w:val="26"/>
            <w:szCs w:val="26"/>
            <w:lang w:val="vi-VN"/>
          </w:rPr>
          <w:t xml:space="preserve">.3.2. </w:t>
        </w:r>
        <w:r w:rsidRPr="003D7EB4">
          <w:rPr>
            <w:rStyle w:val="Hyperlink"/>
            <w:rFonts w:ascii="Times New Roman" w:hAnsi="Times New Roman" w:cs="Times New Roman"/>
            <w:b/>
            <w:bCs/>
            <w:noProof/>
            <w:sz w:val="26"/>
            <w:szCs w:val="26"/>
          </w:rPr>
          <w:t>Những</w:t>
        </w:r>
        <w:r w:rsidRPr="003D7EB4">
          <w:rPr>
            <w:rStyle w:val="Hyperlink"/>
            <w:rFonts w:ascii="Times New Roman" w:hAnsi="Times New Roman" w:cs="Times New Roman"/>
            <w:b/>
            <w:bCs/>
            <w:noProof/>
            <w:sz w:val="26"/>
            <w:szCs w:val="26"/>
            <w:lang w:val="vi-VN"/>
          </w:rPr>
          <w:t xml:space="preserve"> tư liệu đã có và những tư liệu sẽ sử dụng trong luận văn</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_Toc236078935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51</w:t>
        </w:r>
        <w:r w:rsidRPr="003D7EB4">
          <w:rPr>
            <w:rFonts w:ascii="Times New Roman" w:hAnsi="Times New Roman" w:cs="Times New Roman"/>
            <w:b/>
            <w:bCs/>
            <w:noProof/>
            <w:webHidden/>
            <w:sz w:val="26"/>
            <w:szCs w:val="26"/>
          </w:rPr>
          <w:fldChar w:fldCharType="end"/>
        </w:r>
      </w:hyperlink>
    </w:p>
    <w:p w14:paraId="1174AFD9" w14:textId="6619385A" w:rsidR="000F20FE" w:rsidRPr="003D7EB4" w:rsidRDefault="000F20FE"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hyperlink w:anchor="_Toc236078936" w:history="1">
        <w:r w:rsidRPr="003D7EB4">
          <w:rPr>
            <w:rStyle w:val="Hyperlink"/>
            <w:rFonts w:ascii="Times New Roman" w:hAnsi="Times New Roman" w:cs="Times New Roman"/>
            <w:noProof/>
            <w:sz w:val="26"/>
            <w:szCs w:val="26"/>
            <w:lang w:val="vi-VN"/>
          </w:rPr>
          <w:t>CHƯƠNG 2: NỘI DUNG VĂN HỌC VÀ CÁC HÌNH TƯỢNG NGHỆ THUẬT TRONG VĂN BẢN CHẦU VĂN</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_Toc236078936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56</w:t>
        </w:r>
        <w:r w:rsidRPr="003D7EB4">
          <w:rPr>
            <w:rFonts w:ascii="Times New Roman" w:hAnsi="Times New Roman" w:cs="Times New Roman"/>
            <w:noProof/>
            <w:webHidden/>
            <w:sz w:val="26"/>
            <w:szCs w:val="26"/>
          </w:rPr>
          <w:fldChar w:fldCharType="end"/>
        </w:r>
      </w:hyperlink>
    </w:p>
    <w:p w14:paraId="448ACE4E" w14:textId="6DCF219A" w:rsidR="000F20FE" w:rsidRPr="003D7EB4" w:rsidRDefault="000F20FE" w:rsidP="00CF1085">
      <w:pPr>
        <w:pStyle w:val="TOC2"/>
        <w:tabs>
          <w:tab w:val="right" w:leader="dot" w:pos="9111"/>
        </w:tabs>
        <w:spacing w:before="0" w:line="360" w:lineRule="auto"/>
        <w:jc w:val="both"/>
        <w:rPr>
          <w:rFonts w:ascii="Times New Roman" w:eastAsiaTheme="minorEastAsia" w:hAnsi="Times New Roman" w:cs="Times New Roman"/>
          <w:noProof/>
          <w:sz w:val="26"/>
          <w:szCs w:val="26"/>
        </w:rPr>
      </w:pPr>
      <w:hyperlink w:anchor="_Toc236078937" w:history="1">
        <w:r w:rsidRPr="003D7EB4">
          <w:rPr>
            <w:rStyle w:val="Hyperlink"/>
            <w:rFonts w:ascii="Times New Roman" w:hAnsi="Times New Roman" w:cs="Times New Roman"/>
            <w:noProof/>
            <w:sz w:val="26"/>
            <w:szCs w:val="26"/>
            <w:lang w:val="vi-VN"/>
          </w:rPr>
          <w:t>2.1. Diện mạo văn bản trong hình tượng hóa nhân vật</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_Toc236078937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58</w:t>
        </w:r>
        <w:r w:rsidRPr="003D7EB4">
          <w:rPr>
            <w:rFonts w:ascii="Times New Roman" w:hAnsi="Times New Roman" w:cs="Times New Roman"/>
            <w:noProof/>
            <w:webHidden/>
            <w:sz w:val="26"/>
            <w:szCs w:val="26"/>
          </w:rPr>
          <w:fldChar w:fldCharType="end"/>
        </w:r>
      </w:hyperlink>
    </w:p>
    <w:p w14:paraId="1C196233" w14:textId="113E11EC"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38" w:history="1">
        <w:r w:rsidRPr="003D7EB4">
          <w:rPr>
            <w:rStyle w:val="Hyperlink"/>
            <w:rFonts w:ascii="Times New Roman" w:hAnsi="Times New Roman" w:cs="Times New Roman"/>
            <w:b/>
            <w:bCs/>
            <w:noProof/>
            <w:sz w:val="26"/>
            <w:szCs w:val="26"/>
            <w:lang w:val="vi-VN"/>
          </w:rPr>
          <w:t xml:space="preserve">2.1.1. </w:t>
        </w:r>
        <w:r w:rsidRPr="003D7EB4">
          <w:rPr>
            <w:rStyle w:val="Hyperlink"/>
            <w:rFonts w:ascii="Times New Roman" w:hAnsi="Times New Roman" w:cs="Times New Roman"/>
            <w:b/>
            <w:bCs/>
            <w:noProof/>
            <w:sz w:val="26"/>
            <w:szCs w:val="26"/>
          </w:rPr>
          <w:t>Hình</w:t>
        </w:r>
        <w:r w:rsidRPr="003D7EB4">
          <w:rPr>
            <w:rStyle w:val="Hyperlink"/>
            <w:rFonts w:ascii="Times New Roman" w:hAnsi="Times New Roman" w:cs="Times New Roman"/>
            <w:b/>
            <w:bCs/>
            <w:noProof/>
            <w:sz w:val="26"/>
            <w:szCs w:val="26"/>
            <w:lang w:val="vi-VN"/>
          </w:rPr>
          <w:t xml:space="preserve"> tượng các vị thánh được tái hiện trong văn bản</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_Toc236078938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58</w:t>
        </w:r>
        <w:r w:rsidRPr="003D7EB4">
          <w:rPr>
            <w:rFonts w:ascii="Times New Roman" w:hAnsi="Times New Roman" w:cs="Times New Roman"/>
            <w:b/>
            <w:bCs/>
            <w:noProof/>
            <w:webHidden/>
            <w:sz w:val="26"/>
            <w:szCs w:val="26"/>
          </w:rPr>
          <w:fldChar w:fldCharType="end"/>
        </w:r>
      </w:hyperlink>
    </w:p>
    <w:p w14:paraId="14D90C88" w14:textId="28AFD6EC"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39" w:history="1">
        <w:r w:rsidRPr="003D7EB4">
          <w:rPr>
            <w:rStyle w:val="Hyperlink"/>
            <w:rFonts w:ascii="Times New Roman" w:hAnsi="Times New Roman" w:cs="Times New Roman"/>
            <w:b/>
            <w:bCs/>
            <w:noProof/>
            <w:sz w:val="26"/>
            <w:szCs w:val="26"/>
            <w:lang w:val="vi-VN"/>
          </w:rPr>
          <w:t>2.1.2. Hình tượng những thanh đồng trong việc thể hiện nội dung chầu văn</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_Toc236078939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75</w:t>
        </w:r>
        <w:r w:rsidRPr="003D7EB4">
          <w:rPr>
            <w:rFonts w:ascii="Times New Roman" w:hAnsi="Times New Roman" w:cs="Times New Roman"/>
            <w:b/>
            <w:bCs/>
            <w:noProof/>
            <w:webHidden/>
            <w:sz w:val="26"/>
            <w:szCs w:val="26"/>
          </w:rPr>
          <w:fldChar w:fldCharType="end"/>
        </w:r>
      </w:hyperlink>
    </w:p>
    <w:p w14:paraId="65C27440" w14:textId="0CFE26B2" w:rsidR="000F20FE" w:rsidRPr="003D7EB4" w:rsidRDefault="000F20FE" w:rsidP="00CF1085">
      <w:pPr>
        <w:pStyle w:val="TOC2"/>
        <w:tabs>
          <w:tab w:val="right" w:leader="dot" w:pos="9111"/>
        </w:tabs>
        <w:spacing w:before="0" w:line="360" w:lineRule="auto"/>
        <w:jc w:val="both"/>
        <w:rPr>
          <w:rFonts w:ascii="Times New Roman" w:eastAsiaTheme="minorEastAsia" w:hAnsi="Times New Roman" w:cs="Times New Roman"/>
          <w:noProof/>
          <w:sz w:val="26"/>
          <w:szCs w:val="26"/>
        </w:rPr>
      </w:pPr>
      <w:hyperlink w:anchor="_Toc236078940" w:history="1">
        <w:r w:rsidRPr="003D7EB4">
          <w:rPr>
            <w:rStyle w:val="Hyperlink"/>
            <w:rFonts w:ascii="Times New Roman" w:hAnsi="Times New Roman" w:cs="Times New Roman"/>
            <w:noProof/>
            <w:sz w:val="26"/>
            <w:szCs w:val="26"/>
            <w:lang w:val="vi-VN"/>
          </w:rPr>
          <w:t>2.2. Diện mạo văn bản chầu văn trên phương diện nội dung và những giá trị của thể loại trong đời sống tinh thần cộng đồng</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_Toc236078940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81</w:t>
        </w:r>
        <w:r w:rsidRPr="003D7EB4">
          <w:rPr>
            <w:rFonts w:ascii="Times New Roman" w:hAnsi="Times New Roman" w:cs="Times New Roman"/>
            <w:noProof/>
            <w:webHidden/>
            <w:sz w:val="26"/>
            <w:szCs w:val="26"/>
          </w:rPr>
          <w:fldChar w:fldCharType="end"/>
        </w:r>
      </w:hyperlink>
    </w:p>
    <w:p w14:paraId="6FF2B9F3" w14:textId="0084A964"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41" w:history="1">
        <w:r w:rsidRPr="003D7EB4">
          <w:rPr>
            <w:rStyle w:val="Hyperlink"/>
            <w:rFonts w:ascii="Times New Roman" w:hAnsi="Times New Roman" w:cs="Times New Roman"/>
            <w:b/>
            <w:bCs/>
            <w:noProof/>
            <w:sz w:val="26"/>
            <w:szCs w:val="26"/>
            <w:lang w:val="vi-VN"/>
          </w:rPr>
          <w:t>2.2.1. Nhân vật và câu chuyện trong các văn bản chầu văn</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_Toc236078941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81</w:t>
        </w:r>
        <w:r w:rsidRPr="003D7EB4">
          <w:rPr>
            <w:rFonts w:ascii="Times New Roman" w:hAnsi="Times New Roman" w:cs="Times New Roman"/>
            <w:b/>
            <w:bCs/>
            <w:noProof/>
            <w:webHidden/>
            <w:sz w:val="26"/>
            <w:szCs w:val="26"/>
          </w:rPr>
          <w:fldChar w:fldCharType="end"/>
        </w:r>
      </w:hyperlink>
    </w:p>
    <w:p w14:paraId="4DD4A566" w14:textId="01416795"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42" w:history="1">
        <w:r w:rsidRPr="003D7EB4">
          <w:rPr>
            <w:rStyle w:val="Hyperlink"/>
            <w:rFonts w:ascii="Times New Roman" w:hAnsi="Times New Roman" w:cs="Times New Roman"/>
            <w:b/>
            <w:bCs/>
            <w:noProof/>
            <w:sz w:val="26"/>
            <w:szCs w:val="26"/>
            <w:lang w:val="vi-VN"/>
          </w:rPr>
          <w:t>2.2.2. Chầu văn như một diễn ngôn về niềm tin, căn tính dân tộc và đời sống tinh thần của cộng đồng</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_Toc236078942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92</w:t>
        </w:r>
        <w:r w:rsidRPr="003D7EB4">
          <w:rPr>
            <w:rFonts w:ascii="Times New Roman" w:hAnsi="Times New Roman" w:cs="Times New Roman"/>
            <w:b/>
            <w:bCs/>
            <w:noProof/>
            <w:webHidden/>
            <w:sz w:val="26"/>
            <w:szCs w:val="26"/>
          </w:rPr>
          <w:fldChar w:fldCharType="end"/>
        </w:r>
      </w:hyperlink>
    </w:p>
    <w:p w14:paraId="71DA1949" w14:textId="45B193FC" w:rsidR="000F20FE" w:rsidRPr="003D7EB4" w:rsidRDefault="000F20FE" w:rsidP="00CF1085">
      <w:pPr>
        <w:pStyle w:val="TOC2"/>
        <w:tabs>
          <w:tab w:val="right" w:leader="dot" w:pos="9111"/>
        </w:tabs>
        <w:spacing w:before="0" w:line="360" w:lineRule="auto"/>
        <w:jc w:val="both"/>
        <w:rPr>
          <w:rFonts w:ascii="Times New Roman" w:eastAsiaTheme="minorEastAsia" w:hAnsi="Times New Roman" w:cs="Times New Roman"/>
          <w:noProof/>
          <w:sz w:val="26"/>
          <w:szCs w:val="26"/>
        </w:rPr>
      </w:pPr>
      <w:hyperlink w:anchor="_Toc236078943" w:history="1">
        <w:r w:rsidRPr="003D7EB4">
          <w:rPr>
            <w:rStyle w:val="Hyperlink"/>
            <w:rFonts w:ascii="Times New Roman" w:hAnsi="Times New Roman" w:cs="Times New Roman"/>
            <w:noProof/>
            <w:sz w:val="26"/>
            <w:szCs w:val="26"/>
            <w:lang w:val="vi-VN"/>
          </w:rPr>
          <w:t>2.3. Xúc cảm thẩm mĩ của chầu văn</w:t>
        </w:r>
        <w:r w:rsidRPr="003D7EB4">
          <w:rPr>
            <w:rStyle w:val="Hyperlink"/>
            <w:rFonts w:ascii="Times New Roman" w:hAnsi="Times New Roman" w:cs="Times New Roman"/>
            <w:noProof/>
            <w:sz w:val="26"/>
            <w:szCs w:val="26"/>
          </w:rPr>
          <w:t xml:space="preserve"> qua góc độ thể loại</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_Toc236078943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96</w:t>
        </w:r>
        <w:r w:rsidRPr="003D7EB4">
          <w:rPr>
            <w:rFonts w:ascii="Times New Roman" w:hAnsi="Times New Roman" w:cs="Times New Roman"/>
            <w:noProof/>
            <w:webHidden/>
            <w:sz w:val="26"/>
            <w:szCs w:val="26"/>
          </w:rPr>
          <w:fldChar w:fldCharType="end"/>
        </w:r>
      </w:hyperlink>
    </w:p>
    <w:p w14:paraId="5709008D" w14:textId="7FF3ADCC"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44" w:history="1">
        <w:r w:rsidRPr="003D7EB4">
          <w:rPr>
            <w:rStyle w:val="Hyperlink"/>
            <w:rFonts w:ascii="Times New Roman" w:hAnsi="Times New Roman" w:cs="Times New Roman"/>
            <w:b/>
            <w:bCs/>
            <w:noProof/>
            <w:sz w:val="26"/>
            <w:szCs w:val="26"/>
            <w:lang w:val="vi-VN"/>
          </w:rPr>
          <w:t>2.3.1. Đánh giá về mặt thể loại</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_Toc236078944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96</w:t>
        </w:r>
        <w:r w:rsidRPr="003D7EB4">
          <w:rPr>
            <w:rFonts w:ascii="Times New Roman" w:hAnsi="Times New Roman" w:cs="Times New Roman"/>
            <w:b/>
            <w:bCs/>
            <w:noProof/>
            <w:webHidden/>
            <w:sz w:val="26"/>
            <w:szCs w:val="26"/>
          </w:rPr>
          <w:fldChar w:fldCharType="end"/>
        </w:r>
      </w:hyperlink>
    </w:p>
    <w:p w14:paraId="0F6704F5" w14:textId="5EBC2F3A"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45" w:history="1">
        <w:r w:rsidRPr="003D7EB4">
          <w:rPr>
            <w:rStyle w:val="Hyperlink"/>
            <w:rFonts w:ascii="Times New Roman" w:hAnsi="Times New Roman" w:cs="Times New Roman"/>
            <w:b/>
            <w:bCs/>
            <w:noProof/>
            <w:sz w:val="26"/>
            <w:szCs w:val="26"/>
            <w:lang w:val="vi-VN"/>
          </w:rPr>
          <w:t>2.3.2. Những đóng góp của chầu văn cho văn học nghi lễ</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_Toc236078945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99</w:t>
        </w:r>
        <w:r w:rsidRPr="003D7EB4">
          <w:rPr>
            <w:rFonts w:ascii="Times New Roman" w:hAnsi="Times New Roman" w:cs="Times New Roman"/>
            <w:b/>
            <w:bCs/>
            <w:noProof/>
            <w:webHidden/>
            <w:sz w:val="26"/>
            <w:szCs w:val="26"/>
          </w:rPr>
          <w:fldChar w:fldCharType="end"/>
        </w:r>
      </w:hyperlink>
    </w:p>
    <w:p w14:paraId="7E35D569" w14:textId="0A9BAFA6" w:rsidR="000F20FE" w:rsidRPr="003D7EB4" w:rsidRDefault="000F20FE"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hyperlink w:anchor="_Toc236078946" w:history="1">
        <w:r w:rsidRPr="003D7EB4">
          <w:rPr>
            <w:rStyle w:val="Hyperlink"/>
            <w:rFonts w:ascii="Times New Roman" w:hAnsi="Times New Roman" w:cs="Times New Roman"/>
            <w:noProof/>
            <w:sz w:val="26"/>
            <w:szCs w:val="26"/>
            <w:lang w:val="vi-VN"/>
          </w:rPr>
          <w:t>CHƯƠNG 3:</w:t>
        </w:r>
        <w:r w:rsidRPr="003D7EB4">
          <w:rPr>
            <w:rStyle w:val="Hyperlink"/>
            <w:rFonts w:ascii="Times New Roman" w:hAnsi="Times New Roman" w:cs="Times New Roman"/>
            <w:noProof/>
            <w:sz w:val="26"/>
            <w:szCs w:val="26"/>
          </w:rPr>
          <w:t xml:space="preserve"> </w:t>
        </w:r>
        <w:r w:rsidRPr="003D7EB4">
          <w:rPr>
            <w:rStyle w:val="Hyperlink"/>
            <w:rFonts w:ascii="Times New Roman" w:hAnsi="Times New Roman" w:cs="Times New Roman"/>
            <w:noProof/>
            <w:sz w:val="26"/>
            <w:szCs w:val="26"/>
            <w:lang w:val="vi-VN"/>
          </w:rPr>
          <w:t>QUAN SÁT CHẦU VĂN TỪ PHƯƠNG DIỆN THỂ THƠ, LỐI HÁT, DIỄN XƯỚNG VÀ NHỮNG ĐỊNH HƯỚNG</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_Toc236078946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106</w:t>
        </w:r>
        <w:r w:rsidRPr="003D7EB4">
          <w:rPr>
            <w:rFonts w:ascii="Times New Roman" w:hAnsi="Times New Roman" w:cs="Times New Roman"/>
            <w:noProof/>
            <w:webHidden/>
            <w:sz w:val="26"/>
            <w:szCs w:val="26"/>
          </w:rPr>
          <w:fldChar w:fldCharType="end"/>
        </w:r>
      </w:hyperlink>
    </w:p>
    <w:p w14:paraId="72491600" w14:textId="636E3D2B" w:rsidR="000F20FE" w:rsidRPr="003D7EB4" w:rsidRDefault="000F20FE" w:rsidP="00CF1085">
      <w:pPr>
        <w:pStyle w:val="TOC2"/>
        <w:tabs>
          <w:tab w:val="right" w:leader="dot" w:pos="9111"/>
        </w:tabs>
        <w:spacing w:before="0" w:line="360" w:lineRule="auto"/>
        <w:jc w:val="both"/>
        <w:rPr>
          <w:rFonts w:ascii="Times New Roman" w:eastAsiaTheme="minorEastAsia" w:hAnsi="Times New Roman" w:cs="Times New Roman"/>
          <w:noProof/>
          <w:sz w:val="26"/>
          <w:szCs w:val="26"/>
        </w:rPr>
      </w:pPr>
      <w:hyperlink w:anchor="_Toc236078947" w:history="1">
        <w:r w:rsidRPr="003D7EB4">
          <w:rPr>
            <w:rStyle w:val="Hyperlink"/>
            <w:rFonts w:ascii="Times New Roman" w:hAnsi="Times New Roman" w:cs="Times New Roman"/>
            <w:noProof/>
            <w:sz w:val="26"/>
            <w:szCs w:val="26"/>
            <w:lang w:val="vi-VN"/>
          </w:rPr>
          <w:t>3.1. Diện mạo văn bản trên phương diện hình thức</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_Toc236078947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108</w:t>
        </w:r>
        <w:r w:rsidRPr="003D7EB4">
          <w:rPr>
            <w:rFonts w:ascii="Times New Roman" w:hAnsi="Times New Roman" w:cs="Times New Roman"/>
            <w:noProof/>
            <w:webHidden/>
            <w:sz w:val="26"/>
            <w:szCs w:val="26"/>
          </w:rPr>
          <w:fldChar w:fldCharType="end"/>
        </w:r>
      </w:hyperlink>
    </w:p>
    <w:p w14:paraId="78DDFDC0" w14:textId="48520816"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48" w:history="1">
        <w:r w:rsidRPr="003D7EB4">
          <w:rPr>
            <w:rStyle w:val="Hyperlink"/>
            <w:rFonts w:ascii="Times New Roman" w:hAnsi="Times New Roman" w:cs="Times New Roman"/>
            <w:b/>
            <w:bCs/>
            <w:noProof/>
            <w:sz w:val="26"/>
            <w:szCs w:val="26"/>
            <w:lang w:val="vi-VN"/>
          </w:rPr>
          <w:t>3.1.1. Thể thơ và lối hát của chầu văn</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_Toc236078948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110</w:t>
        </w:r>
        <w:r w:rsidRPr="003D7EB4">
          <w:rPr>
            <w:rFonts w:ascii="Times New Roman" w:hAnsi="Times New Roman" w:cs="Times New Roman"/>
            <w:b/>
            <w:bCs/>
            <w:noProof/>
            <w:webHidden/>
            <w:sz w:val="26"/>
            <w:szCs w:val="26"/>
          </w:rPr>
          <w:fldChar w:fldCharType="end"/>
        </w:r>
      </w:hyperlink>
    </w:p>
    <w:p w14:paraId="775CA369" w14:textId="27E39E84"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49" w:history="1">
        <w:r w:rsidRPr="003D7EB4">
          <w:rPr>
            <w:rStyle w:val="Hyperlink"/>
            <w:rFonts w:ascii="Times New Roman" w:hAnsi="Times New Roman" w:cs="Times New Roman"/>
            <w:b/>
            <w:bCs/>
            <w:noProof/>
            <w:sz w:val="26"/>
            <w:szCs w:val="26"/>
            <w:lang w:val="vi-VN"/>
          </w:rPr>
          <w:t>3.1.2. Đối thoại và diễn xướng trong chầu văn – cách thể hiện tính văn học</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_Toc236078949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120</w:t>
        </w:r>
        <w:r w:rsidRPr="003D7EB4">
          <w:rPr>
            <w:rFonts w:ascii="Times New Roman" w:hAnsi="Times New Roman" w:cs="Times New Roman"/>
            <w:b/>
            <w:bCs/>
            <w:noProof/>
            <w:webHidden/>
            <w:sz w:val="26"/>
            <w:szCs w:val="26"/>
          </w:rPr>
          <w:fldChar w:fldCharType="end"/>
        </w:r>
      </w:hyperlink>
    </w:p>
    <w:p w14:paraId="37F5EC4E" w14:textId="0A0CEDAB" w:rsidR="000F20FE" w:rsidRPr="003D7EB4" w:rsidRDefault="000F20FE" w:rsidP="00CF1085">
      <w:pPr>
        <w:pStyle w:val="TOC2"/>
        <w:tabs>
          <w:tab w:val="right" w:leader="dot" w:pos="9111"/>
        </w:tabs>
        <w:spacing w:before="0" w:line="360" w:lineRule="auto"/>
        <w:jc w:val="both"/>
        <w:rPr>
          <w:rFonts w:ascii="Times New Roman" w:eastAsiaTheme="minorEastAsia" w:hAnsi="Times New Roman" w:cs="Times New Roman"/>
          <w:noProof/>
          <w:sz w:val="26"/>
          <w:szCs w:val="26"/>
        </w:rPr>
      </w:pPr>
      <w:hyperlink w:anchor="_Toc236078950" w:history="1">
        <w:r w:rsidRPr="003D7EB4">
          <w:rPr>
            <w:rStyle w:val="Hyperlink"/>
            <w:rFonts w:ascii="Times New Roman" w:hAnsi="Times New Roman" w:cs="Times New Roman"/>
            <w:noProof/>
            <w:sz w:val="26"/>
            <w:szCs w:val="26"/>
            <w:lang w:val="vi-VN"/>
          </w:rPr>
          <w:t>3.2. Những định hướng tiếp nối nghiên cứu</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_Toc236078950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126</w:t>
        </w:r>
        <w:r w:rsidRPr="003D7EB4">
          <w:rPr>
            <w:rFonts w:ascii="Times New Roman" w:hAnsi="Times New Roman" w:cs="Times New Roman"/>
            <w:noProof/>
            <w:webHidden/>
            <w:sz w:val="26"/>
            <w:szCs w:val="26"/>
          </w:rPr>
          <w:fldChar w:fldCharType="end"/>
        </w:r>
      </w:hyperlink>
    </w:p>
    <w:p w14:paraId="70773B3C" w14:textId="6A13C02A"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51" w:history="1">
        <w:r w:rsidRPr="003D7EB4">
          <w:rPr>
            <w:rStyle w:val="Hyperlink"/>
            <w:rFonts w:ascii="Times New Roman" w:hAnsi="Times New Roman" w:cs="Times New Roman"/>
            <w:b/>
            <w:bCs/>
            <w:noProof/>
            <w:sz w:val="26"/>
            <w:szCs w:val="26"/>
            <w:lang w:val="vi-VN"/>
          </w:rPr>
          <w:t>3.2.1. Định hướng nghiên cứu dài hạn</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_Toc236078951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127</w:t>
        </w:r>
        <w:r w:rsidRPr="003D7EB4">
          <w:rPr>
            <w:rFonts w:ascii="Times New Roman" w:hAnsi="Times New Roman" w:cs="Times New Roman"/>
            <w:b/>
            <w:bCs/>
            <w:noProof/>
            <w:webHidden/>
            <w:sz w:val="26"/>
            <w:szCs w:val="26"/>
          </w:rPr>
          <w:fldChar w:fldCharType="end"/>
        </w:r>
      </w:hyperlink>
    </w:p>
    <w:p w14:paraId="292850E7" w14:textId="6CEBFAE2" w:rsidR="000F20FE" w:rsidRPr="003D7EB4" w:rsidRDefault="000F20FE" w:rsidP="00CF1085">
      <w:pPr>
        <w:pStyle w:val="TOC3"/>
        <w:tabs>
          <w:tab w:val="right" w:leader="dot" w:pos="9111"/>
        </w:tabs>
        <w:spacing w:line="360" w:lineRule="auto"/>
        <w:jc w:val="both"/>
        <w:rPr>
          <w:rFonts w:ascii="Times New Roman" w:eastAsiaTheme="minorEastAsia" w:hAnsi="Times New Roman" w:cs="Times New Roman"/>
          <w:b/>
          <w:bCs/>
          <w:noProof/>
          <w:sz w:val="26"/>
          <w:szCs w:val="26"/>
        </w:rPr>
      </w:pPr>
      <w:hyperlink w:anchor="_Toc236078952" w:history="1">
        <w:r w:rsidRPr="003D7EB4">
          <w:rPr>
            <w:rStyle w:val="Hyperlink"/>
            <w:rFonts w:ascii="Times New Roman" w:hAnsi="Times New Roman" w:cs="Times New Roman"/>
            <w:b/>
            <w:bCs/>
            <w:noProof/>
            <w:sz w:val="26"/>
            <w:szCs w:val="26"/>
            <w:lang w:val="vi-VN"/>
          </w:rPr>
          <w:t>3.2.2. Định hướng nghiên cứu tiếp nối</w:t>
        </w:r>
        <w:r w:rsidRPr="003D7EB4">
          <w:rPr>
            <w:rFonts w:ascii="Times New Roman" w:hAnsi="Times New Roman" w:cs="Times New Roman"/>
            <w:b/>
            <w:bCs/>
            <w:noProof/>
            <w:webHidden/>
            <w:sz w:val="26"/>
            <w:szCs w:val="26"/>
          </w:rPr>
          <w:tab/>
        </w:r>
        <w:r w:rsidRPr="003D7EB4">
          <w:rPr>
            <w:rFonts w:ascii="Times New Roman" w:hAnsi="Times New Roman" w:cs="Times New Roman"/>
            <w:b/>
            <w:bCs/>
            <w:noProof/>
            <w:webHidden/>
            <w:sz w:val="26"/>
            <w:szCs w:val="26"/>
          </w:rPr>
          <w:fldChar w:fldCharType="begin"/>
        </w:r>
        <w:r w:rsidRPr="003D7EB4">
          <w:rPr>
            <w:rFonts w:ascii="Times New Roman" w:hAnsi="Times New Roman" w:cs="Times New Roman"/>
            <w:b/>
            <w:bCs/>
            <w:noProof/>
            <w:webHidden/>
            <w:sz w:val="26"/>
            <w:szCs w:val="26"/>
          </w:rPr>
          <w:instrText xml:space="preserve"> PAGEREF _Toc236078952 \h </w:instrText>
        </w:r>
        <w:r w:rsidRPr="003D7EB4">
          <w:rPr>
            <w:rFonts w:ascii="Times New Roman" w:hAnsi="Times New Roman" w:cs="Times New Roman"/>
            <w:b/>
            <w:bCs/>
            <w:noProof/>
            <w:webHidden/>
            <w:sz w:val="26"/>
            <w:szCs w:val="26"/>
          </w:rPr>
        </w:r>
        <w:r w:rsidRPr="003D7EB4">
          <w:rPr>
            <w:rFonts w:ascii="Times New Roman" w:hAnsi="Times New Roman" w:cs="Times New Roman"/>
            <w:b/>
            <w:bCs/>
            <w:noProof/>
            <w:webHidden/>
            <w:sz w:val="26"/>
            <w:szCs w:val="26"/>
          </w:rPr>
          <w:fldChar w:fldCharType="separate"/>
        </w:r>
        <w:r w:rsidR="007D375E">
          <w:rPr>
            <w:rFonts w:ascii="Times New Roman" w:hAnsi="Times New Roman" w:cs="Times New Roman"/>
            <w:b/>
            <w:bCs/>
            <w:noProof/>
            <w:webHidden/>
            <w:sz w:val="26"/>
            <w:szCs w:val="26"/>
          </w:rPr>
          <w:t>130</w:t>
        </w:r>
        <w:r w:rsidRPr="003D7EB4">
          <w:rPr>
            <w:rFonts w:ascii="Times New Roman" w:hAnsi="Times New Roman" w:cs="Times New Roman"/>
            <w:b/>
            <w:bCs/>
            <w:noProof/>
            <w:webHidden/>
            <w:sz w:val="26"/>
            <w:szCs w:val="26"/>
          </w:rPr>
          <w:fldChar w:fldCharType="end"/>
        </w:r>
      </w:hyperlink>
    </w:p>
    <w:p w14:paraId="0AB47B2C" w14:textId="2DDEEC48" w:rsidR="000F20FE" w:rsidRPr="003D7EB4" w:rsidRDefault="000F20FE"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hyperlink w:anchor="_Toc236078953" w:history="1">
        <w:r w:rsidRPr="003D7EB4">
          <w:rPr>
            <w:rStyle w:val="Hyperlink"/>
            <w:rFonts w:ascii="Times New Roman" w:hAnsi="Times New Roman" w:cs="Times New Roman"/>
            <w:noProof/>
            <w:sz w:val="26"/>
            <w:szCs w:val="26"/>
            <w:lang w:val="vi-VN"/>
          </w:rPr>
          <w:t>KẾT LUẬN</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_Toc236078953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135</w:t>
        </w:r>
        <w:r w:rsidRPr="003D7EB4">
          <w:rPr>
            <w:rFonts w:ascii="Times New Roman" w:hAnsi="Times New Roman" w:cs="Times New Roman"/>
            <w:noProof/>
            <w:webHidden/>
            <w:sz w:val="26"/>
            <w:szCs w:val="26"/>
          </w:rPr>
          <w:fldChar w:fldCharType="end"/>
        </w:r>
      </w:hyperlink>
    </w:p>
    <w:p w14:paraId="48E604E0" w14:textId="1E6D0BC6" w:rsidR="000F20FE" w:rsidRPr="003D7EB4" w:rsidRDefault="000F20FE" w:rsidP="00CF1085">
      <w:pPr>
        <w:pStyle w:val="TOC1"/>
        <w:tabs>
          <w:tab w:val="right" w:leader="dot" w:pos="9111"/>
        </w:tabs>
        <w:spacing w:before="0" w:line="360" w:lineRule="auto"/>
        <w:jc w:val="both"/>
        <w:rPr>
          <w:rFonts w:ascii="Times New Roman" w:eastAsiaTheme="minorEastAsia" w:hAnsi="Times New Roman" w:cs="Times New Roman"/>
          <w:caps w:val="0"/>
          <w:noProof/>
          <w:sz w:val="26"/>
          <w:szCs w:val="26"/>
        </w:rPr>
      </w:pPr>
      <w:hyperlink w:anchor="_Toc236078954" w:history="1">
        <w:r w:rsidRPr="003D7EB4">
          <w:rPr>
            <w:rStyle w:val="Hyperlink"/>
            <w:rFonts w:ascii="Times New Roman" w:eastAsia="Times New Roman" w:hAnsi="Times New Roman" w:cs="Times New Roman"/>
            <w:noProof/>
            <w:sz w:val="26"/>
            <w:szCs w:val="26"/>
          </w:rPr>
          <w:t>DANH MỤC TÀI LIỆU THAM KHẢO</w:t>
        </w:r>
        <w:r w:rsidRPr="003D7EB4">
          <w:rPr>
            <w:rFonts w:ascii="Times New Roman" w:hAnsi="Times New Roman" w:cs="Times New Roman"/>
            <w:noProof/>
            <w:webHidden/>
            <w:sz w:val="26"/>
            <w:szCs w:val="26"/>
          </w:rPr>
          <w:tab/>
        </w:r>
        <w:r w:rsidRPr="003D7EB4">
          <w:rPr>
            <w:rFonts w:ascii="Times New Roman" w:hAnsi="Times New Roman" w:cs="Times New Roman"/>
            <w:noProof/>
            <w:webHidden/>
            <w:sz w:val="26"/>
            <w:szCs w:val="26"/>
          </w:rPr>
          <w:fldChar w:fldCharType="begin"/>
        </w:r>
        <w:r w:rsidRPr="003D7EB4">
          <w:rPr>
            <w:rFonts w:ascii="Times New Roman" w:hAnsi="Times New Roman" w:cs="Times New Roman"/>
            <w:noProof/>
            <w:webHidden/>
            <w:sz w:val="26"/>
            <w:szCs w:val="26"/>
          </w:rPr>
          <w:instrText xml:space="preserve"> PAGEREF _Toc236078954 \h </w:instrText>
        </w:r>
        <w:r w:rsidRPr="003D7EB4">
          <w:rPr>
            <w:rFonts w:ascii="Times New Roman" w:hAnsi="Times New Roman" w:cs="Times New Roman"/>
            <w:noProof/>
            <w:webHidden/>
            <w:sz w:val="26"/>
            <w:szCs w:val="26"/>
          </w:rPr>
        </w:r>
        <w:r w:rsidRPr="003D7EB4">
          <w:rPr>
            <w:rFonts w:ascii="Times New Roman" w:hAnsi="Times New Roman" w:cs="Times New Roman"/>
            <w:noProof/>
            <w:webHidden/>
            <w:sz w:val="26"/>
            <w:szCs w:val="26"/>
          </w:rPr>
          <w:fldChar w:fldCharType="separate"/>
        </w:r>
        <w:r w:rsidR="007D375E">
          <w:rPr>
            <w:rFonts w:ascii="Times New Roman" w:hAnsi="Times New Roman" w:cs="Times New Roman"/>
            <w:noProof/>
            <w:webHidden/>
            <w:sz w:val="26"/>
            <w:szCs w:val="26"/>
          </w:rPr>
          <w:t>139</w:t>
        </w:r>
        <w:r w:rsidRPr="003D7EB4">
          <w:rPr>
            <w:rFonts w:ascii="Times New Roman" w:hAnsi="Times New Roman" w:cs="Times New Roman"/>
            <w:noProof/>
            <w:webHidden/>
            <w:sz w:val="26"/>
            <w:szCs w:val="26"/>
          </w:rPr>
          <w:fldChar w:fldCharType="end"/>
        </w:r>
      </w:hyperlink>
    </w:p>
    <w:p w14:paraId="046EFC12" w14:textId="3B55E090" w:rsidR="001E53EE" w:rsidRPr="00CF1085" w:rsidRDefault="00325CA6" w:rsidP="00CF1085">
      <w:pPr>
        <w:spacing w:after="0" w:line="360" w:lineRule="auto"/>
        <w:jc w:val="both"/>
        <w:rPr>
          <w:rFonts w:ascii="Times New Roman" w:hAnsi="Times New Roman" w:cs="Times New Roman"/>
          <w:b/>
          <w:bCs/>
          <w:sz w:val="26"/>
          <w:szCs w:val="26"/>
          <w:lang w:val="vi-VN"/>
        </w:rPr>
      </w:pPr>
      <w:r w:rsidRPr="003D7EB4">
        <w:rPr>
          <w:rFonts w:ascii="Times New Roman" w:hAnsi="Times New Roman" w:cs="Times New Roman"/>
          <w:b/>
          <w:bCs/>
          <w:sz w:val="26"/>
          <w:szCs w:val="26"/>
          <w:lang w:val="vi-VN"/>
        </w:rPr>
        <w:fldChar w:fldCharType="end"/>
      </w:r>
    </w:p>
    <w:p w14:paraId="30C9026D" w14:textId="77777777" w:rsidR="001E53EE" w:rsidRPr="00CF1085" w:rsidRDefault="001E53EE" w:rsidP="00CF1085">
      <w:pPr>
        <w:spacing w:after="0" w:line="360" w:lineRule="auto"/>
        <w:jc w:val="both"/>
        <w:rPr>
          <w:rFonts w:ascii="Times New Roman" w:hAnsi="Times New Roman" w:cs="Times New Roman"/>
          <w:b/>
          <w:bCs/>
          <w:sz w:val="26"/>
          <w:szCs w:val="26"/>
          <w:lang w:val="vi-VN"/>
        </w:rPr>
      </w:pPr>
    </w:p>
    <w:p w14:paraId="2A6EEFCC" w14:textId="77777777" w:rsidR="001E53EE" w:rsidRPr="00CF1085" w:rsidRDefault="001E53EE" w:rsidP="00CF1085">
      <w:pPr>
        <w:spacing w:after="0" w:line="360" w:lineRule="auto"/>
        <w:jc w:val="both"/>
        <w:rPr>
          <w:rFonts w:ascii="Times New Roman" w:hAnsi="Times New Roman" w:cs="Times New Roman"/>
          <w:b/>
          <w:bCs/>
          <w:sz w:val="26"/>
          <w:szCs w:val="26"/>
          <w:lang w:val="vi-VN"/>
        </w:rPr>
      </w:pPr>
    </w:p>
    <w:p w14:paraId="7CF23864" w14:textId="77777777" w:rsidR="00DE65E4" w:rsidRPr="00CF1085" w:rsidRDefault="00DE65E4" w:rsidP="00CF1085">
      <w:pPr>
        <w:spacing w:after="0" w:line="360" w:lineRule="auto"/>
        <w:jc w:val="both"/>
        <w:rPr>
          <w:rFonts w:ascii="Times New Roman" w:hAnsi="Times New Roman" w:cs="Times New Roman"/>
          <w:b/>
          <w:bCs/>
          <w:sz w:val="26"/>
          <w:szCs w:val="26"/>
          <w:lang w:val="vi-VN"/>
        </w:rPr>
      </w:pPr>
    </w:p>
    <w:p w14:paraId="736A3D43" w14:textId="77777777" w:rsidR="001E53EE" w:rsidRPr="00CF1085" w:rsidRDefault="001E53EE" w:rsidP="00CF1085">
      <w:pPr>
        <w:pStyle w:val="Heading1"/>
        <w:spacing w:before="0" w:after="0" w:line="360" w:lineRule="auto"/>
        <w:jc w:val="center"/>
        <w:rPr>
          <w:rFonts w:ascii="Times New Roman" w:hAnsi="Times New Roman" w:cs="Times New Roman"/>
          <w:b/>
          <w:bCs/>
          <w:color w:val="auto"/>
          <w:sz w:val="26"/>
          <w:szCs w:val="26"/>
          <w:lang w:val="vi-VN"/>
        </w:rPr>
      </w:pPr>
      <w:bookmarkStart w:id="0" w:name="_Toc236078913"/>
      <w:r w:rsidRPr="00CF1085">
        <w:rPr>
          <w:rFonts w:ascii="Times New Roman" w:hAnsi="Times New Roman" w:cs="Times New Roman"/>
          <w:b/>
          <w:bCs/>
          <w:color w:val="auto"/>
          <w:sz w:val="26"/>
          <w:szCs w:val="26"/>
          <w:lang w:val="vi-VN"/>
        </w:rPr>
        <w:lastRenderedPageBreak/>
        <w:t>PHẦN MỞ ĐẦU</w:t>
      </w:r>
      <w:bookmarkEnd w:id="0"/>
    </w:p>
    <w:p w14:paraId="4DBD2F58" w14:textId="77777777" w:rsidR="00E36846" w:rsidRPr="00CF1085" w:rsidRDefault="00E36846" w:rsidP="00CF1085">
      <w:pPr>
        <w:pStyle w:val="Heading1"/>
        <w:spacing w:before="0" w:after="0" w:line="360" w:lineRule="auto"/>
        <w:jc w:val="both"/>
        <w:rPr>
          <w:rFonts w:ascii="Times New Roman" w:hAnsi="Times New Roman" w:cs="Times New Roman"/>
          <w:b/>
          <w:bCs/>
          <w:color w:val="auto"/>
          <w:sz w:val="26"/>
          <w:szCs w:val="26"/>
        </w:rPr>
      </w:pPr>
      <w:bookmarkStart w:id="1" w:name="_Toc236078914"/>
      <w:r w:rsidRPr="00CF1085">
        <w:rPr>
          <w:rFonts w:ascii="Times New Roman" w:hAnsi="Times New Roman" w:cs="Times New Roman"/>
          <w:b/>
          <w:bCs/>
          <w:color w:val="auto"/>
          <w:sz w:val="26"/>
          <w:szCs w:val="26"/>
          <w:lang w:val="vi-VN"/>
        </w:rPr>
        <w:t>1. Lý do lựa chọn đề tài</w:t>
      </w:r>
      <w:bookmarkEnd w:id="1"/>
    </w:p>
    <w:p w14:paraId="6DCE347C" w14:textId="77777777" w:rsidR="00E36846"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Ý thức hệ phát triển giúp con người dần có những nhận thức về thế giới. Cùng với sự thay đổi trong việc nâng cao đời sống vật chất thì đời sống tinh thần, đặc biệt là nhận thức về những khái niệm tâm linh cũng hình thành. Con người bắt đầu nhìn nhận về các thực thể siêu hình hoặc tôn thờ những cái hiện hữu nhằm mục đích ghi công, cầu nguyện và truyền lại cho thế hệ sau. Chính sự truyền lại của hệ ý thức này đã tạo ra trật tự về mặt đạo đức nhất định trong xã hội.</w:t>
      </w:r>
    </w:p>
    <w:p w14:paraId="1AC05A02" w14:textId="77777777" w:rsidR="00F71DBD" w:rsidRPr="00CF1085" w:rsidRDefault="00F71DBD"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Trong tiến trình phát triển của đời sống tinh thần người Việt, các hình thức tín ngưỡng dân gian đóng vai trò quan trọng trong việc phản ánh và điều tiết hệ giá trị văn hoá – đạo đức cộng đồng. Từ nhu cầu tri ân và tôn vinh các lực lượng siêu nhiên, hệ thống nghi lễ dân gian phong phú đã hình thành, trong đó Đạo Mẫu giữ vị trí đặc biệt với tư cách là một hiện tượng tín ngưỡng tiêu biểu của người Việt.</w:t>
      </w:r>
    </w:p>
    <w:p w14:paraId="6049B400" w14:textId="77777777" w:rsidR="00E36846"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Sự ra đời của Đạo Mẫu trong tập hợp các tôn giáo, tín ngưỡng tại Việt Nam kéo theo sự ra đời của những người hành nghề đi</w:t>
      </w:r>
      <w:r w:rsidR="00F71DBD" w:rsidRPr="00CF1085">
        <w:rPr>
          <w:rFonts w:ascii="Times New Roman" w:hAnsi="Times New Roman" w:cs="Times New Roman"/>
          <w:sz w:val="26"/>
          <w:szCs w:val="26"/>
          <w:lang w:val="vi-VN"/>
        </w:rPr>
        <w:t xml:space="preserve"> cúng và các hoạt động cúng bái</w:t>
      </w:r>
      <w:r w:rsidRPr="00CF1085">
        <w:rPr>
          <w:rFonts w:ascii="Times New Roman" w:hAnsi="Times New Roman" w:cs="Times New Roman"/>
          <w:sz w:val="26"/>
          <w:szCs w:val="26"/>
          <w:lang w:val="vi-VN"/>
        </w:rPr>
        <w:t xml:space="preserve">. Từ đây, với những bài cúng của các thầy cúng dân gian, cùng với sự sáng tạo và phát triển về mặt ngôn ngữ và hình thức trình diễn, hát chầu văn (hay hát cung văn, hát văn) ra đời. Hát chầu văn ban đầu là những văn bản dùng để khấn/cúng thần, thánh, thể hiện ước mong của con người. </w:t>
      </w:r>
      <w:r w:rsidR="00F71DBD" w:rsidRPr="00CF1085">
        <w:rPr>
          <w:rFonts w:ascii="Times New Roman" w:hAnsi="Times New Roman" w:cs="Times New Roman"/>
          <w:sz w:val="26"/>
          <w:szCs w:val="26"/>
          <w:lang w:val="vi-VN"/>
        </w:rPr>
        <w:t xml:space="preserve">Người </w:t>
      </w:r>
      <w:r w:rsidRPr="00CF1085">
        <w:rPr>
          <w:rFonts w:ascii="Times New Roman" w:hAnsi="Times New Roman" w:cs="Times New Roman"/>
          <w:sz w:val="26"/>
          <w:szCs w:val="26"/>
          <w:lang w:val="vi-VN"/>
        </w:rPr>
        <w:t>cúng sẽ đọc văn cúng bằng thơ lục bát mang tính hát nói. Sau này, cùng với sự phát triển của Đạo Mẫu, chầu văn dần mang tính chuyên nghiệp hơn và được sử dụng trong các nghi lễ dân gian khác như hầu bóng, diễn xướng.</w:t>
      </w:r>
      <w:r w:rsidR="00F71DBD" w:rsidRPr="00CF1085">
        <w:rPr>
          <w:rFonts w:ascii="Times New Roman" w:hAnsi="Times New Roman" w:cs="Times New Roman"/>
          <w:sz w:val="26"/>
          <w:szCs w:val="26"/>
          <w:lang w:val="vi-VN"/>
        </w:rPr>
        <w:t xml:space="preserve"> Chính sự phát triển trong hình thức sử dụng chầu văn đã phần nào phản ánh sâu sắc thế giới quan, nhân sinh quan và mỹ cảm của người Việt.</w:t>
      </w:r>
    </w:p>
    <w:p w14:paraId="068B4376" w14:textId="77777777" w:rsidR="00E36846"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Trong nghiên cứu văn học Việt Nam, nghiên cứu về tính văn học của chầu văn chưa thực sự có những công trình riêng biệt, </w:t>
      </w:r>
      <w:r w:rsidR="00F71DBD" w:rsidRPr="00CF1085">
        <w:rPr>
          <w:rFonts w:ascii="Times New Roman" w:hAnsi="Times New Roman" w:cs="Times New Roman"/>
          <w:sz w:val="26"/>
          <w:szCs w:val="26"/>
        </w:rPr>
        <w:t>thể</w:t>
      </w:r>
      <w:r w:rsidR="00F71DBD" w:rsidRPr="00CF1085">
        <w:rPr>
          <w:rFonts w:ascii="Times New Roman" w:hAnsi="Times New Roman" w:cs="Times New Roman"/>
          <w:sz w:val="26"/>
          <w:szCs w:val="26"/>
          <w:lang w:val="vi-VN"/>
        </w:rPr>
        <w:t xml:space="preserve"> loại này</w:t>
      </w:r>
      <w:r w:rsidR="00F71DBD" w:rsidRPr="00CF1085">
        <w:rPr>
          <w:rFonts w:ascii="Times New Roman" w:hAnsi="Times New Roman" w:cs="Times New Roman"/>
          <w:sz w:val="26"/>
          <w:szCs w:val="26"/>
        </w:rPr>
        <w:t xml:space="preserve"> thường được nghiên cứu chủ yếu từ góc độ văn hoá – tín ngưỡng hoặc âm nhạc học, tập trung vào hình thức diễn xướng, làn điệu, nhịp phách, gần</w:t>
      </w:r>
      <w:r w:rsidR="00F71DBD" w:rsidRPr="00CF1085">
        <w:rPr>
          <w:rFonts w:ascii="Times New Roman" w:hAnsi="Times New Roman" w:cs="Times New Roman"/>
          <w:sz w:val="26"/>
          <w:szCs w:val="26"/>
          <w:lang w:val="vi-VN"/>
        </w:rPr>
        <w:t xml:space="preserve"> như</w:t>
      </w:r>
      <w:r w:rsidR="00F71DBD" w:rsidRPr="00CF1085">
        <w:rPr>
          <w:rFonts w:ascii="Times New Roman" w:hAnsi="Times New Roman" w:cs="Times New Roman"/>
          <w:sz w:val="26"/>
          <w:szCs w:val="26"/>
        </w:rPr>
        <w:t xml:space="preserve"> chưa có nhiều nghiên cứu chuyên biệt xem xét </w:t>
      </w:r>
      <w:r w:rsidR="00F71DBD" w:rsidRPr="00CF1085">
        <w:rPr>
          <w:rFonts w:ascii="Times New Roman" w:hAnsi="Times New Roman" w:cs="Times New Roman"/>
          <w:sz w:val="26"/>
          <w:szCs w:val="26"/>
        </w:rPr>
        <w:lastRenderedPageBreak/>
        <w:t>chầu văn như một hiện tượng văn học.</w:t>
      </w:r>
      <w:r w:rsidRPr="00CF1085">
        <w:rPr>
          <w:rFonts w:ascii="Times New Roman" w:hAnsi="Times New Roman" w:cs="Times New Roman"/>
          <w:sz w:val="26"/>
          <w:szCs w:val="26"/>
          <w:lang w:val="vi-VN"/>
        </w:rPr>
        <w:t xml:space="preserve"> </w:t>
      </w:r>
      <w:r w:rsidR="004D3F19" w:rsidRPr="00CF1085">
        <w:rPr>
          <w:rFonts w:ascii="Times New Roman" w:hAnsi="Times New Roman" w:cs="Times New Roman"/>
          <w:sz w:val="26"/>
          <w:szCs w:val="26"/>
        </w:rPr>
        <w:t>Các công trình của Bùi Hùng Thắng (2016) hay Lê Y Linh (2024) đã đóng góp lớn trong việc sưu tầm và chú giải văn bản, song yếu tố “văn học” – với tư cách là ngôn ngữ nghệ thuật, hình tượng thẩm mỹ và cấu trúc thi pháp – vẫn chỉ xuất hiện như yếu tố phụ trợ trong các nghiên cứu này.</w:t>
      </w:r>
    </w:p>
    <w:p w14:paraId="27A7C914" w14:textId="77777777" w:rsidR="00E36846"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Chầu văn ban đầu xuất phát là văn bản văn học, là yếu tố không thể thiếu gắn liền với các hoạt động tín ngưỡng của Đạo Mẫu. Chúng tôi nhận thấy sự phát triển và tiếp nhận chầu văn dưới </w:t>
      </w:r>
      <w:r w:rsidR="00A53B36" w:rsidRPr="00CF1085">
        <w:rPr>
          <w:rFonts w:ascii="Times New Roman" w:hAnsi="Times New Roman" w:cs="Times New Roman"/>
          <w:sz w:val="26"/>
          <w:szCs w:val="26"/>
        </w:rPr>
        <w:t>hình</w:t>
      </w:r>
      <w:r w:rsidRPr="00CF1085">
        <w:rPr>
          <w:rFonts w:ascii="Times New Roman" w:hAnsi="Times New Roman" w:cs="Times New Roman"/>
          <w:sz w:val="26"/>
          <w:szCs w:val="26"/>
          <w:lang w:val="vi-VN"/>
        </w:rPr>
        <w:t xml:space="preserve"> thức là văn bản văn học đã có sự biến đổi thành các loại hình nghệ thuật khác như hát nói, diễn xướng, sân khấu,... đặc biệt là gắn liền với hoạt động tín ngưỡng hầu bóng đã được UNESCO công nhận là di sản văn hóa phi vật thể. Thế nhưng yếu tố văn học của văn bản chầu văn chưa hoàn toàn được để ý nhiều như khi đã chuyển thành các loại hình nghệ thuật khác.</w:t>
      </w:r>
      <w:r w:rsidR="00A53B36" w:rsidRPr="00CF1085">
        <w:rPr>
          <w:rFonts w:ascii="Times New Roman" w:hAnsi="Times New Roman" w:cs="Times New Roman"/>
          <w:sz w:val="26"/>
          <w:szCs w:val="26"/>
          <w:lang w:val="vi-VN"/>
        </w:rPr>
        <w:t xml:space="preserve"> </w:t>
      </w:r>
      <w:r w:rsidR="00A53B36" w:rsidRPr="00CF1085">
        <w:rPr>
          <w:rFonts w:ascii="Times New Roman" w:hAnsi="Times New Roman" w:cs="Times New Roman"/>
          <w:sz w:val="26"/>
          <w:szCs w:val="26"/>
        </w:rPr>
        <w:t>Trong khi đó, lời chầu văn vốn là văn bản ngôn từ nghệ thuật, phản ánh cách người Việt tri nhận, tôn vinh và kiến tạo thế giới thiêng qua ngôn ngữ thi ca. Việc khảo sát chầu văn dưới góc nhìn văn học học không chỉ giúp nhận diện đặc điểm thi pháp, hình tượng và giá trị thẩm mỹ của thể loại, mà còn góp phần khẳng định vị trí của văn học nghi lễ trong hệ thống văn học dân gian Việt Nam.</w:t>
      </w:r>
    </w:p>
    <w:p w14:paraId="6AD9DB7B" w14:textId="77777777" w:rsidR="00F47FE9"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Dù đã có một vài công trình nghiên cứu về chầu văn, song những nghiên cứu riêng đề cập đến tính văn học của chầu văn vẫn còn rất ít. </w:t>
      </w:r>
      <w:r w:rsidR="00A53B36" w:rsidRPr="00CF1085">
        <w:rPr>
          <w:rFonts w:ascii="Times New Roman" w:hAnsi="Times New Roman" w:cs="Times New Roman"/>
          <w:sz w:val="26"/>
          <w:szCs w:val="26"/>
        </w:rPr>
        <w:t>Xuất phát từ khoảng trống đó, luận văn lựa chọn đề tài “Tiếp cận nguồn tư liệu và bước đầu tìm hiểu giá trị văn học của lời bài hát trong làn điệu chầu văn” với mong muốn tiếp cận chầu văn như một thể loại văn học nghi lễ có văn bản riêng biệt – mang cấu trúc thi pháp, hệ hình tượng và giá trị thẩm mỹ riêng. Qua đó, luận văn hướng tới việc làm rõ vai trò, ý nghĩa và đóng góp của chầu văn đối với kho tàng văn học dân gian Việt Nam, đồng thời bổ sung một hướng nghiên cứu mới cho lĩnh vực văn học nghi lễ.</w:t>
      </w:r>
      <w:r w:rsidRPr="00CF1085">
        <w:rPr>
          <w:rFonts w:ascii="Times New Roman" w:hAnsi="Times New Roman" w:cs="Times New Roman"/>
          <w:sz w:val="26"/>
          <w:szCs w:val="26"/>
          <w:lang w:val="vi-VN"/>
        </w:rPr>
        <w:t xml:space="preserve"> </w:t>
      </w:r>
    </w:p>
    <w:p w14:paraId="42C5E802" w14:textId="77777777" w:rsidR="00E36846" w:rsidRPr="00CF1085" w:rsidRDefault="00E36846" w:rsidP="00CF1085">
      <w:pPr>
        <w:pStyle w:val="Heading1"/>
        <w:spacing w:before="0" w:after="0" w:line="360" w:lineRule="auto"/>
        <w:jc w:val="both"/>
        <w:rPr>
          <w:rFonts w:ascii="Times New Roman" w:hAnsi="Times New Roman" w:cs="Times New Roman"/>
          <w:b/>
          <w:bCs/>
          <w:color w:val="auto"/>
          <w:sz w:val="26"/>
          <w:szCs w:val="26"/>
          <w:lang w:val="vi-VN"/>
        </w:rPr>
      </w:pPr>
      <w:bookmarkStart w:id="2" w:name="_Toc236078915"/>
      <w:r w:rsidRPr="00CF1085">
        <w:rPr>
          <w:rFonts w:ascii="Times New Roman" w:hAnsi="Times New Roman" w:cs="Times New Roman"/>
          <w:b/>
          <w:bCs/>
          <w:color w:val="auto"/>
          <w:sz w:val="26"/>
          <w:szCs w:val="26"/>
          <w:lang w:val="vi-VN"/>
        </w:rPr>
        <w:lastRenderedPageBreak/>
        <w:t>2. Lịch sử nghiên cứu</w:t>
      </w:r>
      <w:bookmarkEnd w:id="2"/>
    </w:p>
    <w:p w14:paraId="3D6264FA" w14:textId="77777777" w:rsidR="00E36846" w:rsidRPr="00CF1085" w:rsidRDefault="00E36846" w:rsidP="00CF1085">
      <w:pPr>
        <w:pStyle w:val="Heading2"/>
        <w:spacing w:before="0" w:after="0" w:line="360" w:lineRule="auto"/>
        <w:jc w:val="both"/>
        <w:rPr>
          <w:rFonts w:ascii="Times New Roman" w:hAnsi="Times New Roman" w:cs="Times New Roman"/>
          <w:b/>
          <w:bCs/>
          <w:color w:val="auto"/>
          <w:sz w:val="26"/>
          <w:szCs w:val="26"/>
        </w:rPr>
      </w:pPr>
      <w:bookmarkStart w:id="3" w:name="_Toc236078916"/>
      <w:r w:rsidRPr="00CF1085">
        <w:rPr>
          <w:rFonts w:ascii="Times New Roman" w:hAnsi="Times New Roman" w:cs="Times New Roman"/>
          <w:b/>
          <w:bCs/>
          <w:color w:val="auto"/>
          <w:sz w:val="26"/>
          <w:szCs w:val="26"/>
          <w:lang w:val="vi-VN"/>
        </w:rPr>
        <w:t>2.1. Tiếp cận nguồn tài liệu</w:t>
      </w:r>
      <w:bookmarkEnd w:id="3"/>
    </w:p>
    <w:p w14:paraId="02C892E8" w14:textId="77777777" w:rsidR="00E36846"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Những</w:t>
      </w:r>
      <w:r w:rsidRPr="00CF1085">
        <w:rPr>
          <w:rFonts w:ascii="Times New Roman" w:hAnsi="Times New Roman" w:cs="Times New Roman"/>
          <w:sz w:val="26"/>
          <w:szCs w:val="26"/>
          <w:lang w:val="vi-VN"/>
        </w:rPr>
        <w:t xml:space="preserve"> văn bản chầu văn không phải hiếm có</w:t>
      </w:r>
      <w:r w:rsidR="00B86565" w:rsidRPr="00CF1085">
        <w:rPr>
          <w:rFonts w:ascii="Times New Roman" w:hAnsi="Times New Roman" w:cs="Times New Roman"/>
          <w:sz w:val="26"/>
          <w:szCs w:val="26"/>
          <w:lang w:val="vi-VN"/>
        </w:rPr>
        <w:t xml:space="preserve"> trong đời sống tín ngưỡng Việt Nam</w:t>
      </w:r>
      <w:r w:rsidRPr="00CF1085">
        <w:rPr>
          <w:rFonts w:ascii="Times New Roman" w:hAnsi="Times New Roman" w:cs="Times New Roman"/>
          <w:sz w:val="26"/>
          <w:szCs w:val="26"/>
          <w:lang w:val="vi-VN"/>
        </w:rPr>
        <w:t xml:space="preserve">, các văn bản này xuất hiện ở hầu hết các buổi hầu bóng và được sở hữu bởi hầu hết các cung </w:t>
      </w:r>
      <w:r w:rsidR="00B86565" w:rsidRPr="00CF1085">
        <w:rPr>
          <w:rFonts w:ascii="Times New Roman" w:hAnsi="Times New Roman" w:cs="Times New Roman"/>
          <w:sz w:val="26"/>
          <w:szCs w:val="26"/>
          <w:lang w:val="vi-VN"/>
        </w:rPr>
        <w:t>văn, thanh đồng ở nhiều vùng miền</w:t>
      </w:r>
      <w:r w:rsidRPr="00CF1085">
        <w:rPr>
          <w:rFonts w:ascii="Times New Roman" w:hAnsi="Times New Roman" w:cs="Times New Roman"/>
          <w:sz w:val="26"/>
          <w:szCs w:val="26"/>
          <w:lang w:val="vi-VN"/>
        </w:rPr>
        <w:t xml:space="preserve">. </w:t>
      </w:r>
      <w:r w:rsidR="00B86565" w:rsidRPr="00CF1085">
        <w:rPr>
          <w:rFonts w:ascii="Times New Roman" w:hAnsi="Times New Roman" w:cs="Times New Roman"/>
          <w:sz w:val="26"/>
          <w:szCs w:val="26"/>
          <w:lang w:val="vi-VN"/>
        </w:rPr>
        <w:t>Tuy nhiên,</w:t>
      </w:r>
      <w:r w:rsidRPr="00CF1085">
        <w:rPr>
          <w:rFonts w:ascii="Times New Roman" w:hAnsi="Times New Roman" w:cs="Times New Roman"/>
          <w:sz w:val="26"/>
          <w:szCs w:val="26"/>
          <w:lang w:val="vi-VN"/>
        </w:rPr>
        <w:t xml:space="preserve"> </w:t>
      </w:r>
      <w:r w:rsidR="00B86565" w:rsidRPr="00CF1085">
        <w:rPr>
          <w:rFonts w:ascii="Times New Roman" w:hAnsi="Times New Roman" w:cs="Times New Roman"/>
          <w:sz w:val="26"/>
          <w:szCs w:val="26"/>
          <w:lang w:val="vi-VN"/>
        </w:rPr>
        <w:t>phần lớn văn bản</w:t>
      </w:r>
      <w:r w:rsidRPr="00CF1085">
        <w:rPr>
          <w:rFonts w:ascii="Times New Roman" w:hAnsi="Times New Roman" w:cs="Times New Roman"/>
          <w:sz w:val="26"/>
          <w:szCs w:val="26"/>
          <w:lang w:val="vi-VN"/>
        </w:rPr>
        <w:t xml:space="preserve"> </w:t>
      </w:r>
      <w:r w:rsidR="00B86565" w:rsidRPr="00CF1085">
        <w:rPr>
          <w:rFonts w:ascii="Times New Roman" w:hAnsi="Times New Roman" w:cs="Times New Roman"/>
          <w:sz w:val="26"/>
          <w:szCs w:val="26"/>
          <w:lang w:val="vi-VN"/>
        </w:rPr>
        <w:t>hầu hết</w:t>
      </w:r>
      <w:r w:rsidRPr="00CF1085">
        <w:rPr>
          <w:rFonts w:ascii="Times New Roman" w:hAnsi="Times New Roman" w:cs="Times New Roman"/>
          <w:sz w:val="26"/>
          <w:szCs w:val="26"/>
          <w:lang w:val="vi-VN"/>
        </w:rPr>
        <w:t xml:space="preserve"> được sưu tầm </w:t>
      </w:r>
      <w:r w:rsidR="00B86565" w:rsidRPr="00CF1085">
        <w:rPr>
          <w:rFonts w:ascii="Times New Roman" w:hAnsi="Times New Roman" w:cs="Times New Roman"/>
          <w:sz w:val="26"/>
          <w:szCs w:val="26"/>
          <w:lang w:val="vi-VN"/>
        </w:rPr>
        <w:t xml:space="preserve">lại, lưu truyền nội bộ hoặc mang tính truyền khẩu, sao chép </w:t>
      </w:r>
      <w:r w:rsidR="00152F9C" w:rsidRPr="00CF1085">
        <w:rPr>
          <w:rFonts w:ascii="Times New Roman" w:hAnsi="Times New Roman" w:cs="Times New Roman"/>
          <w:sz w:val="26"/>
          <w:szCs w:val="26"/>
          <w:lang w:val="vi-VN"/>
        </w:rPr>
        <w:t>nên</w:t>
      </w:r>
      <w:r w:rsidRPr="00CF1085">
        <w:rPr>
          <w:rFonts w:ascii="Times New Roman" w:hAnsi="Times New Roman" w:cs="Times New Roman"/>
          <w:sz w:val="26"/>
          <w:szCs w:val="26"/>
          <w:lang w:val="vi-VN"/>
        </w:rPr>
        <w:t xml:space="preserve"> khó có thể xác định được độ chính </w:t>
      </w:r>
      <w:r w:rsidR="00152F9C" w:rsidRPr="00CF1085">
        <w:rPr>
          <w:rFonts w:ascii="Times New Roman" w:hAnsi="Times New Roman" w:cs="Times New Roman"/>
          <w:sz w:val="26"/>
          <w:szCs w:val="26"/>
          <w:lang w:val="vi-VN"/>
        </w:rPr>
        <w:t>xác, từ đó việc tìm hiểu về niên đại, tác giả, độ xác tín và dị bản vẫn là một vẫn đề cần thận trọng và lưu tâm</w:t>
      </w:r>
      <w:r w:rsidRPr="00CF1085">
        <w:rPr>
          <w:rFonts w:ascii="Times New Roman" w:hAnsi="Times New Roman" w:cs="Times New Roman"/>
          <w:sz w:val="26"/>
          <w:szCs w:val="26"/>
          <w:lang w:val="vi-VN"/>
        </w:rPr>
        <w:t>. Bên cạnh đó, với sự biến đổi của Đạo Mẫu, nghi lễ hầu bóng và thờ cúng thần thánh, chầu văn cũng ít nhiều có sự thay đổi. Đó là lí do vì sao chúng ta hay thấy có sự phân biệt giữa văn cổ và văn hiện đại (được sử dụng phổ biến hơn ngày nay).</w:t>
      </w:r>
    </w:p>
    <w:p w14:paraId="63B877B7" w14:textId="77777777" w:rsidR="00E36846" w:rsidRPr="00CF1085" w:rsidRDefault="00152F9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Công trình </w:t>
      </w:r>
      <w:r w:rsidRPr="00CF1085">
        <w:rPr>
          <w:rFonts w:ascii="Times New Roman" w:hAnsi="Times New Roman" w:cs="Times New Roman"/>
          <w:i/>
          <w:iCs/>
          <w:sz w:val="26"/>
          <w:szCs w:val="26"/>
        </w:rPr>
        <w:t>Tín ngưỡng Tam Tứ phủ và thờ Thánh tại Việt Nam</w:t>
      </w:r>
      <w:r w:rsidRPr="00CF1085">
        <w:rPr>
          <w:rFonts w:ascii="Times New Roman" w:hAnsi="Times New Roman" w:cs="Times New Roman"/>
          <w:sz w:val="26"/>
          <w:szCs w:val="26"/>
        </w:rPr>
        <w:t xml:space="preserve"> do Bùi Hùng Thắng biên soạn (NXB Văn hóa Thông tin, 2016) là một trong những tập hợp tư liệu sớm có giá trị hệ thống, bao gồm nhiều văn bản cúng, văn thỉnh, văn chầu tiêu biểu như “Văn thỉnh Tam tòa Thánh Mẫu”, “Văn Ngũ vị tôn quan”, “Văn Tứ phủ Thánh cô”. Sách vừa mang tính sưu tầm, vừa có chú giải về xuất xứ và cấu trúc nghi lễ, cung cấp nền tảng quan trọng cho việc khảo cứu văn bản chầu văn.</w:t>
      </w:r>
    </w:p>
    <w:p w14:paraId="36D5927B" w14:textId="77777777" w:rsidR="00152F9C" w:rsidRPr="00CF1085" w:rsidRDefault="00152F9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Ngoài ra, công trình </w:t>
      </w:r>
      <w:r w:rsidRPr="00CF1085">
        <w:rPr>
          <w:rFonts w:ascii="Times New Roman" w:hAnsi="Times New Roman" w:cs="Times New Roman"/>
          <w:i/>
          <w:iCs/>
          <w:sz w:val="26"/>
          <w:szCs w:val="26"/>
        </w:rPr>
        <w:t>Phạm Văn Kiêm và trăm năm Hầu bóng – Nhạc – Văn</w:t>
      </w:r>
      <w:r w:rsidRPr="00CF1085">
        <w:rPr>
          <w:rFonts w:ascii="Times New Roman" w:hAnsi="Times New Roman" w:cs="Times New Roman"/>
          <w:sz w:val="26"/>
          <w:szCs w:val="26"/>
        </w:rPr>
        <w:t xml:space="preserve"> của Lê Y Linh (NXB Hội Nhà văn, 2024) đã công bố hơn một trăm bản văn do cố nghệ nhân Phạm Văn Kiêm </w:t>
      </w:r>
      <w:r w:rsidRPr="00CF1085">
        <w:rPr>
          <w:rFonts w:ascii="Times New Roman" w:hAnsi="Times New Roman" w:cs="Times New Roman"/>
          <w:sz w:val="26"/>
          <w:szCs w:val="26"/>
          <w:lang w:val="vi-VN"/>
        </w:rPr>
        <w:t xml:space="preserve">– bậc đại thụ của cung văn Hà Nội </w:t>
      </w:r>
      <w:r w:rsidRPr="00CF1085">
        <w:rPr>
          <w:rFonts w:ascii="Times New Roman" w:hAnsi="Times New Roman" w:cs="Times New Roman"/>
          <w:sz w:val="26"/>
          <w:szCs w:val="26"/>
        </w:rPr>
        <w:t>sưu tầm</w:t>
      </w:r>
      <w:r w:rsidRPr="00CF1085">
        <w:rPr>
          <w:rFonts w:ascii="Times New Roman" w:hAnsi="Times New Roman" w:cs="Times New Roman"/>
          <w:sz w:val="26"/>
          <w:szCs w:val="26"/>
          <w:lang w:val="vi-VN"/>
        </w:rPr>
        <w:t xml:space="preserve"> và được chú giải bởi học trò của mình, ông Ngô Nhật Tăng</w:t>
      </w:r>
      <w:r w:rsidRPr="00CF1085">
        <w:rPr>
          <w:rFonts w:ascii="Times New Roman" w:hAnsi="Times New Roman" w:cs="Times New Roman"/>
          <w:sz w:val="26"/>
          <w:szCs w:val="26"/>
        </w:rPr>
        <w:t>, đồng thời phân loại theo làn điệu, nhịp phách và chức năng nghi lễ. Đây là nguồn tư liệu có giá trị đặc biệt để tiếp cận chầu văn từ góc nhìn văn bản học và thi pháp học.</w:t>
      </w:r>
    </w:p>
    <w:p w14:paraId="3A6151D9" w14:textId="77777777" w:rsidR="00152F9C" w:rsidRPr="00CF1085" w:rsidRDefault="00152F9C"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Đặc biệt, việc UNESCO công nhận “Thực hành tín ngưỡng thờ Mẫu Tam phủ của người Việt” là di sản văn hóa phi vật thể đại diện của nhân loại (2016) đã mở ra hướng tư liệu mới: các báo cáo quốc tế, hồ sơ bảo tồn và ghi chép thực hành đều có phần mô tả văn bản chầu văn như một hình thức “diễn ngôn văn học – âm nhạc” kết nối giữa thần </w:t>
      </w:r>
      <w:r w:rsidRPr="00CF1085">
        <w:rPr>
          <w:rFonts w:ascii="Times New Roman" w:hAnsi="Times New Roman" w:cs="Times New Roman"/>
          <w:sz w:val="26"/>
          <w:szCs w:val="26"/>
        </w:rPr>
        <w:lastRenderedPageBreak/>
        <w:t>linh và cộng đồng. Những tư liệu này mang giá trị xác tín và có thể dùng để đối chiếu với nguồn dân gian truyền khẩu.</w:t>
      </w:r>
    </w:p>
    <w:p w14:paraId="428DD184" w14:textId="77777777" w:rsidR="00152F9C" w:rsidRPr="00CF1085" w:rsidRDefault="00152F9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Như vậy, ở phương diện tư liệu, các nguồn hiện nay khá phong phú nhưng chưa được khai thác theo hướng “văn học học” – đây chính là khoảng trống mà luận văn này hướng đến bổ khuyết.</w:t>
      </w:r>
    </w:p>
    <w:p w14:paraId="55AB8D11" w14:textId="77777777" w:rsidR="00E36846" w:rsidRPr="00CF1085" w:rsidRDefault="00E36846" w:rsidP="00CF1085">
      <w:pPr>
        <w:pStyle w:val="Heading2"/>
        <w:spacing w:before="0" w:after="0" w:line="360" w:lineRule="auto"/>
        <w:jc w:val="both"/>
        <w:rPr>
          <w:rFonts w:ascii="Times New Roman" w:hAnsi="Times New Roman" w:cs="Times New Roman"/>
          <w:b/>
          <w:bCs/>
          <w:color w:val="auto"/>
          <w:sz w:val="26"/>
          <w:szCs w:val="26"/>
          <w:lang w:val="vi-VN"/>
        </w:rPr>
      </w:pPr>
      <w:bookmarkStart w:id="4" w:name="_Toc236078917"/>
      <w:r w:rsidRPr="00CF1085">
        <w:rPr>
          <w:rFonts w:ascii="Times New Roman" w:hAnsi="Times New Roman" w:cs="Times New Roman"/>
          <w:b/>
          <w:bCs/>
          <w:color w:val="auto"/>
          <w:sz w:val="26"/>
          <w:szCs w:val="26"/>
          <w:lang w:val="vi-VN"/>
        </w:rPr>
        <w:t>2.2. Nghiên cứu về giá trị văn học của chầu văn</w:t>
      </w:r>
      <w:bookmarkEnd w:id="4"/>
    </w:p>
    <w:p w14:paraId="314FB665" w14:textId="77777777" w:rsidR="00E36846" w:rsidRPr="00CF1085" w:rsidRDefault="00A61168"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Trong hơn hai thập niên trở lại đây, chầu văn đã được nhìn nhận không chỉ như một hiện tượng tín ngưỡng mà còn là một đối tượng văn hóa – nghệ thuật tổng hợp (nguyên hợp). Tuy nhiên, các công trình tập trung trực tiếp vào “giá trị văn học” của lời chầu vẫn còn ít, chưa được khai thác nhiều. Nói về văn, Lê Y Linh trong Phạm Văn Kiêm và trăm năm hầu bóng – nhạc – văn đã có một vài nghiên cứu bước đầu so sánh văn hầu với văn cúng: “nội dung các đoạn thơ hầu khác hẳn văn bản thờ” hay “trước đây có văn thờ và văn thi, nay không còn ai hát nữa” [13]. Tác giả chỉ ra rằng trong văn hầu, chất thơ được thể hiện qua nhịp phách, nhịp thơ lục bát xen hát nói, và lời văn hướng mạnh tới tính biểu cảm và tái hiện huyền thoại. Tuy vậy, như tác giả thừa nhận, phần lớn nghiên cứu của chị vẫn nghiêng về âm nhạc học và cấu trúc nhịp điệu hơn là phân tích giá trị ngôn từ.</w:t>
      </w:r>
    </w:p>
    <w:p w14:paraId="5A1505C6" w14:textId="06128CB4" w:rsidR="00A61168"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Trong nghiên cứu của mình, Lê Y Linh phân tích sự khác biệt giữa văn hầu và văn thờ nếu xét trên khía cạnh nghiên cứu phần “văn”, còn lại, tác giả đi sâu vào các yếu tố nhạc: “Làn điệu văn thờ được quy định rõ ràng khác với những làn điệu đặc trưng của văn hầu, mà cơ sở là bốn điệu phú, dọc, cờn, xá”, “trong văn thờ, hệ thống làn điệu trên một văn bản thờ đã được chỉ định và không thay đổi (bỉ, miễu, thổng, phú, phú dàn,...)” [13]. Mặc dù Lê Y Linh cũng có những mục riêng để nói về văn nhưng chủ yếu trong sự tương quan với âm nhạc. </w:t>
      </w:r>
    </w:p>
    <w:p w14:paraId="738B68E6" w14:textId="77777777" w:rsidR="00A61168" w:rsidRPr="00CF1085" w:rsidRDefault="00A61168"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Trong các nghiên cứu trước, Ngô Đức Thịnh (2022, Đạo Mẫu Việt Nam, Nxb Tri thức) đã nhấn mạnh mối quan hệ giữa tín ngưỡng Mẫu và văn học dân gian, xem lời chầu như “dấu tích thiêng hóa của ngôn ngữ dân gian” [30]. Đây là một gợi mở quan trọng, </w:t>
      </w:r>
      <w:r w:rsidRPr="00CF1085">
        <w:rPr>
          <w:rFonts w:ascii="Times New Roman" w:eastAsia="Times New Roman" w:hAnsi="Times New Roman" w:cs="Times New Roman"/>
          <w:sz w:val="26"/>
          <w:szCs w:val="26"/>
        </w:rPr>
        <w:lastRenderedPageBreak/>
        <w:t>giúp định vị chầu văn trong phổ văn học nghi lễ và xác lập nền tảng lý thuyết cho cách tiếp cận văn học.</w:t>
      </w:r>
    </w:p>
    <w:p w14:paraId="464435F1" w14:textId="4592C3C0" w:rsidR="00A61168" w:rsidRPr="00CF1085" w:rsidRDefault="005E4004"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Ở hướng tiếp cận liên ngành giữa văn hóa học, âm nhạc học và diễn xướng học, có thể xem chầu văn không chỉ là hệ thống lời ca độc lập mà còn là một thành tố vận hành trong chỉnh thể nghi lễ. Hồ Thị Hồng Dung trong luận án tiến sĩ </w:t>
      </w:r>
      <w:r w:rsidRPr="00CF1085">
        <w:rPr>
          <w:rFonts w:ascii="Times New Roman" w:hAnsi="Times New Roman" w:cs="Times New Roman"/>
          <w:i/>
          <w:iCs/>
          <w:sz w:val="26"/>
          <w:szCs w:val="26"/>
        </w:rPr>
        <w:t>Âm nhạc hát văn hầu ở Hà Nội</w:t>
      </w:r>
      <w:r w:rsidRPr="00CF1085">
        <w:rPr>
          <w:rFonts w:ascii="Times New Roman" w:hAnsi="Times New Roman" w:cs="Times New Roman"/>
          <w:sz w:val="26"/>
          <w:szCs w:val="26"/>
        </w:rPr>
        <w:t xml:space="preserve"> </w:t>
      </w:r>
      <w:r w:rsidR="00AC789F" w:rsidRPr="00CF1085">
        <w:rPr>
          <w:rFonts w:ascii="Times New Roman" w:hAnsi="Times New Roman" w:cs="Times New Roman"/>
          <w:sz w:val="26"/>
          <w:szCs w:val="26"/>
          <w:lang w:val="vi-VN"/>
        </w:rPr>
        <w:t xml:space="preserve">(2017) </w:t>
      </w:r>
      <w:r w:rsidRPr="00CF1085">
        <w:rPr>
          <w:rFonts w:ascii="Times New Roman" w:hAnsi="Times New Roman" w:cs="Times New Roman"/>
          <w:sz w:val="26"/>
          <w:szCs w:val="26"/>
        </w:rPr>
        <w:t>đã khảo sát hát văn hầu trong môi trường diễn xướng gắn với nghi thức hầu bóng, đồng thời đối chiếu với hát văn thờ và hát văn thi để làm rõ đặc điểm của âm nhạc hát văn. Cách tiếp cận này cho thấy lời văn, làn điệu, nhịp phách, động tác trình diễn và không gian nghi lễ có quan hệ gắn bó với nhau, cùng tham gia kiến tạo hiệu quả thẩm mỹ và hiệu lực tâm linh của chầu văn. Từ đó, luận văn có thể kế thừa hướng nhìn chầu văn như một văn bản diễn xướng, tức là một chỉnh thể ngôn từ – âm nhạc – hành động nghi lễ, để tiếp tục phân tích ở Chương 3.</w:t>
      </w:r>
    </w:p>
    <w:p w14:paraId="41D63817" w14:textId="22C18AD9" w:rsidR="00A61168" w:rsidRPr="00CF1085" w:rsidRDefault="00A61168" w:rsidP="00CF1085">
      <w:pPr>
        <w:spacing w:after="0" w:line="360" w:lineRule="auto"/>
        <w:ind w:firstLine="720"/>
        <w:jc w:val="both"/>
        <w:rPr>
          <w:rFonts w:ascii="Times New Roman" w:hAnsi="Times New Roman" w:cs="Times New Roman"/>
          <w:sz w:val="26"/>
          <w:szCs w:val="26"/>
        </w:rPr>
      </w:pPr>
      <w:r w:rsidRPr="00CF1085">
        <w:rPr>
          <w:rFonts w:ascii="Times New Roman" w:eastAsia="Times New Roman" w:hAnsi="Times New Roman" w:cs="Times New Roman"/>
          <w:sz w:val="26"/>
          <w:szCs w:val="26"/>
        </w:rPr>
        <w:t xml:space="preserve">Gần đây, Trần Hải Minh (2018) trong luận án tiến sĩ </w:t>
      </w:r>
      <w:r w:rsidRPr="00CF1085">
        <w:rPr>
          <w:rFonts w:ascii="Times New Roman" w:eastAsia="Times New Roman" w:hAnsi="Times New Roman" w:cs="Times New Roman"/>
          <w:i/>
          <w:iCs/>
          <w:sz w:val="26"/>
          <w:szCs w:val="26"/>
        </w:rPr>
        <w:t>Biến đổi của diễn xướng nghi lễ lên đồng (qua nghiên cứu trường hợp tỉnh Nam Định)</w:t>
      </w:r>
      <w:r w:rsidRPr="00CF1085">
        <w:rPr>
          <w:rFonts w:ascii="Times New Roman" w:eastAsia="Times New Roman" w:hAnsi="Times New Roman" w:cs="Times New Roman"/>
          <w:sz w:val="26"/>
          <w:szCs w:val="26"/>
        </w:rPr>
        <w:t xml:space="preserve"> (Trường Đại học Văn hóa Hà Nội) cũng bàn tới sự vận động của diễn xướng nghi lễ lên đồng trong không gian thực hành đương đại, qua đó gián tiếp phản ánh sự chuyển hóa của chầu văn trong quan hệ với nghi lễ và môi trường diễn xướng [16].</w:t>
      </w:r>
    </w:p>
    <w:p w14:paraId="5232A684" w14:textId="579B6D1B" w:rsidR="00A61168" w:rsidRPr="00CF1085" w:rsidRDefault="00A61168" w:rsidP="00CF1085">
      <w:pPr>
        <w:spacing w:after="0" w:line="360" w:lineRule="auto"/>
        <w:ind w:firstLine="720"/>
        <w:jc w:val="both"/>
        <w:rPr>
          <w:rFonts w:ascii="Times New Roman" w:hAnsi="Times New Roman" w:cs="Times New Roman"/>
          <w:sz w:val="26"/>
          <w:szCs w:val="26"/>
        </w:rPr>
      </w:pPr>
      <w:r w:rsidRPr="00CF1085">
        <w:rPr>
          <w:rFonts w:ascii="Times New Roman" w:eastAsia="Times New Roman" w:hAnsi="Times New Roman" w:cs="Times New Roman"/>
          <w:sz w:val="26"/>
          <w:szCs w:val="26"/>
        </w:rPr>
        <w:t xml:space="preserve">Ngoài ra, trong bài viết </w:t>
      </w:r>
      <w:r w:rsidRPr="00CF1085">
        <w:rPr>
          <w:rFonts w:ascii="Times New Roman" w:eastAsia="Times New Roman" w:hAnsi="Times New Roman" w:cs="Times New Roman"/>
          <w:i/>
          <w:iCs/>
          <w:sz w:val="26"/>
          <w:szCs w:val="26"/>
        </w:rPr>
        <w:t>Một số vấn đề trong tuyên truyền giá trị văn hóa của tín ngưỡng thờ Mẫu ở nước ta</w:t>
      </w:r>
      <w:r w:rsidRPr="00CF1085">
        <w:rPr>
          <w:rFonts w:ascii="Times New Roman" w:eastAsia="Times New Roman" w:hAnsi="Times New Roman" w:cs="Times New Roman"/>
          <w:sz w:val="26"/>
          <w:szCs w:val="26"/>
        </w:rPr>
        <w:t xml:space="preserve"> đăng trên Tạp chí Cộng sản điện tử, Lê Khánh Ly đã nhấn mạnh những giá trị văn hóa, đạo đức và thẩm mỹ của tín ngưỡng thờ Mẫu [14]. Từ gợi ý này, có thể nhìn nhận chầu văn như một thành tố nghệ thuật nghi lễ góp phần kết nối niềm tin, ý thức tri ân và đời sống tinh thần của cộng đồng.</w:t>
      </w:r>
    </w:p>
    <w:p w14:paraId="7C2AFFD3" w14:textId="77777777" w:rsidR="00FB16D2" w:rsidRPr="00CF1085" w:rsidRDefault="00A61168"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Tuy các công trình nói trên đã khơi gợi nhiều </w:t>
      </w:r>
      <w:r w:rsidR="00A834BE" w:rsidRPr="00CF1085">
        <w:rPr>
          <w:rFonts w:ascii="Times New Roman" w:hAnsi="Times New Roman" w:cs="Times New Roman"/>
          <w:sz w:val="26"/>
          <w:szCs w:val="26"/>
        </w:rPr>
        <w:t>hướng</w:t>
      </w:r>
      <w:r w:rsidR="00A834BE" w:rsidRPr="00CF1085">
        <w:rPr>
          <w:rFonts w:ascii="Times New Roman" w:hAnsi="Times New Roman" w:cs="Times New Roman"/>
          <w:sz w:val="26"/>
          <w:szCs w:val="26"/>
          <w:lang w:val="vi-VN"/>
        </w:rPr>
        <w:t xml:space="preserve"> </w:t>
      </w:r>
      <w:r w:rsidR="00A834BE" w:rsidRPr="00CF1085">
        <w:rPr>
          <w:rFonts w:ascii="Times New Roman" w:hAnsi="Times New Roman" w:cs="Times New Roman"/>
          <w:sz w:val="26"/>
          <w:szCs w:val="26"/>
        </w:rPr>
        <w:t>tiếp cận, nhưng vẫn còn thiếu một nghiên cứu chuyên biệt tập trung vào giá trị văn học của lời chầu: cách cấu trúc hình tượng, tổ chức ngôn từ, biểu hiện xúc cảm thẩm mỹ và ý thức nghệ thuật trong các văn bản.</w:t>
      </w:r>
    </w:p>
    <w:p w14:paraId="18A534BF" w14:textId="77777777" w:rsidR="001A64B8" w:rsidRPr="00CF1085" w:rsidRDefault="001A64B8" w:rsidP="00CF1085">
      <w:pPr>
        <w:pStyle w:val="Heading2"/>
        <w:spacing w:before="0" w:after="0" w:line="360" w:lineRule="auto"/>
        <w:jc w:val="both"/>
        <w:rPr>
          <w:rFonts w:ascii="Times New Roman" w:hAnsi="Times New Roman" w:cs="Times New Roman"/>
          <w:b/>
          <w:bCs/>
          <w:color w:val="auto"/>
          <w:sz w:val="26"/>
          <w:szCs w:val="26"/>
          <w:lang w:val="vi-VN"/>
        </w:rPr>
      </w:pPr>
      <w:bookmarkStart w:id="5" w:name="_Toc236078918"/>
      <w:r w:rsidRPr="00CF1085">
        <w:rPr>
          <w:rFonts w:ascii="Times New Roman" w:hAnsi="Times New Roman" w:cs="Times New Roman"/>
          <w:b/>
          <w:bCs/>
          <w:color w:val="auto"/>
          <w:sz w:val="26"/>
          <w:szCs w:val="26"/>
          <w:lang w:val="vi-VN"/>
        </w:rPr>
        <w:lastRenderedPageBreak/>
        <w:t>2.3. Các hướng nghiên cứu liên quan: thi pháp, diễn xướng – giá trị xã hội</w:t>
      </w:r>
      <w:bookmarkEnd w:id="5"/>
    </w:p>
    <w:p w14:paraId="14E536DE" w14:textId="77777777" w:rsidR="000A1C0C" w:rsidRPr="00CF1085" w:rsidRDefault="000A1C0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Từ các nghiên cứu thiên về giá trị văn học, nhiều học giả tiếp tục mở rộng hướng phân tích sang các yếu tố cấu trúc hình thức, thi pháp và diễn xướng – những yếu tố giúp soi rõ hơn bản chất nguyên hợp của chầu văn.</w:t>
      </w:r>
    </w:p>
    <w:p w14:paraId="38768DF5" w14:textId="77777777" w:rsidR="001A64B8" w:rsidRPr="00CF1085" w:rsidRDefault="00D51261" w:rsidP="00CF1085">
      <w:pPr>
        <w:spacing w:after="0" w:line="360" w:lineRule="auto"/>
        <w:ind w:firstLine="720"/>
        <w:jc w:val="both"/>
        <w:rPr>
          <w:rFonts w:ascii="Times New Roman" w:hAnsi="Times New Roman" w:cs="Times New Roman"/>
          <w:sz w:val="26"/>
          <w:szCs w:val="26"/>
        </w:rPr>
      </w:pPr>
      <w:r w:rsidRPr="00CF1085">
        <w:rPr>
          <w:rFonts w:ascii="Times New Roman" w:eastAsia="Times New Roman" w:hAnsi="Times New Roman" w:cs="Times New Roman"/>
          <w:sz w:val="26"/>
          <w:szCs w:val="26"/>
        </w:rPr>
        <w:t>Ở phương diện thi pháp và âm nhạc, việc nghiên cứu chầu văn cần đặt lời văn trong quan hệ hữu cơ với làn điệu, nhịp phách và môi trường diễn xướng nghi lễ. Hồ Thị Hồng Dung trong công trình Âm nhạc hát văn hầu ở Hà Nội đã khảo sát hát văn hầu từ môi trường diễn xướng gắn với nghi thức hầu bóng đến hệ thống làn điệu, bố cục làn điệu trong mỗi giá đồng, kết cấu trổ hát, dàn nhạc và sự phối hợp giữa nhạc hát với nhạc đàn [6]. Từ hướng tiếp cận này có thể thấy lời chầu văn không tồn tại như một văn bản ngôn từ tách biệt, mà được “kích hoạt” thông qua âm nhạc, tiết tấu và trình tự diễn xướng. Do đó, khi phân tích thi pháp chầu văn, cần chú ý đồng thời đến cấu trúc lời thơ, nhạc tính, nhịp điệu và chức năng nghi lễ của văn bản.</w:t>
      </w:r>
    </w:p>
    <w:p w14:paraId="3730C965" w14:textId="77777777" w:rsidR="001A64B8" w:rsidRPr="00CF1085" w:rsidRDefault="001A64B8"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Những công trình này có thể xem là tiền đề cho việc nghiên cứu thi pháp lời bài hát trong luận văn hiện tại, nhất là khi xem xét thể lục bát và biến thể hát nói trong quan hệ với nhạc tính và ngữ nghĩa.</w:t>
      </w:r>
    </w:p>
    <w:p w14:paraId="65AAF5EA" w14:textId="50075E1C" w:rsidR="00D51261" w:rsidRPr="00CF1085" w:rsidRDefault="00D51261"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Trong bài viết </w:t>
      </w:r>
      <w:r w:rsidRPr="00CF1085">
        <w:rPr>
          <w:rFonts w:ascii="Times New Roman" w:eastAsia="Times New Roman" w:hAnsi="Times New Roman" w:cs="Times New Roman"/>
          <w:i/>
          <w:iCs/>
          <w:sz w:val="26"/>
          <w:szCs w:val="26"/>
        </w:rPr>
        <w:t>Một số vấn đề trong tuyên truyền giá trị văn hóa của tín ngưỡng thờ Mẫu ở nước ta</w:t>
      </w:r>
      <w:r w:rsidRPr="00CF1085">
        <w:rPr>
          <w:rFonts w:ascii="Times New Roman" w:eastAsia="Times New Roman" w:hAnsi="Times New Roman" w:cs="Times New Roman"/>
          <w:sz w:val="26"/>
          <w:szCs w:val="26"/>
        </w:rPr>
        <w:t>, Lê Khánh Ly nhấn mạnh tín ngưỡng thờ Mẫu là một thực hành văn hóa – tâm linh chứa đựng nhiều giá trị đạo đức, thẩm mỹ và cộng đồng cần được bảo tồn, phát huy [14]. Từ gợi ý này, có thể nhìn nhận chầu văn không chỉ như lời hát nghi lễ, mà còn như phương tiện biểu đạt tri ân, cầu an và kết nối tâm linh trong đời sống cộng đồng người Việt.</w:t>
      </w:r>
    </w:p>
    <w:p w14:paraId="6AA9041F" w14:textId="77777777" w:rsidR="006352B8" w:rsidRPr="00CF1085" w:rsidRDefault="00F2107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Ở bình diện văn học, luận văn kế thừa quan điểm này để làm rõ: lời văn chầu văn không chỉ là “ngôn từ nghi lễ” mà còn chứa đựng tư tưởng thẩm mỹ, cảm hứng nhân văn, và chức năng duy trì đạo lý cộng đồng – tức là giá trị nội dung và hình tượng trong văn bản.</w:t>
      </w:r>
    </w:p>
    <w:p w14:paraId="71100B9A" w14:textId="77777777" w:rsidR="00EC61D6" w:rsidRPr="00CF1085" w:rsidRDefault="00EC61D6" w:rsidP="00CF1085">
      <w:pPr>
        <w:spacing w:after="0" w:line="360" w:lineRule="auto"/>
        <w:ind w:firstLine="720"/>
        <w:jc w:val="both"/>
        <w:rPr>
          <w:rFonts w:ascii="Times New Roman" w:hAnsi="Times New Roman" w:cs="Times New Roman"/>
          <w:sz w:val="26"/>
          <w:szCs w:val="26"/>
          <w:lang w:val="vi-VN"/>
        </w:rPr>
      </w:pPr>
    </w:p>
    <w:p w14:paraId="0F99F3D5" w14:textId="77777777" w:rsidR="00F21070" w:rsidRPr="00CF1085" w:rsidRDefault="00F21070" w:rsidP="00CF1085">
      <w:pPr>
        <w:spacing w:after="0" w:line="360" w:lineRule="auto"/>
        <w:jc w:val="both"/>
        <w:rPr>
          <w:rFonts w:ascii="Times New Roman" w:hAnsi="Times New Roman" w:cs="Times New Roman"/>
          <w:b/>
          <w:bCs/>
          <w:sz w:val="26"/>
          <w:szCs w:val="26"/>
          <w:lang w:val="vi-VN"/>
        </w:rPr>
      </w:pPr>
      <w:r w:rsidRPr="00CF1085">
        <w:rPr>
          <w:rFonts w:ascii="Times New Roman" w:hAnsi="Times New Roman" w:cs="Times New Roman"/>
          <w:b/>
          <w:bCs/>
          <w:sz w:val="26"/>
          <w:szCs w:val="26"/>
          <w:lang w:val="vi-VN"/>
        </w:rPr>
        <w:lastRenderedPageBreak/>
        <w:t xml:space="preserve">Tổng kết: </w:t>
      </w:r>
    </w:p>
    <w:p w14:paraId="202BE09D" w14:textId="77777777" w:rsidR="00F21070" w:rsidRPr="00CF1085" w:rsidRDefault="00F21070"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Có thể thấy, việc nghiên cứu chầu văn đã trải qua ba giai đoạn:</w:t>
      </w:r>
    </w:p>
    <w:p w14:paraId="4E549D48" w14:textId="77777777" w:rsidR="00F21070" w:rsidRPr="00CF1085" w:rsidRDefault="00330895"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lang w:val="vi-VN"/>
        </w:rPr>
        <w:t xml:space="preserve">1. </w:t>
      </w:r>
      <w:r w:rsidR="00F21070" w:rsidRPr="00CF1085">
        <w:rPr>
          <w:rFonts w:ascii="Times New Roman" w:hAnsi="Times New Roman" w:cs="Times New Roman"/>
          <w:sz w:val="26"/>
          <w:szCs w:val="26"/>
        </w:rPr>
        <w:t xml:space="preserve">Giai đoạn sưu tầm – chú giải (trước 2000): tập trung vào ghi chép văn bản, phân loại làn điệu, ví dụ </w:t>
      </w:r>
      <w:r w:rsidR="00F21070" w:rsidRPr="00CF1085">
        <w:rPr>
          <w:rFonts w:ascii="Times New Roman" w:hAnsi="Times New Roman" w:cs="Times New Roman"/>
          <w:i/>
          <w:iCs/>
          <w:sz w:val="26"/>
          <w:szCs w:val="26"/>
        </w:rPr>
        <w:t>Tín ngưỡng Tam Tứ phủ và thờ Thánh</w:t>
      </w:r>
      <w:r w:rsidR="00F21070" w:rsidRPr="00CF1085">
        <w:rPr>
          <w:rFonts w:ascii="Times New Roman" w:hAnsi="Times New Roman" w:cs="Times New Roman"/>
          <w:sz w:val="26"/>
          <w:szCs w:val="26"/>
        </w:rPr>
        <w:t xml:space="preserve">, </w:t>
      </w:r>
      <w:r w:rsidR="00F21070" w:rsidRPr="00CF1085">
        <w:rPr>
          <w:rFonts w:ascii="Times New Roman" w:hAnsi="Times New Roman" w:cs="Times New Roman"/>
          <w:i/>
          <w:iCs/>
          <w:sz w:val="26"/>
          <w:szCs w:val="26"/>
        </w:rPr>
        <w:t>Âm nhạc dân gian Việt Nam</w:t>
      </w:r>
      <w:r w:rsidR="00F21070" w:rsidRPr="00CF1085">
        <w:rPr>
          <w:rFonts w:ascii="Times New Roman" w:hAnsi="Times New Roman" w:cs="Times New Roman"/>
          <w:sz w:val="26"/>
          <w:szCs w:val="26"/>
        </w:rPr>
        <w:t>…</w:t>
      </w:r>
    </w:p>
    <w:p w14:paraId="1F22C07B" w14:textId="77777777" w:rsidR="00F21070" w:rsidRPr="00CF1085" w:rsidRDefault="00330895"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2. Giai đoạn tiếp cận văn hóa – diễn xướng (2000 – 2015): khai thác mối quan hệ giữa chầu văn và thực hành tín ngưỡng, tiêu biểu là các nghiên cứu về Đạo Mẫu, hát văn và diễn xướng nghi lễ.</w:t>
      </w:r>
    </w:p>
    <w:p w14:paraId="133EE2B0" w14:textId="77777777" w:rsidR="00F21070" w:rsidRPr="00CF1085" w:rsidRDefault="00330895"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3. Giai đoạn tiếp cận văn học – giá trị thẩm mỹ (2015 đến nay): hướng về phân tích văn bản, thi pháp, hình tượng và giá trị nghệ thuật, thể hiện qua một số công trình của Lê Y Linh, Hồ Thị Hồng Dung, Trần Hải Minh và các nghiên cứu gần đây về hát văn, hầu đồng.</w:t>
      </w:r>
    </w:p>
    <w:p w14:paraId="6E8B2FA9" w14:textId="77777777" w:rsidR="00F21070" w:rsidRPr="00CF1085" w:rsidRDefault="00330895"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Từ đây, chúng tôi nhận định mặc dù nghiên cứu về chầu văn không quá hiếm, tuy nhiên các công trình nghiên cứu giá trị văn học của chầu văn trên các khía cạnh về tính nguyên hợp và nội dung văn học vẫn còn hạn chế, các nghiên cứu chủ yếu không đi sâu vào giá trị văn học của lời bài hát mà sẽ đặt trên khía cạnh tương quan với âm nhạc, diễn xướng,...</w:t>
      </w:r>
    </w:p>
    <w:p w14:paraId="6CB0494C" w14:textId="77777777" w:rsidR="00E36846" w:rsidRPr="00CF1085" w:rsidRDefault="00F2107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Bên cạnh đó, quan sát từ các công trình ngoài Việt Nam cũng</w:t>
      </w:r>
      <w:r w:rsidR="00CA2FEE" w:rsidRPr="00CF1085">
        <w:rPr>
          <w:rFonts w:ascii="Times New Roman" w:hAnsi="Times New Roman" w:cs="Times New Roman"/>
          <w:sz w:val="26"/>
          <w:szCs w:val="26"/>
          <w:lang w:val="vi-VN"/>
        </w:rPr>
        <w:t xml:space="preserve"> từng nhắc tới chầu văn</w:t>
      </w:r>
      <w:r w:rsidRPr="00CF1085">
        <w:rPr>
          <w:rFonts w:ascii="Times New Roman" w:hAnsi="Times New Roman" w:cs="Times New Roman"/>
          <w:sz w:val="26"/>
          <w:szCs w:val="26"/>
          <w:lang w:val="vi-VN"/>
        </w:rPr>
        <w:t>.</w:t>
      </w:r>
      <w:r w:rsidR="00CA2FEE" w:rsidRPr="00CF1085">
        <w:rPr>
          <w:rFonts w:ascii="Times New Roman" w:hAnsi="Times New Roman" w:cs="Times New Roman"/>
          <w:sz w:val="26"/>
          <w:szCs w:val="26"/>
          <w:lang w:val="vi-VN"/>
        </w:rPr>
        <w:t xml:space="preserve"> </w:t>
      </w:r>
      <w:r w:rsidR="00CA2FEE" w:rsidRPr="00CF1085">
        <w:rPr>
          <w:rFonts w:ascii="Times New Roman" w:hAnsi="Times New Roman" w:cs="Times New Roman"/>
          <w:sz w:val="26"/>
          <w:szCs w:val="26"/>
        </w:rPr>
        <w:t>Một số báo cáo của UNESCO (2016) và các bài trình bày tại Hội nghị ICHCAP khu vực châu Á – Thái Bình Dương (2018) cũng nhắc tới chầu văn như minh chứng cho tính sáng tạo dân gian trong thực hành Đạo Mẫu, song chưa đi sâu vào phương diện văn bản học.</w:t>
      </w:r>
      <w:r w:rsidR="00E36846" w:rsidRPr="00CF1085">
        <w:rPr>
          <w:rFonts w:ascii="Times New Roman" w:hAnsi="Times New Roman" w:cs="Times New Roman"/>
          <w:sz w:val="26"/>
          <w:szCs w:val="26"/>
          <w:lang w:val="vi-VN"/>
        </w:rPr>
        <w:t xml:space="preserve"> </w:t>
      </w:r>
      <w:r w:rsidR="000B04F3" w:rsidRPr="00CF1085">
        <w:rPr>
          <w:rFonts w:ascii="Times New Roman" w:hAnsi="Times New Roman" w:cs="Times New Roman"/>
          <w:sz w:val="26"/>
          <w:szCs w:val="26"/>
          <w:lang w:val="vi-VN"/>
        </w:rPr>
        <w:t>Sở dĩ các công trình ngoài Việt Nam còn hạn chế b</w:t>
      </w:r>
      <w:r w:rsidR="00E36846" w:rsidRPr="00CF1085">
        <w:rPr>
          <w:rFonts w:ascii="Times New Roman" w:hAnsi="Times New Roman" w:cs="Times New Roman"/>
          <w:sz w:val="26"/>
          <w:szCs w:val="26"/>
          <w:lang w:val="vi-VN"/>
        </w:rPr>
        <w:t xml:space="preserve">ởi Đạo Mẫu với hệ thống thờ thần thánh chủ yếu chỉ tồn tại ở Việt Nam, là kết quả từ sự biến đổi và kết hợp từ nhiều tôn giáo, tín ngưỡng khác nhau nên việc có những nghiên cứu quan sát từ bên ngoài Việt Nam rất hiếm có và khó khăn, bởi không dễ để tìm hiểu sâu về quan niệm đối với thần, thánh của người dân Việt Nam, nhất là khi hầu hết các vị được thờ trong hệ thống Tam Tứ phủ đều xuất phát tại Việt Nam. Bên cạnh đó, yếu tố văn học truyền thống của Việt </w:t>
      </w:r>
      <w:r w:rsidR="00E36846" w:rsidRPr="00CF1085">
        <w:rPr>
          <w:rFonts w:ascii="Times New Roman" w:hAnsi="Times New Roman" w:cs="Times New Roman"/>
          <w:sz w:val="26"/>
          <w:szCs w:val="26"/>
          <w:lang w:val="vi-VN"/>
        </w:rPr>
        <w:lastRenderedPageBreak/>
        <w:t>Nam (thể thơ, vần điệu, nhân vật,...) cũng rất khó để những nhà nghiên cứu ngoài Việt Nam nắm rõ, vậy nên hầu như chưa thể tìm thấy nghiên cứu nào về giá trị văn học của chầu văn từ các quan sát ngoài Việt Nam.</w:t>
      </w:r>
    </w:p>
    <w:p w14:paraId="41F8DFD2" w14:textId="77777777" w:rsidR="000B04F3"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Chính vì </w:t>
      </w:r>
      <w:r w:rsidR="00F21070" w:rsidRPr="00CF1085">
        <w:rPr>
          <w:rFonts w:ascii="Times New Roman" w:hAnsi="Times New Roman" w:cs="Times New Roman"/>
          <w:sz w:val="26"/>
          <w:szCs w:val="26"/>
          <w:lang w:val="vi-VN"/>
        </w:rPr>
        <w:t xml:space="preserve">vậy, với việc kế thừa tư liệu và phương pháp của các hướng nghiên cứu </w:t>
      </w:r>
      <w:r w:rsidR="00330895" w:rsidRPr="00CF1085">
        <w:rPr>
          <w:rFonts w:ascii="Times New Roman" w:hAnsi="Times New Roman" w:cs="Times New Roman"/>
          <w:sz w:val="26"/>
          <w:szCs w:val="26"/>
          <w:lang w:val="vi-VN"/>
        </w:rPr>
        <w:t>trước</w:t>
      </w:r>
      <w:r w:rsidR="00F21070" w:rsidRPr="00CF1085">
        <w:rPr>
          <w:rFonts w:ascii="Times New Roman" w:hAnsi="Times New Roman" w:cs="Times New Roman"/>
          <w:sz w:val="26"/>
          <w:szCs w:val="26"/>
          <w:lang w:val="vi-VN"/>
        </w:rPr>
        <w:t>, đồng thời bổ sung cách nhìn văn học học,</w:t>
      </w:r>
      <w:r w:rsidRPr="00CF1085">
        <w:rPr>
          <w:rFonts w:ascii="Times New Roman" w:hAnsi="Times New Roman" w:cs="Times New Roman"/>
          <w:sz w:val="26"/>
          <w:szCs w:val="26"/>
          <w:lang w:val="vi-VN"/>
        </w:rPr>
        <w:t xml:space="preserve"> chúng tôi thực hiện luận văn này với mong muốn sẽ dùng nghiên cứu của mình để bổ sung rõ hơn nữa về giá trị văn học của chầu văn – một loại văn cổ trong văn học Việt </w:t>
      </w:r>
      <w:r w:rsidR="00EE469C" w:rsidRPr="00CF1085">
        <w:rPr>
          <w:rFonts w:ascii="Times New Roman" w:hAnsi="Times New Roman" w:cs="Times New Roman"/>
          <w:sz w:val="26"/>
          <w:szCs w:val="26"/>
          <w:lang w:val="vi-VN"/>
        </w:rPr>
        <w:t xml:space="preserve">Nam, </w:t>
      </w:r>
      <w:r w:rsidR="00EE469C" w:rsidRPr="00CF1085">
        <w:rPr>
          <w:rFonts w:ascii="Times New Roman" w:hAnsi="Times New Roman" w:cs="Times New Roman"/>
          <w:sz w:val="26"/>
          <w:szCs w:val="26"/>
        </w:rPr>
        <w:t>hướng đến việc tiếp cận chầu văn như một thể loại văn học nghi lễ có văn bản riêng biệt</w:t>
      </w:r>
      <w:r w:rsidR="00F21070" w:rsidRPr="00CF1085">
        <w:rPr>
          <w:rFonts w:ascii="Times New Roman" w:hAnsi="Times New Roman" w:cs="Times New Roman"/>
          <w:sz w:val="26"/>
          <w:szCs w:val="26"/>
          <w:lang w:val="vi-VN"/>
        </w:rPr>
        <w:t xml:space="preserve"> (có cấu trúc thi pháp, hệ hình tượng và </w:t>
      </w:r>
      <w:r w:rsidR="00B343C6" w:rsidRPr="00CF1085">
        <w:rPr>
          <w:rFonts w:ascii="Times New Roman" w:hAnsi="Times New Roman" w:cs="Times New Roman"/>
          <w:sz w:val="26"/>
          <w:szCs w:val="26"/>
          <w:lang w:val="vi-VN"/>
        </w:rPr>
        <w:t>giá</w:t>
      </w:r>
      <w:r w:rsidR="00F21070" w:rsidRPr="00CF1085">
        <w:rPr>
          <w:rFonts w:ascii="Times New Roman" w:hAnsi="Times New Roman" w:cs="Times New Roman"/>
          <w:sz w:val="26"/>
          <w:szCs w:val="26"/>
          <w:lang w:val="vi-VN"/>
        </w:rPr>
        <w:t xml:space="preserve"> trị thẩm mỹ riêng)</w:t>
      </w:r>
      <w:r w:rsidR="00EE469C" w:rsidRPr="00CF1085">
        <w:rPr>
          <w:rFonts w:ascii="Times New Roman" w:hAnsi="Times New Roman" w:cs="Times New Roman"/>
          <w:sz w:val="26"/>
          <w:szCs w:val="26"/>
        </w:rPr>
        <w:t>, chứ không chỉ là phương tiện nghi lễ.</w:t>
      </w:r>
      <w:r w:rsidR="00EE469C"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lang w:val="vi-VN"/>
        </w:rPr>
        <w:t>Từ đó góp phần nhận diện một khía cạnh thú vị và còn chưa được nhiều người biết tới ở chầu văn – thể loại văn học được sử dụng rất phổ biến trong các hoạt động tôn giáo, tín ngưỡng gắn liền với Đạo Mẫu tại Việt Nam.</w:t>
      </w:r>
    </w:p>
    <w:p w14:paraId="03AF54D5" w14:textId="77777777" w:rsidR="00E36846" w:rsidRPr="00CF1085" w:rsidRDefault="00E36846" w:rsidP="00CF1085">
      <w:pPr>
        <w:pStyle w:val="Heading1"/>
        <w:spacing w:before="0" w:after="0" w:line="360" w:lineRule="auto"/>
        <w:jc w:val="both"/>
        <w:rPr>
          <w:rFonts w:ascii="Times New Roman" w:hAnsi="Times New Roman" w:cs="Times New Roman"/>
          <w:b/>
          <w:bCs/>
          <w:color w:val="auto"/>
          <w:sz w:val="26"/>
          <w:szCs w:val="26"/>
        </w:rPr>
      </w:pPr>
      <w:bookmarkStart w:id="6" w:name="_Toc236078919"/>
      <w:r w:rsidRPr="00CF1085">
        <w:rPr>
          <w:rFonts w:ascii="Times New Roman" w:hAnsi="Times New Roman" w:cs="Times New Roman"/>
          <w:b/>
          <w:bCs/>
          <w:color w:val="auto"/>
          <w:sz w:val="26"/>
          <w:szCs w:val="26"/>
          <w:lang w:val="vi-VN"/>
        </w:rPr>
        <w:t>3. Đối tượng và phạm vi nghiên cứu</w:t>
      </w:r>
      <w:bookmarkEnd w:id="6"/>
    </w:p>
    <w:p w14:paraId="7856252D" w14:textId="77777777" w:rsidR="00E36846"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Đối tượng nghiên cứu: giá trị văn học của lời bài hát trong làn điệu chầu văn từ các nguồn tư liệu đã sưu tầm được</w:t>
      </w:r>
      <w:r w:rsidRPr="00CF1085">
        <w:rPr>
          <w:rFonts w:ascii="Times New Roman" w:hAnsi="Times New Roman" w:cs="Times New Roman"/>
          <w:sz w:val="26"/>
          <w:szCs w:val="26"/>
          <w:lang w:val="vi-VN"/>
        </w:rPr>
        <w:t>.</w:t>
      </w:r>
    </w:p>
    <w:p w14:paraId="1BDD1939" w14:textId="77777777" w:rsidR="008673C8"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Phạm vi nghiên cứu: </w:t>
      </w:r>
      <w:r w:rsidRPr="00CF1085">
        <w:rPr>
          <w:rFonts w:ascii="Times New Roman" w:hAnsi="Times New Roman" w:cs="Times New Roman"/>
          <w:i/>
          <w:iCs/>
          <w:sz w:val="26"/>
          <w:szCs w:val="26"/>
        </w:rPr>
        <w:t>Phạm Văn Kiêm và trăm năm Hầu bóng – nhạc – văn</w:t>
      </w:r>
      <w:r w:rsidRPr="00CF1085">
        <w:rPr>
          <w:rFonts w:ascii="Times New Roman" w:hAnsi="Times New Roman" w:cs="Times New Roman"/>
          <w:sz w:val="26"/>
          <w:szCs w:val="26"/>
        </w:rPr>
        <w:t xml:space="preserve"> của Lê Y Linh,</w:t>
      </w:r>
      <w:r w:rsidRPr="00CF1085">
        <w:rPr>
          <w:rFonts w:ascii="Times New Roman" w:hAnsi="Times New Roman" w:cs="Times New Roman"/>
          <w:sz w:val="26"/>
          <w:szCs w:val="26"/>
          <w:lang w:val="vi-VN"/>
        </w:rPr>
        <w:t xml:space="preserve"> </w:t>
      </w:r>
      <w:r w:rsidRPr="00CF1085">
        <w:rPr>
          <w:rFonts w:ascii="Times New Roman" w:hAnsi="Times New Roman" w:cs="Times New Roman"/>
          <w:i/>
          <w:iCs/>
          <w:sz w:val="26"/>
          <w:szCs w:val="26"/>
          <w:lang w:val="vi-VN"/>
        </w:rPr>
        <w:t xml:space="preserve">Tín ngưỡng tam tứ phủ và thờ Thánh </w:t>
      </w:r>
      <w:r w:rsidRPr="00CF1085">
        <w:rPr>
          <w:rFonts w:ascii="Times New Roman" w:hAnsi="Times New Roman" w:cs="Times New Roman"/>
          <w:sz w:val="26"/>
          <w:szCs w:val="26"/>
          <w:lang w:val="vi-VN"/>
        </w:rPr>
        <w:t>(nhiều tác giả) do Bùi Hùng Thắng biên soạn và</w:t>
      </w:r>
      <w:r w:rsidRPr="00CF1085">
        <w:rPr>
          <w:rFonts w:ascii="Times New Roman" w:hAnsi="Times New Roman" w:cs="Times New Roman"/>
          <w:sz w:val="26"/>
          <w:szCs w:val="26"/>
        </w:rPr>
        <w:t xml:space="preserve"> các tư liệu thu thập được trong quá trình điền dã</w:t>
      </w:r>
      <w:r w:rsidRPr="00CF1085">
        <w:rPr>
          <w:rFonts w:ascii="Times New Roman" w:hAnsi="Times New Roman" w:cs="Times New Roman"/>
          <w:sz w:val="26"/>
          <w:szCs w:val="26"/>
          <w:lang w:val="vi-VN"/>
        </w:rPr>
        <w:t>.</w:t>
      </w:r>
    </w:p>
    <w:p w14:paraId="0C1D6C83" w14:textId="77777777" w:rsidR="00E36846" w:rsidRPr="00CF1085" w:rsidRDefault="00E36846" w:rsidP="00CF1085">
      <w:pPr>
        <w:pStyle w:val="Heading1"/>
        <w:spacing w:before="0" w:after="0" w:line="360" w:lineRule="auto"/>
        <w:jc w:val="both"/>
        <w:rPr>
          <w:rFonts w:ascii="Times New Roman" w:hAnsi="Times New Roman" w:cs="Times New Roman"/>
          <w:b/>
          <w:bCs/>
          <w:color w:val="auto"/>
          <w:sz w:val="26"/>
          <w:szCs w:val="26"/>
          <w:lang w:val="vi-VN"/>
        </w:rPr>
      </w:pPr>
      <w:bookmarkStart w:id="7" w:name="_Toc236078920"/>
      <w:r w:rsidRPr="00CF1085">
        <w:rPr>
          <w:rFonts w:ascii="Times New Roman" w:hAnsi="Times New Roman" w:cs="Times New Roman"/>
          <w:b/>
          <w:bCs/>
          <w:color w:val="auto"/>
          <w:sz w:val="26"/>
          <w:szCs w:val="26"/>
          <w:lang w:val="vi-VN"/>
        </w:rPr>
        <w:t>4. Mục đích nghiên cứu</w:t>
      </w:r>
      <w:bookmarkEnd w:id="7"/>
    </w:p>
    <w:p w14:paraId="5FD89808" w14:textId="77777777" w:rsidR="00E36846"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Luận văn tập trung nghiên cứu về tính văn học của các văn bản chầu văn thông qua tiếp cận nguồn tư liệu. Bên cạnh đó, luận văn cũng giới thuyết chầu văn trong thể nguyên hợp và diện mạo của chầu văn trên các phương diện về thể loại, hình thức trình diễn.</w:t>
      </w:r>
    </w:p>
    <w:p w14:paraId="134D5ED3" w14:textId="77777777" w:rsidR="00E36846"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Để thực hiện mục đích này luận văn trước hết đi vào giới thuyết chầu văn trong tổng thể các thể thức và làn điệu của văn học nghi lễ ở Đồng bằng Bắc Bộ, phần này chủ yếu sẽ tìm hiểu những phương diện chung về nội dung và chầu văn trong thể nguyên hợp. Việc đi sâu vào nội dung cũng như thể nguyên hợp sẽ cho người đọc có nhìn bao </w:t>
      </w:r>
      <w:r w:rsidRPr="00CF1085">
        <w:rPr>
          <w:rFonts w:ascii="Times New Roman" w:hAnsi="Times New Roman" w:cs="Times New Roman"/>
          <w:sz w:val="26"/>
          <w:szCs w:val="26"/>
          <w:lang w:val="vi-VN"/>
        </w:rPr>
        <w:lastRenderedPageBreak/>
        <w:t>quát và dễ hiểu nhất về chầu văn, mục đích sử dụng chầu văn từ xưa đến nay cũng như vị trí của chầu văn trong Đạo Mẫu tại Việt Nam.</w:t>
      </w:r>
    </w:p>
    <w:p w14:paraId="1A3B780E" w14:textId="77777777" w:rsidR="00E36846"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Từ việc cung cấp cái nhìn bao quát về chầu văn, luận văn sẽ tập trung nghiên cứu giá trị văn học của văn bản chầu văn trên các phương diện về hình thức, thẩm mĩ và diễn xướng – một yếu tố chưa thực được quan tâm nhiều trong các công trình nghiên cứu về chầu văn trước đó. Từ đây, người đọc sẽ có thêm một góc nhìn cụ thể hơn về chầu văn trên khía cạnh là một văn bản văn học ngoài biết tới chầu văn như một phần của nghi thức hầu bóng.</w:t>
      </w:r>
    </w:p>
    <w:p w14:paraId="76797BC9" w14:textId="77777777" w:rsidR="00F47FE9"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Cuối cùng, bởi chầu văn là một đề tài còn cần khai thác thêm rất nhiều yếu tố khác nên luận văn sẽ đưa ra những mô tả và định hướng về các dự định nghiên cứu tiếp theo trong tương lai đối với loại văn chương nghi lễ này. Thông qua đó, luận văn đạt được một mục đích khác: mô tả chầu văn với giá trị riêng biệt trên nhiều khía cạnh chứ không chỉ được biết tới như một phần nhỏ trong văn chương nghi lễ nói chung và Đạo Mẫu nói riêng. </w:t>
      </w:r>
    </w:p>
    <w:p w14:paraId="2D8ED1E5" w14:textId="77777777" w:rsidR="00E36846" w:rsidRPr="00CF1085" w:rsidRDefault="00E36846" w:rsidP="00CF1085">
      <w:pPr>
        <w:pStyle w:val="Heading1"/>
        <w:spacing w:before="0" w:after="0" w:line="360" w:lineRule="auto"/>
        <w:jc w:val="both"/>
        <w:rPr>
          <w:rFonts w:ascii="Times New Roman" w:hAnsi="Times New Roman" w:cs="Times New Roman"/>
          <w:b/>
          <w:bCs/>
          <w:color w:val="auto"/>
          <w:sz w:val="26"/>
          <w:szCs w:val="26"/>
        </w:rPr>
      </w:pPr>
      <w:bookmarkStart w:id="8" w:name="_Toc236078921"/>
      <w:r w:rsidRPr="00CF1085">
        <w:rPr>
          <w:rFonts w:ascii="Times New Roman" w:hAnsi="Times New Roman" w:cs="Times New Roman"/>
          <w:b/>
          <w:bCs/>
          <w:color w:val="auto"/>
          <w:sz w:val="26"/>
          <w:szCs w:val="26"/>
          <w:lang w:val="vi-VN"/>
        </w:rPr>
        <w:t>5. Phương pháp nghiên cứu</w:t>
      </w:r>
      <w:bookmarkEnd w:id="8"/>
    </w:p>
    <w:p w14:paraId="5B170C0A" w14:textId="77777777" w:rsidR="00E36846"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Luận văn sử dụng hướng tiếp cận chủ đề nghiên cứu từ góc độ lịch sử, văn hóa</w:t>
      </w:r>
      <w:r w:rsidRPr="00CF1085">
        <w:rPr>
          <w:rFonts w:ascii="Times New Roman" w:hAnsi="Times New Roman" w:cs="Times New Roman"/>
          <w:sz w:val="26"/>
          <w:szCs w:val="26"/>
          <w:lang w:val="vi-VN"/>
        </w:rPr>
        <w:t xml:space="preserve"> để tiếp cận nội dung của chầu văn.</w:t>
      </w:r>
    </w:p>
    <w:p w14:paraId="1E35D146" w14:textId="3E767D5D" w:rsidR="00E36846"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Luận văn sử dụng các phương pháp nghiên cứu: liên ngành văn học – văn hóa, liên ngành văn học – diễn xướng (sân khấu); chuyên ngành thi pháp </w:t>
      </w:r>
      <w:r w:rsidR="003165B3" w:rsidRPr="00CF1085">
        <w:rPr>
          <w:rFonts w:ascii="Times New Roman" w:hAnsi="Times New Roman" w:cs="Times New Roman"/>
          <w:sz w:val="26"/>
          <w:szCs w:val="26"/>
        </w:rPr>
        <w:t>học</w:t>
      </w:r>
      <w:r w:rsidR="003165B3" w:rsidRPr="00CF1085">
        <w:rPr>
          <w:rFonts w:ascii="Times New Roman" w:hAnsi="Times New Roman" w:cs="Times New Roman"/>
          <w:sz w:val="26"/>
          <w:szCs w:val="26"/>
          <w:lang w:val="vi-VN"/>
        </w:rPr>
        <w:t xml:space="preserve">, phương pháp kí hiệu học văn </w:t>
      </w:r>
      <w:r w:rsidR="00ED20DE" w:rsidRPr="00CF1085">
        <w:rPr>
          <w:rFonts w:ascii="Times New Roman" w:hAnsi="Times New Roman" w:cs="Times New Roman"/>
          <w:sz w:val="26"/>
          <w:szCs w:val="26"/>
          <w:lang w:val="vi-VN"/>
        </w:rPr>
        <w:t>hóa, phương pháp phê bình không gian</w:t>
      </w:r>
      <w:r w:rsidR="003165B3" w:rsidRPr="00CF1085">
        <w:rPr>
          <w:rFonts w:ascii="Times New Roman" w:hAnsi="Times New Roman" w:cs="Times New Roman"/>
          <w:sz w:val="26"/>
          <w:szCs w:val="26"/>
          <w:lang w:val="vi-VN"/>
        </w:rPr>
        <w:t xml:space="preserve"> và phương pháp điền dã</w:t>
      </w:r>
      <w:r w:rsidRPr="00CF1085">
        <w:rPr>
          <w:rFonts w:ascii="Times New Roman" w:hAnsi="Times New Roman" w:cs="Times New Roman"/>
          <w:sz w:val="26"/>
          <w:szCs w:val="26"/>
          <w:lang w:val="vi-VN"/>
        </w:rPr>
        <w:t xml:space="preserve"> để giới thuyết chầu văn trong thể nguyên hợp, tìm hiểu nội dung văn học và diện mạo của văn bản chầu văn dưới nhiều hình thức thể hiện khác nhau.</w:t>
      </w:r>
    </w:p>
    <w:p w14:paraId="11AA24A7" w14:textId="77777777" w:rsidR="001E53EE" w:rsidRPr="00CF1085" w:rsidRDefault="00E3684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Kết hợp với các thao tác: phân tích, so sánh đối chiếu, tổng hợp, chứng minh, giải thích.</w:t>
      </w:r>
    </w:p>
    <w:p w14:paraId="474CD350" w14:textId="77777777" w:rsidR="00E36846" w:rsidRPr="00CF1085" w:rsidRDefault="00E36846" w:rsidP="00CF1085">
      <w:pPr>
        <w:pStyle w:val="Heading1"/>
        <w:spacing w:before="0" w:after="0" w:line="360" w:lineRule="auto"/>
        <w:jc w:val="both"/>
        <w:rPr>
          <w:rFonts w:ascii="Times New Roman" w:hAnsi="Times New Roman" w:cs="Times New Roman"/>
          <w:b/>
          <w:bCs/>
          <w:color w:val="auto"/>
          <w:sz w:val="26"/>
          <w:szCs w:val="26"/>
          <w:lang w:val="vi-VN"/>
        </w:rPr>
      </w:pPr>
      <w:bookmarkStart w:id="9" w:name="_Toc236078922"/>
      <w:r w:rsidRPr="00CF1085">
        <w:rPr>
          <w:rFonts w:ascii="Times New Roman" w:hAnsi="Times New Roman" w:cs="Times New Roman"/>
          <w:b/>
          <w:bCs/>
          <w:color w:val="auto"/>
          <w:sz w:val="26"/>
          <w:szCs w:val="26"/>
          <w:lang w:val="vi-VN"/>
        </w:rPr>
        <w:t>6. Bố cục của luận văn</w:t>
      </w:r>
      <w:bookmarkEnd w:id="9"/>
    </w:p>
    <w:p w14:paraId="69538A30" w14:textId="77777777" w:rsidR="00E36846" w:rsidRPr="00CF1085" w:rsidRDefault="00E36846" w:rsidP="00CF1085">
      <w:pPr>
        <w:spacing w:after="0" w:line="360" w:lineRule="auto"/>
        <w:ind w:firstLine="3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Ngoài phần mở đầu, kết luận và danh mục tài liệu tham khảo, khóa luận gồm ba chương:</w:t>
      </w:r>
    </w:p>
    <w:p w14:paraId="44E94361" w14:textId="77777777" w:rsidR="001E53EE" w:rsidRPr="00CF1085" w:rsidRDefault="00E3684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 xml:space="preserve">CHƯƠNG 1: </w:t>
      </w:r>
      <w:r w:rsidR="001E53EE" w:rsidRPr="00CF1085">
        <w:rPr>
          <w:rFonts w:ascii="Times New Roman" w:hAnsi="Times New Roman" w:cs="Times New Roman"/>
          <w:sz w:val="26"/>
          <w:szCs w:val="26"/>
          <w:lang w:val="vi-VN"/>
        </w:rPr>
        <w:t xml:space="preserve">Giới thuyết chầu văn trong tổng thể các thể thức và làn điệu của văn học nghi lễ ở đồng bằng bắc </w:t>
      </w:r>
      <w:r w:rsidR="009B3F35" w:rsidRPr="00CF1085">
        <w:rPr>
          <w:rFonts w:ascii="Times New Roman" w:hAnsi="Times New Roman" w:cs="Times New Roman"/>
          <w:sz w:val="26"/>
          <w:szCs w:val="26"/>
          <w:lang w:val="vi-VN"/>
        </w:rPr>
        <w:t>bộ.</w:t>
      </w:r>
    </w:p>
    <w:p w14:paraId="43CAC850" w14:textId="77777777" w:rsidR="00E36846" w:rsidRPr="00CF1085" w:rsidRDefault="00E3684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CHƯƠNG 2: </w:t>
      </w:r>
      <w:r w:rsidR="001E53EE" w:rsidRPr="00CF1085">
        <w:rPr>
          <w:rFonts w:ascii="Times New Roman" w:hAnsi="Times New Roman" w:cs="Times New Roman"/>
          <w:sz w:val="26"/>
          <w:szCs w:val="26"/>
          <w:lang w:val="vi-VN"/>
        </w:rPr>
        <w:t>Nội dung văn học và các hình tượng nghệ thuật trong văn bản chầu văn.</w:t>
      </w:r>
    </w:p>
    <w:p w14:paraId="55738A5D" w14:textId="1072D0EB" w:rsidR="00F47FE9" w:rsidRPr="00CF1085" w:rsidRDefault="00E3684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CHƯƠNG 3:</w:t>
      </w:r>
      <w:r w:rsidRPr="00CF1085">
        <w:rPr>
          <w:rFonts w:ascii="Times New Roman" w:hAnsi="Times New Roman" w:cs="Times New Roman"/>
          <w:sz w:val="26"/>
          <w:szCs w:val="26"/>
        </w:rPr>
        <w:t xml:space="preserve"> </w:t>
      </w:r>
      <w:r w:rsidR="001E53EE" w:rsidRPr="00CF1085">
        <w:rPr>
          <w:rFonts w:ascii="Times New Roman" w:hAnsi="Times New Roman" w:cs="Times New Roman"/>
          <w:sz w:val="26"/>
          <w:szCs w:val="26"/>
        </w:rPr>
        <w:t>Quan</w:t>
      </w:r>
      <w:r w:rsidR="001E53EE" w:rsidRPr="00CF1085">
        <w:rPr>
          <w:rFonts w:ascii="Times New Roman" w:hAnsi="Times New Roman" w:cs="Times New Roman"/>
          <w:sz w:val="26"/>
          <w:szCs w:val="26"/>
          <w:lang w:val="vi-VN"/>
        </w:rPr>
        <w:t xml:space="preserve"> sát chầu văn từ phương diện </w:t>
      </w:r>
      <w:r w:rsidR="004408C2" w:rsidRPr="00CF1085">
        <w:rPr>
          <w:rFonts w:ascii="Times New Roman" w:hAnsi="Times New Roman" w:cs="Times New Roman"/>
          <w:sz w:val="26"/>
          <w:szCs w:val="26"/>
          <w:lang w:val="vi-VN"/>
        </w:rPr>
        <w:t>thể thơ, lối hát</w:t>
      </w:r>
      <w:r w:rsidR="001E53EE" w:rsidRPr="00CF1085">
        <w:rPr>
          <w:rFonts w:ascii="Times New Roman" w:hAnsi="Times New Roman" w:cs="Times New Roman"/>
          <w:sz w:val="26"/>
          <w:szCs w:val="26"/>
          <w:lang w:val="vi-VN"/>
        </w:rPr>
        <w:t xml:space="preserve">, diễn xướng và những định hướng. </w:t>
      </w:r>
    </w:p>
    <w:p w14:paraId="4C9001CD"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4BA20484"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21941D23"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4A2E91BE"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779A118B"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6C9FF46F"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4F7138BD"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459A9296"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55F65BDC"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672ED8D1"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0B40B839"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4CE82492"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00CFC1EB"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3D4F15C9"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1E038974"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08BCE662" w14:textId="77777777" w:rsidR="000E7D3B" w:rsidRPr="00CF1085" w:rsidRDefault="000E7D3B" w:rsidP="00CF1085">
      <w:pPr>
        <w:spacing w:after="0" w:line="360" w:lineRule="auto"/>
        <w:jc w:val="both"/>
        <w:rPr>
          <w:rFonts w:ascii="Times New Roman" w:hAnsi="Times New Roman" w:cs="Times New Roman"/>
          <w:sz w:val="26"/>
          <w:szCs w:val="26"/>
        </w:rPr>
      </w:pPr>
    </w:p>
    <w:p w14:paraId="22041EAE" w14:textId="77777777" w:rsidR="00532D98" w:rsidRPr="00CF1085" w:rsidRDefault="00532D98" w:rsidP="00CF1085">
      <w:pPr>
        <w:spacing w:after="0" w:line="360" w:lineRule="auto"/>
        <w:jc w:val="both"/>
        <w:rPr>
          <w:rFonts w:ascii="Times New Roman" w:hAnsi="Times New Roman" w:cs="Times New Roman"/>
          <w:sz w:val="26"/>
          <w:szCs w:val="26"/>
        </w:rPr>
      </w:pPr>
    </w:p>
    <w:p w14:paraId="51DEFCC4" w14:textId="77777777" w:rsidR="000E7D3B" w:rsidRPr="00CF1085" w:rsidRDefault="000E7D3B" w:rsidP="00CF1085">
      <w:pPr>
        <w:spacing w:after="0" w:line="360" w:lineRule="auto"/>
        <w:jc w:val="both"/>
        <w:rPr>
          <w:rFonts w:ascii="Times New Roman" w:hAnsi="Times New Roman" w:cs="Times New Roman"/>
          <w:sz w:val="26"/>
          <w:szCs w:val="26"/>
          <w:lang w:val="vi-VN"/>
        </w:rPr>
      </w:pPr>
    </w:p>
    <w:p w14:paraId="7293C9C3" w14:textId="77777777" w:rsidR="00F425F2" w:rsidRPr="00CF1085" w:rsidRDefault="00F425F2" w:rsidP="00CF1085">
      <w:pPr>
        <w:pStyle w:val="Heading1"/>
        <w:spacing w:before="0" w:after="0" w:line="360" w:lineRule="auto"/>
        <w:jc w:val="center"/>
        <w:rPr>
          <w:rFonts w:ascii="Times New Roman" w:hAnsi="Times New Roman" w:cs="Times New Roman"/>
          <w:b/>
          <w:bCs/>
          <w:color w:val="auto"/>
          <w:sz w:val="26"/>
          <w:szCs w:val="26"/>
          <w:lang w:val="vi-VN"/>
        </w:rPr>
      </w:pPr>
      <w:bookmarkStart w:id="10" w:name="_Toc236078923"/>
      <w:r w:rsidRPr="00CF1085">
        <w:rPr>
          <w:rFonts w:ascii="Times New Roman" w:hAnsi="Times New Roman" w:cs="Times New Roman"/>
          <w:b/>
          <w:bCs/>
          <w:color w:val="auto"/>
          <w:sz w:val="26"/>
          <w:szCs w:val="26"/>
        </w:rPr>
        <w:lastRenderedPageBreak/>
        <w:t>NỘI</w:t>
      </w:r>
      <w:r w:rsidRPr="00CF1085">
        <w:rPr>
          <w:rFonts w:ascii="Times New Roman" w:hAnsi="Times New Roman" w:cs="Times New Roman"/>
          <w:b/>
          <w:bCs/>
          <w:color w:val="auto"/>
          <w:sz w:val="26"/>
          <w:szCs w:val="26"/>
          <w:lang w:val="vi-VN"/>
        </w:rPr>
        <w:t xml:space="preserve"> DUNG</w:t>
      </w:r>
      <w:bookmarkEnd w:id="10"/>
    </w:p>
    <w:p w14:paraId="2AB02086" w14:textId="77777777" w:rsidR="00F425F2" w:rsidRPr="00CF1085" w:rsidRDefault="00F425F2" w:rsidP="00CF1085">
      <w:pPr>
        <w:pStyle w:val="Heading1"/>
        <w:spacing w:before="0" w:after="0" w:line="360" w:lineRule="auto"/>
        <w:jc w:val="both"/>
        <w:rPr>
          <w:rFonts w:ascii="Times New Roman" w:hAnsi="Times New Roman" w:cs="Times New Roman"/>
          <w:b/>
          <w:bCs/>
          <w:color w:val="auto"/>
          <w:sz w:val="26"/>
          <w:szCs w:val="26"/>
        </w:rPr>
      </w:pPr>
      <w:bookmarkStart w:id="11" w:name="_Toc236078924"/>
      <w:r w:rsidRPr="00CF1085">
        <w:rPr>
          <w:rFonts w:ascii="Times New Roman" w:hAnsi="Times New Roman" w:cs="Times New Roman"/>
          <w:b/>
          <w:bCs/>
          <w:color w:val="auto"/>
          <w:sz w:val="26"/>
          <w:szCs w:val="26"/>
          <w:lang w:val="vi-VN"/>
        </w:rPr>
        <w:t>CHƯƠNG 1: GIỚI THUYẾT CHẦU VĂN TRONG TỔNG THỂ CÁC THỂ THỨC VÀ LÀN ĐIỆU CỦA VĂN HỌC NGHI LỄ Ở ĐỒNG BẰNG BẮC BỘ</w:t>
      </w:r>
      <w:bookmarkEnd w:id="11"/>
    </w:p>
    <w:p w14:paraId="77EBC6E9" w14:textId="77777777" w:rsidR="00532D98" w:rsidRPr="00CF1085" w:rsidRDefault="00532D98"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Chầu văn là một hiện tượng văn học – tín ngưỡng – diễn xướng đặc thù trong đời sống văn hóa của người Việt, đặc biệt trong không gian tín ngưỡng thờ Mẫu Tam phủ – Tứ phủ ở đồng bằng Bắc Bộ. Khác với những văn bản văn học được sáng tác chủ yếu để đọc, thưởng ngoạn hoặc lưu truyền như một chỉnh thể ngôn từ độc lập, lời chầu văn sinh thành và tồn tại trong môi trường nghi lễ. Nó được hát lên, được phối hợp với nhịp phách, đàn nguyệt, động tác của thanh đồng, sắc phục, không gian đền phủ và sự tham dự của cộng đồng. Vì vậy, khi tiếp cận chầu văn từ góc nhìn văn học, vấn đề đặt ra không chỉ là nội dung được biểu đạt trong văn bản, mà còn là điều kiện văn hóa – nghi lễ làm cho văn bản ấy có đời sống, chức năng và giá trị thẩm mỹ riêng.</w:t>
      </w:r>
    </w:p>
    <w:p w14:paraId="2B3AC3F2" w14:textId="77777777" w:rsidR="00532D98" w:rsidRPr="00CF1085" w:rsidRDefault="00532D98"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Trong tiến trình hình thành và phát triển, chầu văn gắn chặt với sự phát triển của Đạo Mẫu, đồng thời chịu tác động của nhiều lớp sinh hoạt văn hóa dân gian, tín ngưỡng, âm nhạc và diễn xướng. Các công trình sưu tầm và nghiên cứu của Bùi Đình Thảo, Bùi Hùng Thắng, Lê Y Linh, Ngô Đức Thịnh, Hồ Thị Hồng Dung cùng hồ sơ di sản của UNESCO đều cho thấy chầu văn không thể được nhìn nhận như một hiện tượng đơn tuyến. Nguồn gốc của chầu văn được lý giải qua nhiều giả thuyết khác nhau: từ sinh hoạt thờ Đức Thánh Trần, thờ Thánh Mẫu Liễu Hạnh, lối hát nhà chùa, sinh hoạt ca nhạc trong cung đình và quá trình cải biên của dân gian. Chính sự đa dạng trong các giả thuyết ấy cho thấy chầu văn là kết quả của một quá trình tích hợp văn hóa lâu dài, trong đó các yếu tố thờ cúng, kể tích, ca tụng công đức, cầu đảo và diễn xướng dần kết tinh thành một hình thức văn chương nghi lễ có diện mạo riêng.</w:t>
      </w:r>
    </w:p>
    <w:p w14:paraId="087BDE21" w14:textId="77777777" w:rsidR="00532D98" w:rsidRPr="00CF1085" w:rsidRDefault="00532D98"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Từ bình diện nội dung, chầu văn chủ yếu hướng tới việc thỉnh mời, xưng danh, ca ngợi và tái hiện các vị thánh trong hệ thống Tam phủ – Tứ phủ. Lời văn thường giới thiệu nguồn gốc, địa vị, nơi ngự, phạm vi cai quản, công trạng, quyền năng và sự linh ứng của thần thánh; đồng thời thể hiện ước vọng cầu an, cầu phúc, cầu lộc, cầu tài và </w:t>
      </w:r>
      <w:r w:rsidRPr="00CF1085">
        <w:rPr>
          <w:rFonts w:ascii="Times New Roman" w:hAnsi="Times New Roman" w:cs="Times New Roman"/>
          <w:sz w:val="26"/>
          <w:szCs w:val="26"/>
        </w:rPr>
        <w:lastRenderedPageBreak/>
        <w:t>niềm tin của cộng đồng vào sự che chở của thế giới thiêng. Tuy nhiên, những nội dung ấy không được trình bày dưới dạng diễn ngôn tôn giáo khô cứng, mà được tổ chức bằng thể thơ, nhạc tính, hình ảnh, giọng điệu và những mô thức biểu đạt giàu tính thẩm mỹ. Đây là cơ sở quan trọng để xác định lời chầu văn không chỉ là lời khấn hay lời hát phụ trợ cho nghi lễ, mà còn là một hệ thống văn bản có khả năng tạo dựng hình tượng nghệ thuật.</w:t>
      </w:r>
    </w:p>
    <w:p w14:paraId="130548D8" w14:textId="55973FE6" w:rsidR="00532D98" w:rsidRPr="00CF1085" w:rsidRDefault="00532D98"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Đặc điểm nổi bật của chầu văn nằm ở tính nguyên hợp. Trong không gian thờ cúng và hầu đồng, lời văn, âm nhạc, nhịp điệu, động tác, không gian thiêng và chức năng tín ngưỡng không tách rời nhau. Lời chầu vừa kể tích, tán tụng, cầu đảo, vừa dẫn dắt diễn xướng, xác lập trật tự thiêng và giúp cộng đồng nhận diện vị thánh đang được hầu. Vì thế, tiếp cận chầu văn trong thể nguyên hợp không làm mờ đi tư cách văn bản của lời chầu; trái lại, nó giúp nhận diện đầy đủ hơn điều kiện tồn tại và cơ chế vận hành của văn bản ấy trong đời sống văn hóa. Đặt chầu văn trong tương quan với diễn ca, kể hạnh và chèo cũng cho thấy loại hình này có những điểm gặp với các hình thức văn học – nghệ thuật truyền thống khác, nhưng vẫn giữ đặc thù riêng: chầu văn không chỉ kể như diễn ca, không chỉ giáo hóa như kể hạnh, không chỉ trình diễn như chèo, mà còn trực tiếp tham gia vào hành vi thỉnh mời, tán tụng và trình hiện thần linh.</w:t>
      </w:r>
      <w:r w:rsidR="00D53685" w:rsidRPr="00CF1085">
        <w:rPr>
          <w:rFonts w:ascii="Times New Roman" w:hAnsi="Times New Roman" w:cs="Times New Roman"/>
          <w:sz w:val="26"/>
          <w:szCs w:val="26"/>
          <w:lang w:val="vi-VN"/>
        </w:rPr>
        <w:t xml:space="preserve"> </w:t>
      </w:r>
    </w:p>
    <w:p w14:paraId="4CC84A6E" w14:textId="77777777" w:rsidR="00532D98" w:rsidRPr="00CF1085" w:rsidRDefault="00532D98"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Việc giới thuyết chầu văn trong chương này vì vậy cần được hiểu như thao tác định vị đối tượng nghiên cứu trong một chỉnh thể văn hóa rộng hơn. Chầu văn vừa thuộc phạm vi văn học dân gian, vừa gắn với thực hành tín ngưỡng thờ Mẫu; vừa có đời sống văn bản, vừa có đời sống diễn xướng; vừa bảo lưu thần tích, vừa biểu đạt mỹ cảm và niềm tin cộng đồng. Từ nền tảng đó, chầu văn hiện ra như một hình thức văn học nghi lễ đặc thù của người Việt, nơi ngôn từ, âm nhạc, niềm tin và thực hành cộng đồng gắn bó hữu cơ, tạo nên tiền đề cần thiết cho việc khảo sát giá trị văn học của lời chầu.</w:t>
      </w:r>
    </w:p>
    <w:p w14:paraId="7869CF01" w14:textId="77777777" w:rsidR="00532D98" w:rsidRPr="00CF1085" w:rsidRDefault="00532D98" w:rsidP="00CF1085">
      <w:pPr>
        <w:spacing w:after="0" w:line="360" w:lineRule="auto"/>
        <w:jc w:val="both"/>
        <w:rPr>
          <w:rFonts w:ascii="Times New Roman" w:hAnsi="Times New Roman" w:cs="Times New Roman"/>
          <w:sz w:val="26"/>
          <w:szCs w:val="26"/>
        </w:rPr>
      </w:pPr>
    </w:p>
    <w:p w14:paraId="41DC70B3" w14:textId="77777777" w:rsidR="009C77B2" w:rsidRPr="00CF1085" w:rsidRDefault="009C77B2" w:rsidP="00CF1085">
      <w:pPr>
        <w:pStyle w:val="Heading2"/>
        <w:spacing w:before="0" w:after="0" w:line="360" w:lineRule="auto"/>
        <w:jc w:val="both"/>
        <w:rPr>
          <w:rFonts w:ascii="Times New Roman" w:hAnsi="Times New Roman" w:cs="Times New Roman"/>
          <w:b/>
          <w:bCs/>
          <w:color w:val="auto"/>
          <w:sz w:val="26"/>
          <w:szCs w:val="26"/>
          <w:lang w:val="vi-VN"/>
        </w:rPr>
      </w:pPr>
      <w:bookmarkStart w:id="12" w:name="_Toc236078925"/>
      <w:r w:rsidRPr="00CF1085">
        <w:rPr>
          <w:rFonts w:ascii="Times New Roman" w:hAnsi="Times New Roman" w:cs="Times New Roman"/>
          <w:b/>
          <w:bCs/>
          <w:color w:val="auto"/>
          <w:sz w:val="26"/>
          <w:szCs w:val="26"/>
          <w:lang w:val="vi-VN"/>
        </w:rPr>
        <w:lastRenderedPageBreak/>
        <w:t xml:space="preserve">1.1. </w:t>
      </w:r>
      <w:r w:rsidR="00F425F2" w:rsidRPr="00CF1085">
        <w:rPr>
          <w:rFonts w:ascii="Times New Roman" w:hAnsi="Times New Roman" w:cs="Times New Roman"/>
          <w:b/>
          <w:bCs/>
          <w:color w:val="auto"/>
          <w:sz w:val="26"/>
          <w:szCs w:val="26"/>
          <w:lang w:val="vi-VN"/>
        </w:rPr>
        <w:t>C</w:t>
      </w:r>
      <w:r w:rsidR="00F425F2" w:rsidRPr="00CF1085">
        <w:rPr>
          <w:rFonts w:ascii="Times New Roman" w:hAnsi="Times New Roman" w:cs="Times New Roman"/>
          <w:b/>
          <w:bCs/>
          <w:color w:val="auto"/>
          <w:sz w:val="26"/>
          <w:szCs w:val="26"/>
        </w:rPr>
        <w:t xml:space="preserve">hầu văn – một thể loại </w:t>
      </w:r>
      <w:r w:rsidR="00F425F2" w:rsidRPr="00CF1085">
        <w:rPr>
          <w:rFonts w:ascii="Times New Roman" w:hAnsi="Times New Roman" w:cs="Times New Roman"/>
          <w:b/>
          <w:bCs/>
          <w:color w:val="auto"/>
          <w:sz w:val="26"/>
          <w:szCs w:val="26"/>
          <w:lang w:val="vi-VN"/>
        </w:rPr>
        <w:t xml:space="preserve">văn chương nghi lễ trong đạo </w:t>
      </w:r>
      <w:r w:rsidRPr="00CF1085">
        <w:rPr>
          <w:rFonts w:ascii="Times New Roman" w:hAnsi="Times New Roman" w:cs="Times New Roman"/>
          <w:b/>
          <w:bCs/>
          <w:color w:val="auto"/>
          <w:sz w:val="26"/>
          <w:szCs w:val="26"/>
          <w:lang w:val="vi-VN"/>
        </w:rPr>
        <w:t>Mẫu</w:t>
      </w:r>
      <w:bookmarkEnd w:id="12"/>
    </w:p>
    <w:p w14:paraId="40DC4976" w14:textId="77777777" w:rsidR="009C77B2" w:rsidRPr="00CF1085" w:rsidRDefault="009C77B2"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Chầu văn là một loại hình nghệ thuật dân gian đặc thù của người Việt, gắn bó chặt chẽ với thực hành nghi lễ của tín ngưỡng thờ Mẫu Tam phủ – Tứ phủ. Với sự kết hợp hài hoà giữa lời ca, nhạc cụ và diễn xướng, chầu văn đóng vai trò vừa là phương tiện dẫn truyền cảm xúc thẩm mỹ, vừa là cầu nối giữa con người với thế giới thần linh trong các giá đồng.</w:t>
      </w:r>
    </w:p>
    <w:p w14:paraId="5DFB03D0" w14:textId="77777777" w:rsidR="009C77B2" w:rsidRPr="00CF1085" w:rsidRDefault="009C77B2"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Trải qua quá trình hình thành và phát triển lâu dài, chầu văn đã định hình được một hệ thống văn bản tương đối ổn định, bao gồm những bài văn thỉnh,</w:t>
      </w:r>
      <w:r w:rsidRPr="00CF1085">
        <w:rPr>
          <w:rFonts w:ascii="Times New Roman" w:hAnsi="Times New Roman" w:cs="Times New Roman"/>
          <w:sz w:val="26"/>
          <w:szCs w:val="26"/>
          <w:lang w:val="vi-VN"/>
        </w:rPr>
        <w:t xml:space="preserve"> văn cúng,</w:t>
      </w:r>
      <w:r w:rsidRPr="00CF1085">
        <w:rPr>
          <w:rFonts w:ascii="Times New Roman" w:hAnsi="Times New Roman" w:cs="Times New Roman"/>
          <w:sz w:val="26"/>
          <w:szCs w:val="26"/>
        </w:rPr>
        <w:t xml:space="preserve"> văn chầu, văn hầu được sáng tác, biến đổi và truyền tụng qua nhiều thế hệ cung văn. Không chỉ mang chức năng nghi lễ, chầu văn còn phản ánh các lớp trầm tích văn hoá, lịch sử, tín ngưỡng và mỹ cảm dân gian của cộng đồng. Chính sự kết hợp giữa yếu tố linh thiêng và yếu tố nghệ thuật đã tạo nên tính chất “nguyên hợp” độc đáo của loại hình này.</w:t>
      </w:r>
    </w:p>
    <w:p w14:paraId="725F5AC8" w14:textId="183179DE" w:rsidR="00247C43" w:rsidRPr="00CF1085" w:rsidRDefault="00247C43"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Trong bối cảnh chầu văn được xem như “ngôn ngữ nghệ thuật” của nghi lễ thờ Mẫu, việc khảo sát nguồn gốc hình thành, chức năng tín ngưỡng và đặc điểm văn bản của loại hình này là cơ sở cần thiết để tiếp cận giá trị văn học của lời chầu. Chầu văn vì thế cần được đặt trong quan hệ với lịch sử phát triển của Đạo Mẫu, không gian thực hành tín ngưỡng, chức năng thỉnh mời – tán tụng – cầu đảo và quá trình lưu truyền qua các thế hệ cung văn, thanh đồng. Cách đặt vấn đề này giúp nhận diện chầu văn như một thể loại văn chương nghi lễ vừa có đời sống văn bản, vừa có đời sống thực hành trong cộng đồng.</w:t>
      </w:r>
    </w:p>
    <w:p w14:paraId="5FCD576B" w14:textId="77777777" w:rsidR="00F425F2" w:rsidRPr="00CF1085" w:rsidRDefault="00F14C0F" w:rsidP="00CF1085">
      <w:pPr>
        <w:pStyle w:val="Heading3"/>
        <w:spacing w:before="0" w:after="0" w:line="360" w:lineRule="auto"/>
        <w:jc w:val="both"/>
        <w:rPr>
          <w:rFonts w:ascii="Times New Roman" w:hAnsi="Times New Roman" w:cs="Times New Roman"/>
          <w:b/>
          <w:bCs/>
          <w:color w:val="auto"/>
          <w:sz w:val="26"/>
          <w:szCs w:val="26"/>
        </w:rPr>
      </w:pPr>
      <w:bookmarkStart w:id="13" w:name="_Toc236078926"/>
      <w:r w:rsidRPr="00CF1085">
        <w:rPr>
          <w:rFonts w:ascii="Times New Roman" w:hAnsi="Times New Roman" w:cs="Times New Roman"/>
          <w:b/>
          <w:bCs/>
          <w:color w:val="auto"/>
          <w:sz w:val="26"/>
          <w:szCs w:val="26"/>
          <w:lang w:val="vi-VN"/>
        </w:rPr>
        <w:t xml:space="preserve">1.1.1. </w:t>
      </w:r>
      <w:r w:rsidR="00F425F2" w:rsidRPr="00CF1085">
        <w:rPr>
          <w:rFonts w:ascii="Times New Roman" w:hAnsi="Times New Roman" w:cs="Times New Roman"/>
          <w:b/>
          <w:bCs/>
          <w:color w:val="auto"/>
          <w:sz w:val="26"/>
          <w:szCs w:val="26"/>
        </w:rPr>
        <w:t>Lịch sử hình thành và phát triển của chầu văn</w:t>
      </w:r>
      <w:bookmarkEnd w:id="13"/>
    </w:p>
    <w:p w14:paraId="639F8D5F" w14:textId="77777777" w:rsidR="00075FE6" w:rsidRPr="00CF1085" w:rsidRDefault="00F14C0F"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Chầu văn là một thể loại văn học nghi lễ gắn liền với tín ngưỡng thờ Tam, Tứ phủ tại Việt Nam. Quá trình hình thành và phát triển của thể loại này không tách rời, ngược lại còn gắn bó mật thiết với quá trình hình thành và phát triển của Đạo Mẫu. Theo thời gian, dù hát chầu đã được đưa lên sân khấu biểu diễn ngày một phổ biến, có sự biến đổi về lối hát, lời hát và kết hợp với các hình thức diễn xướng (biểu diễn sân khấu, hầu </w:t>
      </w:r>
      <w:r w:rsidRPr="00CF1085">
        <w:rPr>
          <w:rFonts w:ascii="Times New Roman" w:eastAsia="Times New Roman" w:hAnsi="Times New Roman" w:cs="Times New Roman"/>
          <w:sz w:val="26"/>
          <w:szCs w:val="26"/>
        </w:rPr>
        <w:lastRenderedPageBreak/>
        <w:t xml:space="preserve">bóng...) song nghệ thuật hát văn vẫn giữ nguyên vẹn chức năng thực hành xã hội khởi thủy của nó [26]. </w:t>
      </w:r>
    </w:p>
    <w:p w14:paraId="7AFF5CC2" w14:textId="77777777" w:rsidR="0029690A" w:rsidRPr="00CF1085" w:rsidRDefault="0029690A"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Cũng theo tài liệu trên, Bùi Hùng Thắng cho rằng có nhiều giả thiết được đưa ra về sự ra đời của chầu văn. Có ý kiến cho rằng hát văn bắt nguồn từ các con nhang đệ tử, các thủ nhang đồng đền hoặc các thầy cúng chuyên khấn những bài khấn tứ phủ, và để cho dễ nhớ, dễ hát, họ đã khấn theo lối hát của thể lục bát, sau này trở thành lời ca trong làn điệu chầu văn. Cũng có một vài giả thiết cho rằng hát văn khởi nguồn từ việc thờ Thánh Mẫu Liễu Hạnh. </w:t>
      </w:r>
    </w:p>
    <w:p w14:paraId="31968A38" w14:textId="77777777" w:rsidR="0029690A" w:rsidRPr="00CF1085" w:rsidRDefault="0029690A"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Hát văn ra đời chủ yếu để phục vụ hoạt động hầu bóng trong tín ngưỡng thờ Mẫu Tam, Tứ phủ. Các hoạt động này thường thực hiện trong kỳ lễ hội nên theo một số ý kiến mà Bùi Hùng Thắng đã sưu tập được trong Tín ngưỡng Tam Tứ phủ có trích: “Chầu văn, lên đồng mang tính chất diễn xướng nhiều hơn và ban đầu để phục vụ hoạt động hội hè, vui chơi, giải trí của dân gian, sau này mới được tôn giáo hóa” [26]. Tuy nội dung của các bản văn hầu (thường ca ngợi các vị thánh hoặc thỉnh) không thực phù hợp với hoạt động vui chơi, giải trí, hội hè trong ý kiến, tuy nhiên vì những khó khăn trong việc tìm kiếm tài liệu chứng minh nguồn gốc hình thành của chầu văn nên tạm thời chúng tôi không đồng tình hay phủ nhận nhận định này.  </w:t>
      </w:r>
    </w:p>
    <w:p w14:paraId="7741570A" w14:textId="77777777" w:rsidR="00077F25" w:rsidRPr="00CF1085" w:rsidRDefault="00077F25"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Theo cuốn Hát chầu văn do Bùi Đình Thảo chủ biên có nhắc tới việc Lê Quý Đôn từng viết trong Kiến văn tiểu lục: “Thời Trần, có lối hát trước mặt đế vương gọi là hát văn chầu...”. Tài liệu đưa ra nhận định có thể lối hát này có trước, sau đó được vận dụng trong nghi lễ thờ cúng, cuối cùng khi kết hợp với hình thức hầu bóng thì được gọi là chầu văn [24, tr. 7].</w:t>
      </w:r>
    </w:p>
    <w:p w14:paraId="20B50C87" w14:textId="77777777" w:rsidR="00077F25" w:rsidRPr="00CF1085" w:rsidRDefault="00077F25"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Nhìn chung, từ lúc hình thành cho đến khi định hình về lời, nhạc, lề lối diễn xướng, chầu văn đã trải qua một quá trình biến đổi, không ngừng thay đổi và bổ sung, chịu tác động qua lại của các văn hóa dân gian khác. Vậy nên cuốn Hát chầu văn cũng khẳng định: “thật khó để xác định được một thời điểm cụ thể về sự ra đời của một loại hình nghệ thuật cổ truyền, hay của các loại diễn xướng, ca hát dân gian trong tổng thể </w:t>
      </w:r>
      <w:r w:rsidRPr="00CF1085">
        <w:rPr>
          <w:rFonts w:ascii="Times New Roman" w:eastAsia="Times New Roman" w:hAnsi="Times New Roman" w:cs="Times New Roman"/>
          <w:sz w:val="26"/>
          <w:szCs w:val="26"/>
        </w:rPr>
        <w:lastRenderedPageBreak/>
        <w:t>folklore nói chung” [24]. Vậy nên để xác định một cách chính xác thời điểm lịch sử ra đời của chầu văn ở thời điểm hiện tại vẫn là một công cuộc khó khăn. Bởi lẽ cho dù có tìm đến các bài văn cổ còn lưu truyền thì cũng khó tránh khỏi hiện tượng “tam sao thất bản”, đó là sự thêm thắt, bổ sung trong dân gian.</w:t>
      </w:r>
    </w:p>
    <w:p w14:paraId="5CAE4E1D" w14:textId="77777777" w:rsidR="00843FF9" w:rsidRPr="00CF1085" w:rsidRDefault="00843FF9"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Văn chầu đã hình thành, lưu truyền từ lâu đời, trải qua nhiều thời kỳ lịch sử và có sự giao thoa với các loại hình nghệ thuật, ca nhạc cổ truyền khác đã khiến Bùi Đình Thảo nhận định đây là một dạng thái “nghệ thuật động”. Từ việc hát chầu đến sử dụng trong các hình thức tâm linh (cúng bái), lễ hội và sau này là diễn xướng. Có thể nói chầu văn luôn không ngừng thay đổi, bổ sung các bài văn, lời văn, lối hát, nghi thức trình diễn,... do nhu cầu về phản ánh, thưởng thức.</w:t>
      </w:r>
    </w:p>
    <w:p w14:paraId="25F79BC8" w14:textId="77777777" w:rsidR="00D978A2" w:rsidRPr="00CF1085" w:rsidRDefault="00D978A2"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Để tìm hiểu phần nào về “gốc gác” của văn chầu, Bùi Đình Thảo cho rằng có lẽ nên khảo từ các truyền thuyết.  Bởi theo tác giả, “mỗi truyền thuyết đều “cố gắng” gắn liền sự ra đời của tục hát chầu văn với tên tuổi, lai lịch của một “ông hoàng, bà chúa” nào đó và địa danh của từng địa phương nhất định. Ví dụ trong </w:t>
      </w:r>
      <w:r w:rsidRPr="00CF1085">
        <w:rPr>
          <w:rFonts w:ascii="Times New Roman" w:hAnsi="Times New Roman" w:cs="Times New Roman"/>
          <w:i/>
          <w:iCs/>
          <w:sz w:val="26"/>
          <w:szCs w:val="26"/>
          <w:lang w:val="vi-VN"/>
        </w:rPr>
        <w:t>văn cô Chín đền Sòng</w:t>
      </w:r>
      <w:r w:rsidRPr="00CF1085">
        <w:rPr>
          <w:rFonts w:ascii="Times New Roman" w:hAnsi="Times New Roman" w:cs="Times New Roman"/>
          <w:sz w:val="26"/>
          <w:szCs w:val="26"/>
          <w:lang w:val="vi-VN"/>
        </w:rPr>
        <w:t xml:space="preserve"> viết:</w:t>
      </w:r>
    </w:p>
    <w:p w14:paraId="27201B0E" w14:textId="77777777" w:rsidR="00D978A2" w:rsidRPr="00CF1085" w:rsidRDefault="00B55B83"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rPr>
        <w:t>“</w:t>
      </w:r>
      <w:r w:rsidR="00D978A2" w:rsidRPr="00CF1085">
        <w:rPr>
          <w:rFonts w:ascii="Times New Roman" w:hAnsi="Times New Roman" w:cs="Times New Roman"/>
          <w:sz w:val="26"/>
          <w:szCs w:val="26"/>
          <w:lang w:val="vi-VN"/>
        </w:rPr>
        <w:t>Nguyên xưa giá ngự Đền Sòng,</w:t>
      </w:r>
    </w:p>
    <w:p w14:paraId="15BAA1EF" w14:textId="77777777" w:rsidR="00D978A2" w:rsidRPr="00CF1085" w:rsidRDefault="00D978A2"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Quyền cai chín giếng hầu trong tám tòa.</w:t>
      </w:r>
    </w:p>
    <w:p w14:paraId="33E309FE" w14:textId="77777777" w:rsidR="00D978A2" w:rsidRPr="00CF1085" w:rsidRDefault="00D978A2"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Gỗ cây </w:t>
      </w:r>
      <w:r w:rsidR="0027416A" w:rsidRPr="00CF1085">
        <w:rPr>
          <w:rFonts w:ascii="Times New Roman" w:hAnsi="Times New Roman" w:cs="Times New Roman"/>
          <w:sz w:val="26"/>
          <w:szCs w:val="26"/>
          <w:lang w:val="vi-VN"/>
        </w:rPr>
        <w:t>s</w:t>
      </w:r>
      <w:r w:rsidRPr="00CF1085">
        <w:rPr>
          <w:rFonts w:ascii="Times New Roman" w:hAnsi="Times New Roman" w:cs="Times New Roman"/>
          <w:sz w:val="26"/>
          <w:szCs w:val="26"/>
          <w:lang w:val="vi-VN"/>
        </w:rPr>
        <w:t>ung cô lấy làm nhà,</w:t>
      </w:r>
    </w:p>
    <w:p w14:paraId="280329A5" w14:textId="77777777" w:rsidR="00D978A2" w:rsidRPr="00CF1085" w:rsidRDefault="00D978A2"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Cây doi mắc võng trông ra cửa đền.</w:t>
      </w:r>
    </w:p>
    <w:p w14:paraId="1C6166A6" w14:textId="77777777" w:rsidR="00D978A2" w:rsidRPr="00CF1085" w:rsidRDefault="00D978A2"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Thanh Hoa cảnh trí vô biên,</w:t>
      </w:r>
    </w:p>
    <w:p w14:paraId="5FABC1A0" w14:textId="77777777" w:rsidR="00D978A2" w:rsidRPr="00CF1085" w:rsidRDefault="00D978A2"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Vua sai dân lập ngôi đền xưa nay [...]” [13]</w:t>
      </w:r>
    </w:p>
    <w:p w14:paraId="5B2FF05D" w14:textId="77777777" w:rsidR="00D978A2" w:rsidRPr="00CF1085" w:rsidRDefault="00D978A2"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Vì </w:t>
      </w:r>
      <w:r w:rsidR="0027416A" w:rsidRPr="00CF1085">
        <w:rPr>
          <w:rFonts w:ascii="Times New Roman" w:hAnsi="Times New Roman" w:cs="Times New Roman"/>
          <w:sz w:val="26"/>
          <w:szCs w:val="26"/>
          <w:lang w:val="vi-VN"/>
        </w:rPr>
        <w:t>khó để xác định thời gian ra đời cụ thể của văn chầu, nên khi n</w:t>
      </w:r>
      <w:r w:rsidRPr="00CF1085">
        <w:rPr>
          <w:rFonts w:ascii="Times New Roman" w:hAnsi="Times New Roman" w:cs="Times New Roman"/>
          <w:sz w:val="26"/>
          <w:szCs w:val="26"/>
          <w:lang w:val="vi-VN"/>
        </w:rPr>
        <w:t>ghiên cứu về nguồn gốc của chầu văn, có không ít người đã tìm đến truyền thuyết và các giả thuyết để tìm hiểu về loại hình văn học dân gian lâu đời này.</w:t>
      </w:r>
      <w:r w:rsidR="0027416A" w:rsidRPr="00CF1085">
        <w:rPr>
          <w:rFonts w:ascii="Times New Roman" w:hAnsi="Times New Roman" w:cs="Times New Roman"/>
          <w:sz w:val="26"/>
          <w:szCs w:val="26"/>
          <w:lang w:val="vi-VN"/>
        </w:rPr>
        <w:t xml:space="preserve"> Chúng tôi cũng thông qua việc nghiên cứu các tài liệu sưu tầm và khảo cổ để liệt kê một số truyền thuyết và giả thuyết tiêu biểu về nguồn gốc của văn chầu.</w:t>
      </w:r>
    </w:p>
    <w:p w14:paraId="59250670" w14:textId="77777777" w:rsidR="0027416A" w:rsidRPr="00CF1085" w:rsidRDefault="0027416A"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lastRenderedPageBreak/>
        <w:t>Giả thuyết thứ nhất là loại hình hát chầu văn ra đời từ việc thờ Đức Thánh Trần (tức Hưng Đạo Đại Vương Trần Quốc Tuấn). Cuốn Hát chầu văn có nhắc đến truyền thuyết Đức Thánh Trần là một người thông minh tài giỏi, khôi ngô tuấn tú, lên sáu đã biết bày trận lạ, sau này ông soạn Binh thư pháp dâng lên vua rồi được phong thành tướng nhà Trần. Sau khi lập công lớn trong ba lần đánh quân Nguyên, Ngài được phong tước hiệu Đại vương. Suốt cả đời có công với nước, với vua, với dân, sau khi về trời, Ngài vẫn luôn phù hộ con cháu, tiếp sức cho muôn dân trong các cơn giặc giã binh đao, thiên tai hạn hán. [24]</w:t>
      </w:r>
    </w:p>
    <w:p w14:paraId="7C74CAAE" w14:textId="77777777" w:rsidR="009857F3" w:rsidRPr="00CF1085" w:rsidRDefault="009857F3"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Vì vậy nên ở những nơi thờ cúng, nhất là đền Bảo Lộc, vào các dịp lễ hội, nhân dân thường hay ngồi đồng để mong ngài hiện diện ở thế gian, để ca ngợi công đức của ngài. Bên cạnh việc cúng lễ, để phục vụ cho mục đích ngợi ca, người xưa đã soạn ra một lối hát chầu trước bàn thờ để hầu bóng Ngài. Và có thể bước đầu nhận định đó là lối hát chầu văn [24, tr. 10].</w:t>
      </w:r>
    </w:p>
    <w:p w14:paraId="279066CE" w14:textId="77777777" w:rsidR="009857F3" w:rsidRPr="00CF1085" w:rsidRDefault="00EF7A23"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Giả thuyết phổ biến thứ hai, đó là </w:t>
      </w:r>
      <w:r w:rsidR="00E33D0D" w:rsidRPr="00CF1085">
        <w:rPr>
          <w:rFonts w:ascii="Times New Roman" w:hAnsi="Times New Roman" w:cs="Times New Roman"/>
          <w:sz w:val="26"/>
          <w:szCs w:val="26"/>
          <w:lang w:val="vi-VN"/>
        </w:rPr>
        <w:t>hát</w:t>
      </w:r>
      <w:r w:rsidRPr="00CF1085">
        <w:rPr>
          <w:rFonts w:ascii="Times New Roman" w:hAnsi="Times New Roman" w:cs="Times New Roman"/>
          <w:sz w:val="26"/>
          <w:szCs w:val="26"/>
          <w:lang w:val="vi-VN"/>
        </w:rPr>
        <w:t xml:space="preserve"> chầu văn ra đời từ khi có tục thờ Liễu Hạnh công chúa (Thánh Mẫu Liễu Hạnh).</w:t>
      </w:r>
    </w:p>
    <w:p w14:paraId="69C4AE65" w14:textId="77777777" w:rsidR="00E33D0D" w:rsidRPr="00CF1085" w:rsidRDefault="00E33D0D"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Một số truyền thuyết được lưu truyền về lai lịch, tiểu sử của Liễu </w:t>
      </w:r>
      <w:r w:rsidR="00BB0118" w:rsidRPr="00CF1085">
        <w:rPr>
          <w:rFonts w:ascii="Times New Roman" w:hAnsi="Times New Roman" w:cs="Times New Roman"/>
          <w:sz w:val="26"/>
          <w:szCs w:val="26"/>
          <w:lang w:val="vi-VN"/>
        </w:rPr>
        <w:t>Hạnh khi còn sống và sau khi qua đời có thể tóm gọm lại trong một vài ý như sau:</w:t>
      </w:r>
    </w:p>
    <w:p w14:paraId="3963566C" w14:textId="77777777" w:rsidR="00BB0118" w:rsidRPr="00CF1085" w:rsidRDefault="00BB0118"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Bà Liễu Hạnh vốn là tiên trên trời, vì không may làm vỡ chén ngọc nên bị giáng xuống trần thế để trị tội. Sau lại được Ngọc Hoàng cho đầu thai vào gia đình Lê Thái Công hiền hậu, chất phác sống vào thời Hậu Lê. Lớn lên, Liễu Hạnh gả cho Đào Lang, con trai nuôi của vợ cồng Trần Công và sinh được hai con. Cuộc sống gia đình đang êm ấm thì đột nhiên nàng mất ở tuổi 21. Sau khi quay về trời, Ngọc Hoàng thấy nàng vẫn còn mong nhớ chồng con nên lại cho nàng tiếp tục giáng trần để tiếp mối nhân duyên. Thế nhưng đến hạn, tiên chúa vẫn phải quay về trời. </w:t>
      </w:r>
    </w:p>
    <w:p w14:paraId="32F73F22" w14:textId="77777777" w:rsidR="00BB0118" w:rsidRPr="00CF1085" w:rsidRDefault="00BB0118"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Truyền thuyết kể rằng sau khi hết hạn trần gian, tiên chúa đã ẩn hiện khôn lường, du ngoạn khắp nơi, trừng phạt kẻ giám giở thói trăng hoa, bớt cợt với nàng, còn âm phù cho vua Lê đánh tan giặc Chiêm Thành. Người ta sợ oai tiên chúa nên lập đền thờ, sau </w:t>
      </w:r>
      <w:r w:rsidRPr="00CF1085">
        <w:rPr>
          <w:rFonts w:ascii="Times New Roman" w:eastAsia="Times New Roman" w:hAnsi="Times New Roman" w:cs="Times New Roman"/>
          <w:sz w:val="26"/>
          <w:szCs w:val="26"/>
        </w:rPr>
        <w:lastRenderedPageBreak/>
        <w:t>lại được vua Lê phong làm “Liễu Hạnh công chúa”, đến thời Nguyễn, bà được phong là “mẫu nghi thiên hạ”. [25, tr. 16]</w:t>
      </w:r>
    </w:p>
    <w:p w14:paraId="523DC348" w14:textId="77777777" w:rsidR="00AC1088" w:rsidRPr="00CF1085" w:rsidRDefault="00AC1088"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Từ đây, để nói đến uy danh của tiên chúa và thỉnh người về phù hộ cho con nhang đệ tử, người ta đàn hát những giá văn chầu, cùng với đó là người hầu bóng làm đẹp lòng thánh mẫu, nên từ đó hát chầu văn ra đời.</w:t>
      </w:r>
    </w:p>
    <w:p w14:paraId="26798962" w14:textId="77777777" w:rsidR="00AC1088" w:rsidRPr="00CF1085" w:rsidRDefault="00AC1088"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lang w:val="vi-VN"/>
        </w:rPr>
        <w:t xml:space="preserve">Một giả thuyết tiếp theo có thể kể đến (được nhắc tới trong cuốn </w:t>
      </w:r>
      <w:r w:rsidR="00403130" w:rsidRPr="00CF1085">
        <w:rPr>
          <w:rFonts w:ascii="Times New Roman" w:hAnsi="Times New Roman" w:cs="Times New Roman"/>
          <w:sz w:val="26"/>
          <w:szCs w:val="26"/>
          <w:lang w:val="vi-VN"/>
        </w:rPr>
        <w:t>Tìm hiểu nghệ thuật h</w:t>
      </w:r>
      <w:r w:rsidRPr="00CF1085">
        <w:rPr>
          <w:rFonts w:ascii="Times New Roman" w:hAnsi="Times New Roman" w:cs="Times New Roman"/>
          <w:sz w:val="26"/>
          <w:szCs w:val="26"/>
          <w:lang w:val="vi-VN"/>
        </w:rPr>
        <w:t xml:space="preserve">át chầu văn của Bùi Đình Thảo, 2012) là lối hát văn chầu là từ lối hát của nhà chùa mà ra. Nếu theo giả thuyết này, thì chầu văn xuất phát điểm không phải dùng để ngợi ca các ông hoàng, bà chúa. </w:t>
      </w:r>
    </w:p>
    <w:p w14:paraId="1F98417B" w14:textId="77777777" w:rsidR="00AC1088" w:rsidRPr="00CF1085" w:rsidRDefault="00AC1088"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Theo Bùi Đình Thảo, một số nghệ nhân hát văn cho biết họ được nghe truyền lại rằng từ lâu đời trong các chùa ở vùng Xuân Trường, Giao Thủy trước kia và nhiều nơi khác, vào những dịp lễ Phật, làm chay thường có những lối hát: kể hạnh, kể văn, chạy đàn... tác giả cho biết, có những chùa như chùa Keo ở Hành Thiện, Xuân Thủy trước kia thường không có nhà sư, chỉ có các ông tự, bà tự, ông thống là những người chuyên cúng bái và làm sớ. Đi cùng với việc cúng bái, nhiều thầy cúng còn đàn hát văn để hành lễ, nội dung chủ yếu nói về lòng từ bi của Đức Phật và uy linh, công đức của cac chư vị thần thánh theo tín ngưỡng dân gian. Từ đó một số thầy cúng trở thành cung văn. Khoảng thời Hậu Lê, khi có hội phủ Giày và hội Đền Trần, các thầy cúng kiêm nghề cung văn đã vận dụng lối hát nhà chùa, cùng với đó là cải biên nhạc điệu và đặt lời văn phù hợp với việc chầu các ông hoàng, bà chúa, vì vậy nên mới có lối hát văn như ngày nay. [25, tr. 18]</w:t>
      </w:r>
    </w:p>
    <w:p w14:paraId="2F14CD19" w14:textId="77777777" w:rsidR="00BB63AB" w:rsidRPr="00CF1085" w:rsidRDefault="001D5F8C"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Một giả thuyết nữa được đưa ra từ truyền thuyết về Thượng Ngàn công chúa (Mẫu Thượng Ngàn). Rằng bà là con gái của thần núi Tản Viên, vì yêu thích cỏ cây trăng gió nên được Ngọc Hoàng cho cai quản “tám mươi mốt cửa rừng trong cõi Nam Giao”, từ đó dân gian tôn bà làm Mẫu Thượng Ngàn. Bà thường ngao du khắp nơi, cất tiếng hát mê lòng người, nhân dân nghe thấy mến phục nên đã học những điệu hát ấy, thêm thắt vào đó những âm điệu thiên nhiên phong phú dựa theo những cảm nhận về phong khí </w:t>
      </w:r>
      <w:r w:rsidRPr="00CF1085">
        <w:rPr>
          <w:rFonts w:ascii="Times New Roman" w:eastAsia="Times New Roman" w:hAnsi="Times New Roman" w:cs="Times New Roman"/>
          <w:sz w:val="26"/>
          <w:szCs w:val="26"/>
        </w:rPr>
        <w:lastRenderedPageBreak/>
        <w:t>núi sông. Từ đây những bài hát ca ngợi chúa tiên ra đời, sau này dùng để hầu chư thánh và điệu hát ấy được truyền mãi về sau gọi là hát chầu văn. [25]</w:t>
      </w:r>
    </w:p>
    <w:p w14:paraId="4C0D0183" w14:textId="0E33E63C" w:rsidR="001D5F8C" w:rsidRPr="00CF1085" w:rsidRDefault="001D5F8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Giả thuyết cuối cùng mà chúng tôi muốn kể đến ở đây là hát chầu văn hình thành từ cách thưởng thức ca nhạc của các vương tôn công tử và các quan. Đây cũng là một giả thuyết quan trọng, bởi nó không chỉ nằm trong khuôn khổ của mục đích ca ngợi tiên thánh. </w:t>
      </w:r>
      <w:r w:rsidR="00B55B83" w:rsidRPr="00CF1085">
        <w:rPr>
          <w:rFonts w:ascii="Times New Roman" w:hAnsi="Times New Roman" w:cs="Times New Roman"/>
          <w:sz w:val="26"/>
          <w:szCs w:val="26"/>
          <w:lang w:val="vi-VN"/>
        </w:rPr>
        <w:t xml:space="preserve">Theo cuốn </w:t>
      </w:r>
      <w:r w:rsidR="00B55B83" w:rsidRPr="00CF1085">
        <w:rPr>
          <w:rFonts w:ascii="Times New Roman" w:hAnsi="Times New Roman" w:cs="Times New Roman"/>
          <w:i/>
          <w:iCs/>
          <w:sz w:val="26"/>
          <w:szCs w:val="26"/>
          <w:lang w:val="vi-VN"/>
        </w:rPr>
        <w:t xml:space="preserve">Hát chầu văn, </w:t>
      </w:r>
      <w:r w:rsidR="00B55B83" w:rsidRPr="00CF1085">
        <w:rPr>
          <w:rFonts w:ascii="Times New Roman" w:hAnsi="Times New Roman" w:cs="Times New Roman"/>
          <w:sz w:val="26"/>
          <w:szCs w:val="26"/>
          <w:lang w:val="vi-VN"/>
        </w:rPr>
        <w:t xml:space="preserve">từ thời Lý, Trần, Lê, trong cung rất thịnh hành việc xây dựng và thưởng thức âm nhạc. Loại nhạc thường được sử dụng trong cung đình gọi là đại nhạc, trong dân gian thì thường phổ biến những dàn nhã nhạc, tiểu nhạc,... </w:t>
      </w:r>
      <w:r w:rsidR="00536CF0" w:rsidRPr="00CF1085">
        <w:rPr>
          <w:rFonts w:ascii="Times New Roman" w:hAnsi="Times New Roman" w:cs="Times New Roman"/>
          <w:sz w:val="26"/>
          <w:szCs w:val="26"/>
          <w:lang w:val="vi-VN"/>
        </w:rPr>
        <w:t>[24]</w:t>
      </w:r>
    </w:p>
    <w:p w14:paraId="29FFD8BB" w14:textId="77777777" w:rsidR="00B55B83" w:rsidRPr="00CF1085" w:rsidRDefault="00B55B83"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Khi ấy, các vương tôn công tử </w:t>
      </w:r>
      <w:r w:rsidR="00E61C66" w:rsidRPr="00CF1085">
        <w:rPr>
          <w:rFonts w:ascii="Times New Roman" w:hAnsi="Times New Roman" w:cs="Times New Roman"/>
          <w:sz w:val="26"/>
          <w:szCs w:val="26"/>
          <w:lang w:val="vi-VN"/>
        </w:rPr>
        <w:t>ngoài việc học hành, ngâm thơ xướng họa thì có rất nhiều thời gian rảnh rỗi. Những lúc quần tụ với nhau, họ muốn có một thứ âm nhạc để giải trí. Đại nhạc thì không đem lại cảm giác vừa ý say mê bởi đây là nhạc nghi lễ, vậy nên trong tư dinh, hình thức ca nhạc nhỏ nhẹ với một vài người đàn hát là cách phù hợp hơn cả.</w:t>
      </w:r>
    </w:p>
    <w:p w14:paraId="572A451D" w14:textId="77777777" w:rsidR="0027416A" w:rsidRPr="00CF1085" w:rsidRDefault="00E61C66"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Có thể ban đầu chỉ là đàn hát, sau này thêm một vài cách thức miêu tả lại hành vi, diện mạo những cuộc dạo chơi hoặc những lời phán bảo của các ông hoàng, bà chúa. Cách tổ chức âm nhạc này sau được đưa vào đền, miếu, phủ và lưu truyền đến nay, gồm cả hát, nhạc, múa và lên đồng, được gọi là hát chầu văn [24, tr. 15]</w:t>
      </w:r>
    </w:p>
    <w:p w14:paraId="0BAA58CF" w14:textId="77777777" w:rsidR="00F425F2" w:rsidRPr="00CF1085" w:rsidRDefault="00CC53D0" w:rsidP="00CF1085">
      <w:pPr>
        <w:pStyle w:val="Heading3"/>
        <w:spacing w:before="0" w:after="0" w:line="360" w:lineRule="auto"/>
        <w:jc w:val="both"/>
        <w:rPr>
          <w:rFonts w:ascii="Times New Roman" w:hAnsi="Times New Roman" w:cs="Times New Roman"/>
          <w:b/>
          <w:bCs/>
          <w:color w:val="auto"/>
          <w:sz w:val="26"/>
          <w:szCs w:val="26"/>
          <w:lang w:val="vi-VN"/>
        </w:rPr>
      </w:pPr>
      <w:bookmarkStart w:id="14" w:name="_Toc236078927"/>
      <w:r w:rsidRPr="00CF1085">
        <w:rPr>
          <w:rFonts w:ascii="Times New Roman" w:hAnsi="Times New Roman" w:cs="Times New Roman"/>
          <w:b/>
          <w:bCs/>
          <w:color w:val="auto"/>
          <w:sz w:val="26"/>
          <w:szCs w:val="26"/>
          <w:lang w:val="vi-VN"/>
        </w:rPr>
        <w:t xml:space="preserve">1.1.2. </w:t>
      </w:r>
      <w:r w:rsidR="00F425F2" w:rsidRPr="00CF1085">
        <w:rPr>
          <w:rFonts w:ascii="Times New Roman" w:hAnsi="Times New Roman" w:cs="Times New Roman"/>
          <w:b/>
          <w:bCs/>
          <w:color w:val="auto"/>
          <w:sz w:val="26"/>
          <w:szCs w:val="26"/>
        </w:rPr>
        <w:t>Nội dung chính của chầu văn</w:t>
      </w:r>
      <w:bookmarkEnd w:id="14"/>
    </w:p>
    <w:p w14:paraId="211DA690" w14:textId="77777777" w:rsidR="00CC53D0" w:rsidRPr="00CF1085" w:rsidRDefault="00CC53D0"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 xml:space="preserve">Hát văn là một trong những loại hình nghệ thuật truyền thống của người Việt, là thành tố quan trọng tạo nên di sản văn hóa phi vật thể Thực hành tín ngưỡng thờ Mẫu Tam phủ của người Việt được UNESCO công nhận (2016). </w:t>
      </w:r>
    </w:p>
    <w:p w14:paraId="098B9FFB" w14:textId="77777777" w:rsidR="00CC53D0" w:rsidRPr="00CF1085" w:rsidRDefault="00CC53D0" w:rsidP="00CF1085">
      <w:pPr>
        <w:spacing w:after="0" w:line="360" w:lineRule="auto"/>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ab/>
        <w:t xml:space="preserve">Theo lý giải trong cuốn Hát chầu văn Hà Nội do Phòng Quản lý Di sản văn hóa – Sở Văn hóa và Thể thao Hà Nội thực hiện, “chầu có nghĩa là chầu trực, cung kính; văn là văn chương, văn tự” [20, tr. 3]. Vì vậy có thể hiểu đại khái chầu văn có nghĩa là cung kính dâng câu từ, văn chương để ca ngợi công đức của các vị Thánh, các vị anh hùng dân tộc có công với Việt Nam. </w:t>
      </w:r>
    </w:p>
    <w:p w14:paraId="4C852677" w14:textId="77777777" w:rsidR="00573867" w:rsidRPr="00CF1085" w:rsidRDefault="00573867"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ab/>
        <w:t xml:space="preserve">Chầu văn cổ không được in thành sách, cũng không phổ biến trong dân gian mà chủ yếu được lưu truyền qua các đời nghệ nhân và cung văn chuyên nghiệp theo con đường truyền khẩu. Bởi vậy, khi khảo sát các bản văn chầu, không thể tránh khỏi tính dị bản (sự khác biệt trong câu, </w:t>
      </w:r>
      <w:r w:rsidR="009546DB" w:rsidRPr="00CF1085">
        <w:rPr>
          <w:rFonts w:ascii="Times New Roman" w:hAnsi="Times New Roman" w:cs="Times New Roman"/>
          <w:sz w:val="26"/>
          <w:szCs w:val="26"/>
          <w:lang w:val="vi-VN"/>
        </w:rPr>
        <w:t>từ,...</w:t>
      </w:r>
      <w:r w:rsidRPr="00CF1085">
        <w:rPr>
          <w:rFonts w:ascii="Times New Roman" w:hAnsi="Times New Roman" w:cs="Times New Roman"/>
          <w:sz w:val="26"/>
          <w:szCs w:val="26"/>
          <w:lang w:val="vi-VN"/>
        </w:rPr>
        <w:t xml:space="preserve">) hay sự khác biệt trong điệu nhạc do cách ứng tác riêng của mỗi nghệ nhân. Vì vậy, nếu để xét đâu là bản gốc hay nguyên tác thì vẫn còn là một công việc khó khăn. </w:t>
      </w:r>
    </w:p>
    <w:p w14:paraId="2B218B9B" w14:textId="77777777" w:rsidR="00573867" w:rsidRPr="00CF1085" w:rsidRDefault="00573867"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Về số lượng, các bài văn chầu rất đa dạng, phong phú, có khoảng năm mươi đến sáu mươi giá văn (chưa phải thống kê hoàn toàn chính xác do một vài bản văn có thể bị thất lạc trong quá tình lưu truyền) tương ứng với các nhân vật như: Thánh Mẫu, Tứ phủ chầu bà, Ngũ vị Tôn ông</w:t>
      </w:r>
      <w:r w:rsidR="00C2203F" w:rsidRPr="00CF1085">
        <w:rPr>
          <w:rFonts w:ascii="Times New Roman" w:hAnsi="Times New Roman" w:cs="Times New Roman"/>
          <w:sz w:val="26"/>
          <w:szCs w:val="26"/>
        </w:rPr>
        <w:t>. Bên</w:t>
      </w:r>
      <w:r w:rsidR="00C2203F" w:rsidRPr="00CF1085">
        <w:rPr>
          <w:rFonts w:ascii="Times New Roman" w:hAnsi="Times New Roman" w:cs="Times New Roman"/>
          <w:sz w:val="26"/>
          <w:szCs w:val="26"/>
          <w:lang w:val="vi-VN"/>
        </w:rPr>
        <w:t xml:space="preserve"> cạnh đó, cũng có nhiều địa phương gọi các thành hoàng làng là “ông hoàng, bà chúa”. Vì vậy, bên cạnh việc thờ cũng, có sẽ có những bài chầu văn dành riêng cho những thành hoàng làng này. Về sau, cùng với sự đổi mới và phát triển của chầu văn, những bài văn mới ra đời để ca ngợi Bác Hồ, </w:t>
      </w:r>
      <w:r w:rsidR="00C477AB" w:rsidRPr="00CF1085">
        <w:rPr>
          <w:rFonts w:ascii="Times New Roman" w:hAnsi="Times New Roman" w:cs="Times New Roman"/>
          <w:sz w:val="26"/>
          <w:szCs w:val="26"/>
          <w:lang w:val="vi-VN"/>
        </w:rPr>
        <w:t xml:space="preserve">ca ngợi các Thánh trong lễ hội hoặc trong đời sống thường ngày, </w:t>
      </w:r>
      <w:r w:rsidR="00C2203F" w:rsidRPr="00CF1085">
        <w:rPr>
          <w:rFonts w:ascii="Times New Roman" w:hAnsi="Times New Roman" w:cs="Times New Roman"/>
          <w:sz w:val="26"/>
          <w:szCs w:val="26"/>
          <w:lang w:val="vi-VN"/>
        </w:rPr>
        <w:t xml:space="preserve">ca ngợi quê hương đất nước cũng theo đó mà nhiều lên, không chỉ còn nằm trong phạm vi ngợi ca các vị Thánh trong tín ngưỡng Tam, Tứ phủ. </w:t>
      </w:r>
    </w:p>
    <w:p w14:paraId="40F5941F" w14:textId="77777777" w:rsidR="00C2203F" w:rsidRPr="00CF1085" w:rsidRDefault="00C2203F"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 xml:space="preserve">Nếu khảo sát các bản văn chầu được sử dụng phổ biến trong nghi lễ Hầu đồng, có thể kể tới văn chầu Đức Thánh Trần, văn chầu Thánh Mẫu Liễu Hạnh, </w:t>
      </w:r>
      <w:r w:rsidR="009C0BDA" w:rsidRPr="00CF1085">
        <w:rPr>
          <w:rFonts w:ascii="Times New Roman" w:hAnsi="Times New Roman" w:cs="Times New Roman"/>
          <w:sz w:val="26"/>
          <w:szCs w:val="26"/>
          <w:lang w:val="vi-VN"/>
        </w:rPr>
        <w:t xml:space="preserve">văn chầu Ngũ vị Tôn ông, </w:t>
      </w:r>
      <w:r w:rsidRPr="00CF1085">
        <w:rPr>
          <w:rFonts w:ascii="Times New Roman" w:hAnsi="Times New Roman" w:cs="Times New Roman"/>
          <w:sz w:val="26"/>
          <w:szCs w:val="26"/>
          <w:lang w:val="vi-VN"/>
        </w:rPr>
        <w:t xml:space="preserve">văn chầu bà Lê Mải Chúa tiên (có người gọi là Mại), bà Chúa Thác Bờ, Cô Bé Suối </w:t>
      </w:r>
      <w:r w:rsidR="009C0BDA" w:rsidRPr="00CF1085">
        <w:rPr>
          <w:rFonts w:ascii="Times New Roman" w:hAnsi="Times New Roman" w:cs="Times New Roman"/>
          <w:sz w:val="26"/>
          <w:szCs w:val="26"/>
          <w:lang w:val="vi-VN"/>
        </w:rPr>
        <w:t xml:space="preserve">Ngang, cô Chín Đền Sòng, cô Đôi Thượng Ngàn, cậu Bé,... Ngoài ra vẫn còn rất nhiều các bản văn khác được sáng tác nhằm mục đích ngợi ca chư vị tiên thánh trong tín ngưỡng Tam, Tứ phủ tại Việt Nam. </w:t>
      </w:r>
    </w:p>
    <w:p w14:paraId="284048CC" w14:textId="77777777" w:rsidR="009C0BDA" w:rsidRPr="00CF1085" w:rsidRDefault="009C0BDA"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 xml:space="preserve">Hầu hết các bản văn chầu được sáng tác theo thể lục bát hoặc song thất lục bát. Đây là những thể thơ dễ viết, đậm chất trữ tình, sắc thái mượt mà nhưng lại có thể sôi động, bay bổng. Vì vậy có thể nói, đây là hai thể thơ hoàn toàn phù hợp và thuận lợi đối với nội dung “diễn ca” của chầu văn. </w:t>
      </w:r>
    </w:p>
    <w:p w14:paraId="4535844A" w14:textId="77777777" w:rsidR="009C0BDA" w:rsidRPr="00CF1085" w:rsidRDefault="009C0BDA"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ab/>
        <w:t xml:space="preserve">Chầu văn cổ tuy không ngừng được các nghệ nhân ứng tác, chế tác và sổ sung thêm qua nhiều thế hệ với nội dung ngợi ca thần thánh để phục vụ các hoạt động tín ngưỡng, song mỗi bài văn vẫn sẽ giữ được một số phần nội dung không thay đổi. Do văn còn kết hợp với diễn xướng và các nghi thức lên đồng, nên ở một khía cạnh nhất định, có thể nói văn chầu ở một mức độ nào đó có thể đóng vai trò như một kịch bản, làm cơ sở để các thanh đồng thể hiện sắc thái, hành vi, diện </w:t>
      </w:r>
      <w:r w:rsidR="005B58D8" w:rsidRPr="00CF1085">
        <w:rPr>
          <w:rFonts w:ascii="Times New Roman" w:hAnsi="Times New Roman" w:cs="Times New Roman"/>
          <w:sz w:val="26"/>
          <w:szCs w:val="26"/>
          <w:lang w:val="vi-VN"/>
        </w:rPr>
        <w:t xml:space="preserve">mạo... của các vị thần thánh. </w:t>
      </w:r>
    </w:p>
    <w:p w14:paraId="3120DDFB" w14:textId="77777777" w:rsidR="000D6E4E" w:rsidRPr="00CF1085" w:rsidRDefault="005B58D8"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Cũng vì một phần mục đích của văn chầu ra đời nhằm phục vụ các hoạt động tín ngưỡng hay ngợi ca, nên phần văn thường sử dụng yếu tố mô tả là chính. Nội dung văn bản ngoài giới thiệu xuất thân, phẩm chất, tính cách,</w:t>
      </w:r>
      <w:r w:rsidR="00F642C0" w:rsidRPr="00CF1085">
        <w:rPr>
          <w:rFonts w:ascii="Times New Roman" w:hAnsi="Times New Roman" w:cs="Times New Roman"/>
          <w:sz w:val="26"/>
          <w:szCs w:val="26"/>
          <w:lang w:val="vi-VN"/>
        </w:rPr>
        <w:t xml:space="preserve"> công trạng</w:t>
      </w:r>
      <w:r w:rsidRPr="00CF1085">
        <w:rPr>
          <w:rFonts w:ascii="Times New Roman" w:hAnsi="Times New Roman" w:cs="Times New Roman"/>
          <w:sz w:val="26"/>
          <w:szCs w:val="26"/>
          <w:lang w:val="vi-VN"/>
        </w:rPr>
        <w:t>... của các vị tiên thánh thì còn miêu tả thiên nhiên, sinh hoạt, chân dung nhân vật với âm hưởng sôi động, cởi mở</w:t>
      </w:r>
      <w:r w:rsidR="00F642C0" w:rsidRPr="00CF1085">
        <w:rPr>
          <w:rFonts w:ascii="Times New Roman" w:hAnsi="Times New Roman" w:cs="Times New Roman"/>
          <w:sz w:val="26"/>
          <w:szCs w:val="26"/>
          <w:lang w:val="vi-VN"/>
        </w:rPr>
        <w:t xml:space="preserve"> hoặc túc mục, trang nghiêm</w:t>
      </w:r>
      <w:r w:rsidRPr="00CF1085">
        <w:rPr>
          <w:rFonts w:ascii="Times New Roman" w:hAnsi="Times New Roman" w:cs="Times New Roman"/>
          <w:sz w:val="26"/>
          <w:szCs w:val="26"/>
          <w:lang w:val="vi-VN"/>
        </w:rPr>
        <w:t xml:space="preserve">. </w:t>
      </w:r>
      <w:r w:rsidR="00FB07D9" w:rsidRPr="00CF1085">
        <w:rPr>
          <w:rFonts w:ascii="Times New Roman" w:hAnsi="Times New Roman" w:cs="Times New Roman"/>
          <w:sz w:val="26"/>
          <w:szCs w:val="26"/>
          <w:lang w:val="vi-VN"/>
        </w:rPr>
        <w:t xml:space="preserve">Bên cạnh đó là sự biết ơn và cầu đảo của quần chúng nhân dân với công ơn các vị. </w:t>
      </w:r>
      <w:r w:rsidRPr="00CF1085">
        <w:rPr>
          <w:rFonts w:ascii="Times New Roman" w:hAnsi="Times New Roman" w:cs="Times New Roman"/>
          <w:sz w:val="26"/>
          <w:szCs w:val="26"/>
          <w:lang w:val="vi-VN"/>
        </w:rPr>
        <w:t xml:space="preserve">Chúng tôi xin trích dẫn văn chầu </w:t>
      </w:r>
      <w:r w:rsidR="00F642C0" w:rsidRPr="00CF1085">
        <w:rPr>
          <w:rFonts w:ascii="Times New Roman" w:hAnsi="Times New Roman" w:cs="Times New Roman"/>
          <w:sz w:val="26"/>
          <w:szCs w:val="26"/>
          <w:lang w:val="vi-VN"/>
        </w:rPr>
        <w:t>Cậu Nhất Lê Sơn</w:t>
      </w:r>
      <w:r w:rsidRPr="00CF1085">
        <w:rPr>
          <w:rFonts w:ascii="Times New Roman" w:hAnsi="Times New Roman" w:cs="Times New Roman"/>
          <w:sz w:val="26"/>
          <w:szCs w:val="26"/>
          <w:lang w:val="vi-VN"/>
        </w:rPr>
        <w:t xml:space="preserve"> </w:t>
      </w:r>
      <w:r w:rsidR="00FB07D9" w:rsidRPr="00CF1085">
        <w:rPr>
          <w:rFonts w:ascii="Times New Roman" w:hAnsi="Times New Roman" w:cs="Times New Roman"/>
          <w:sz w:val="26"/>
          <w:szCs w:val="26"/>
          <w:lang w:val="vi-VN"/>
        </w:rPr>
        <w:t xml:space="preserve">tham khảo trong </w:t>
      </w:r>
      <w:r w:rsidR="00FB07D9" w:rsidRPr="00CF1085">
        <w:rPr>
          <w:rFonts w:ascii="Times New Roman" w:hAnsi="Times New Roman" w:cs="Times New Roman"/>
          <w:i/>
          <w:iCs/>
          <w:sz w:val="26"/>
          <w:szCs w:val="26"/>
          <w:lang w:val="vi-VN"/>
        </w:rPr>
        <w:t>Phạm Văn Kiêm và Trăm năm hầu bóng – nhạc – văn</w:t>
      </w:r>
      <w:r w:rsidR="00FB07D9"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lang w:val="vi-VN"/>
        </w:rPr>
        <w:t xml:space="preserve">làm ví dụ: </w:t>
      </w:r>
    </w:p>
    <w:p w14:paraId="54F0AA84"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“Lê Sơn cảnh trí hữu tình,</w:t>
      </w:r>
    </w:p>
    <w:p w14:paraId="2FCA7CF8"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Cậu Đệ Nhất giáng sinh cõi trần.</w:t>
      </w:r>
    </w:p>
    <w:p w14:paraId="062908F8"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Đường mây cử bộ thanh vân,</w:t>
      </w:r>
    </w:p>
    <w:p w14:paraId="6F49C185"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Tây Nguyên một dải hoa xuân đón chào.</w:t>
      </w:r>
    </w:p>
    <w:p w14:paraId="7B920AB1"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Cậu nay đội lệnh Thiên Tào,</w:t>
      </w:r>
    </w:p>
    <w:p w14:paraId="2CB1206A"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Trời Nam ứng hiện anh hào phúc tinh.</w:t>
      </w:r>
    </w:p>
    <w:p w14:paraId="22353C94"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Thiều quang sáng tỏ điềm lành,</w:t>
      </w:r>
    </w:p>
    <w:p w14:paraId="6F61CAD6"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Tháng Hai mười bảy giáng sinh cõi đời.</w:t>
      </w:r>
    </w:p>
    <w:p w14:paraId="15AF621D"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Gặp cơn binh lửa tơi bời,</w:t>
      </w:r>
    </w:p>
    <w:p w14:paraId="0453BB72"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Tay gươm búa sắt vì đời ra tay.</w:t>
      </w:r>
    </w:p>
    <w:p w14:paraId="1B4AADC7"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Cờ đào phấp phới tung bay,</w:t>
      </w:r>
    </w:p>
    <w:p w14:paraId="1AF968F6"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Vâng lời Thánh Mẫu trấn ngay biên thùy.</w:t>
      </w:r>
    </w:p>
    <w:p w14:paraId="6D3C6BA6"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Ngựa hồng thét gió ra đi,</w:t>
      </w:r>
    </w:p>
    <w:p w14:paraId="41FAA7AE"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Nguyện vì dân tộc sá gì gian lao.</w:t>
      </w:r>
    </w:p>
    <w:p w14:paraId="47FF9919"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Giặc tan trở lại Thiên Tào,</w:t>
      </w:r>
    </w:p>
    <w:p w14:paraId="33A13A96"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Sắc phong Thánh Cậu, anh hào không hai.</w:t>
      </w:r>
    </w:p>
    <w:p w14:paraId="4B51528D"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Nhớ ngày cậu trở về trời,</w:t>
      </w:r>
    </w:p>
    <w:p w14:paraId="09D8BEB2"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Nhân dân kỷ niệm nhớ người vì dân.</w:t>
      </w:r>
    </w:p>
    <w:p w14:paraId="5B18737A"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Tôn hương phụng sự ân cần,</w:t>
      </w:r>
    </w:p>
    <w:p w14:paraId="5412EDBB"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Cậu về trắc giáng ban ân tiếp tài.</w:t>
      </w:r>
    </w:p>
    <w:p w14:paraId="7536F3AD"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người bật núi xẻ đồi,</w:t>
      </w:r>
    </w:p>
    <w:p w14:paraId="582F1E65"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Cày sâu cuốc bẫm cho đời ấm no.</w:t>
      </w:r>
    </w:p>
    <w:p w14:paraId="22ADEDEC"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người rắc đậu trồng ngô,</w:t>
      </w:r>
    </w:p>
    <w:p w14:paraId="058D396D"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Xót người cùng khổ bốn mùa ăn đong.</w:t>
      </w:r>
    </w:p>
    <w:p w14:paraId="15E0B10A"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Giận người bạc chảy tiền ròng,</w:t>
      </w:r>
    </w:p>
    <w:p w14:paraId="67F48713"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Thấy người cùng khổ đem lòng thờ ơ.</w:t>
      </w:r>
    </w:p>
    <w:p w14:paraId="2AEED7D1"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người hiếu kính mẹ cha,</w:t>
      </w:r>
    </w:p>
    <w:p w14:paraId="27DA46B1"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người vì nước, vì nhà, vì dân.</w:t>
      </w:r>
    </w:p>
    <w:p w14:paraId="7BD6BF00"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người mộ đạo ân cần,</w:t>
      </w:r>
    </w:p>
    <w:p w14:paraId="786A66DF"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người có đức có nhân có tài.</w:t>
      </w:r>
    </w:p>
    <w:p w14:paraId="24F96D3A"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Giận phường lừa lọc dơn sai,</w:t>
      </w:r>
    </w:p>
    <w:p w14:paraId="0FE0196C"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Miệng thời niệm Phật, bụng thời gươm đao.</w:t>
      </w:r>
    </w:p>
    <w:p w14:paraId="233C056D"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Tiếng chuông cảnh tỉnh sớm chiều,</w:t>
      </w:r>
    </w:p>
    <w:p w14:paraId="50A8DB1F"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Sắc không hai chữ nguyện siêu nghiệp trần.</w:t>
      </w:r>
    </w:p>
    <w:p w14:paraId="78EB1AC3"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Xin vua ngự chỉ ra ân,</w:t>
      </w:r>
    </w:p>
    <w:p w14:paraId="6E6E9742"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người, nhớ cảnh, đằng vân ngự về.</w:t>
      </w:r>
    </w:p>
    <w:p w14:paraId="23ADB8E3"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Treo bầu chắt nước suối khe,</w:t>
      </w:r>
    </w:p>
    <w:p w14:paraId="5A9AA452"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Một bầu tiên phép trở về cứu dân.</w:t>
      </w:r>
    </w:p>
    <w:p w14:paraId="799EBF0B"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Dù ai bệnh hoạn khó khăn,</w:t>
      </w:r>
    </w:p>
    <w:p w14:paraId="5A14005B"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Kêu cậu Đệ Nhất đằng vân trở về.</w:t>
      </w:r>
    </w:p>
    <w:p w14:paraId="4C5E8A89"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Phù linh phép nghiệm tiên tri,</w:t>
      </w:r>
    </w:p>
    <w:p w14:paraId="61F57DB0"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Cậu về mách bảo đường đi rõ ràng.</w:t>
      </w:r>
    </w:p>
    <w:p w14:paraId="21E3B390"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Miền xuôi, miền thượng, rừng Ngang,</w:t>
      </w:r>
    </w:p>
    <w:p w14:paraId="376C60FF"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Tiếng đồn Thánh Cậu trên ngàn dưới sông.</w:t>
      </w:r>
    </w:p>
    <w:p w14:paraId="53D1EDA1"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Cậu về giá ngự thung dung,</w:t>
      </w:r>
    </w:p>
    <w:p w14:paraId="37960EE8"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Tay tiên chuốc chén rượu nồng Hoàng Hoa.</w:t>
      </w:r>
    </w:p>
    <w:p w14:paraId="12C6B6D2"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Quỳnh tương chuốc chén tử hà,</w:t>
      </w:r>
    </w:p>
    <w:p w14:paraId="6C605647"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Chúc người xuân lại mặn mà thêm xuân.</w:t>
      </w:r>
    </w:p>
    <w:p w14:paraId="46DAC047"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Khói hương tẩy sạch lòng trần,</w:t>
      </w:r>
    </w:p>
    <w:p w14:paraId="510F3F94"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Hoa tươi quả tốt kính dâng lên Người.</w:t>
      </w:r>
    </w:p>
    <w:p w14:paraId="5106FE29"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Thiện nam, tín nữ¹ ai ai,</w:t>
      </w:r>
    </w:p>
    <w:p w14:paraId="14514C3B"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 cơn bệnh hoạn đời đời vui tươi.</w:t>
      </w:r>
    </w:p>
    <w:p w14:paraId="0DE6250A"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Khói thời tạ lễ Phật - Trời,</w:t>
      </w:r>
    </w:p>
    <w:p w14:paraId="5127AD8C"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Công đồng Tứ Phủ các ngôi các tòa.</w:t>
      </w:r>
    </w:p>
    <w:p w14:paraId="7A39C78C"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Giàu thời lễ vật nguy nga,</w:t>
      </w:r>
    </w:p>
    <w:p w14:paraId="15A93116"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Nghèo thời bát nước, bông hoa chẳng nề.</w:t>
      </w:r>
    </w:p>
    <w:p w14:paraId="16CCC9C6"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Cứu người cậu xá kể chi,</w:t>
      </w:r>
    </w:p>
    <w:p w14:paraId="49656DEC"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Người đằng ngựa tía cũng thì đổi roi.</w:t>
      </w:r>
    </w:p>
    <w:p w14:paraId="5336CB07"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Ngựa hồng cậu dạo quanh đồi,</w:t>
      </w:r>
    </w:p>
    <w:p w14:paraId="7817B2A4" w14:textId="77777777" w:rsidR="00FE2606" w:rsidRPr="00CF1085" w:rsidRDefault="00FE2606"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Biên cương an trấn dẹp loài xâm lăng.” [13]</w:t>
      </w:r>
    </w:p>
    <w:p w14:paraId="402D3B62" w14:textId="77777777" w:rsidR="0041412D" w:rsidRPr="00CF1085" w:rsidRDefault="0041412D"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Từ đây có thể bước đầu nhận xét, hầu hết nội dung của văn chầu sẽ triển khai theo</w:t>
      </w:r>
      <w:r w:rsidR="006935DE" w:rsidRPr="00CF1085">
        <w:rPr>
          <w:rFonts w:ascii="Times New Roman" w:hAnsi="Times New Roman" w:cs="Times New Roman"/>
          <w:sz w:val="26"/>
          <w:szCs w:val="26"/>
          <w:lang w:val="vi-VN"/>
        </w:rPr>
        <w:t xml:space="preserve"> bố cục bao gồm</w:t>
      </w:r>
      <w:r w:rsidRPr="00CF1085">
        <w:rPr>
          <w:rFonts w:ascii="Times New Roman" w:hAnsi="Times New Roman" w:cs="Times New Roman"/>
          <w:sz w:val="26"/>
          <w:szCs w:val="26"/>
          <w:lang w:val="vi-VN"/>
        </w:rPr>
        <w:t xml:space="preserve"> các yếu tố</w:t>
      </w:r>
      <w:r w:rsidR="006935DE" w:rsidRPr="00CF1085">
        <w:rPr>
          <w:rFonts w:ascii="Times New Roman" w:hAnsi="Times New Roman" w:cs="Times New Roman"/>
          <w:sz w:val="26"/>
          <w:szCs w:val="26"/>
          <w:lang w:val="vi-VN"/>
        </w:rPr>
        <w:t xml:space="preserve"> chính như sau (lưu ý tùy từng văn bản văn chầu sẽ có thể có thay đổi trong phần nội dung, đây chỉ là minh họa phần lớn nội dung các bản văn chầu):</w:t>
      </w:r>
    </w:p>
    <w:p w14:paraId="224BF78B" w14:textId="77777777" w:rsidR="0041412D" w:rsidRPr="00CF1085" w:rsidRDefault="0041412D" w:rsidP="00CF1085">
      <w:pPr>
        <w:pStyle w:val="ListParagraph"/>
        <w:numPr>
          <w:ilvl w:val="0"/>
          <w:numId w:val="7"/>
        </w:num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Giới thiệu nguồn gốc/địa vị của thánh.</w:t>
      </w:r>
    </w:p>
    <w:p w14:paraId="57645A46" w14:textId="77777777" w:rsidR="0041412D" w:rsidRPr="00CF1085" w:rsidRDefault="0041412D" w:rsidP="00CF1085">
      <w:pPr>
        <w:pStyle w:val="ListParagraph"/>
        <w:numPr>
          <w:ilvl w:val="0"/>
          <w:numId w:val="7"/>
        </w:num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Xác lập phạm vi cai quản và thánh tích gắn với địa danh.</w:t>
      </w:r>
    </w:p>
    <w:p w14:paraId="3FE813E9" w14:textId="77777777" w:rsidR="0041412D" w:rsidRPr="00CF1085" w:rsidRDefault="0041412D" w:rsidP="00CF1085">
      <w:pPr>
        <w:pStyle w:val="ListParagraph"/>
        <w:numPr>
          <w:ilvl w:val="0"/>
          <w:numId w:val="7"/>
        </w:num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Kể về công trạng hoặc linh ứng.</w:t>
      </w:r>
    </w:p>
    <w:p w14:paraId="45509B60" w14:textId="77777777" w:rsidR="0055453B" w:rsidRPr="00CF1085" w:rsidRDefault="0041412D" w:rsidP="00CF1085">
      <w:pPr>
        <w:pStyle w:val="ListParagraph"/>
        <w:numPr>
          <w:ilvl w:val="0"/>
          <w:numId w:val="7"/>
        </w:num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Kết thúc bằng </w:t>
      </w:r>
      <w:r w:rsidR="0055453B" w:rsidRPr="00CF1085">
        <w:rPr>
          <w:rFonts w:ascii="Times New Roman" w:hAnsi="Times New Roman" w:cs="Times New Roman"/>
          <w:sz w:val="26"/>
          <w:szCs w:val="26"/>
          <w:lang w:val="vi-VN"/>
        </w:rPr>
        <w:t>lời tán dương hướng tới chức năng cầu đảo – ban phúc.</w:t>
      </w:r>
    </w:p>
    <w:p w14:paraId="40658186" w14:textId="77777777" w:rsidR="00F14C0F" w:rsidRPr="00CF1085" w:rsidRDefault="000D6E4E" w:rsidP="00CF1085">
      <w:pPr>
        <w:pStyle w:val="Heading2"/>
        <w:spacing w:before="0" w:after="0" w:line="360" w:lineRule="auto"/>
        <w:jc w:val="both"/>
        <w:rPr>
          <w:rFonts w:ascii="Times New Roman" w:hAnsi="Times New Roman" w:cs="Times New Roman"/>
          <w:b/>
          <w:bCs/>
          <w:color w:val="auto"/>
          <w:sz w:val="26"/>
          <w:szCs w:val="26"/>
          <w:lang w:val="vi-VN"/>
        </w:rPr>
      </w:pPr>
      <w:bookmarkStart w:id="15" w:name="_Toc236078928"/>
      <w:r w:rsidRPr="00CF1085">
        <w:rPr>
          <w:rFonts w:ascii="Times New Roman" w:hAnsi="Times New Roman" w:cs="Times New Roman"/>
          <w:b/>
          <w:bCs/>
          <w:color w:val="auto"/>
          <w:sz w:val="26"/>
          <w:szCs w:val="26"/>
          <w:lang w:val="vi-VN"/>
        </w:rPr>
        <w:lastRenderedPageBreak/>
        <w:t xml:space="preserve">1.2. </w:t>
      </w:r>
      <w:r w:rsidR="00F14C0F" w:rsidRPr="00CF1085">
        <w:rPr>
          <w:rFonts w:ascii="Times New Roman" w:hAnsi="Times New Roman" w:cs="Times New Roman"/>
          <w:b/>
          <w:bCs/>
          <w:color w:val="auto"/>
          <w:sz w:val="26"/>
          <w:szCs w:val="26"/>
          <w:lang w:val="vi-VN"/>
        </w:rPr>
        <w:t>Giới thuyết chầu văn trong thể nguyên hợp</w:t>
      </w:r>
      <w:bookmarkEnd w:id="15"/>
    </w:p>
    <w:p w14:paraId="1126CEBE" w14:textId="05591425" w:rsidR="000D6E4E" w:rsidRPr="00CF1085" w:rsidRDefault="00CD17F2"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Chầu văn là một hiện tượng văn hóa – nghệ thuật đặc thù, có đời sống tồn tại đồng thời trên hai bình diện: bình diện văn bản, với lời ca có cấu trúc, hình tượng và ngôn ngữ nghệ thuật; và bình diện thực hành, với việc lời văn được hát, đàn, diễn trong không gian nghi lễ. Chính sự tồn tại hai mặt ấy khiến chầu văn không thể chỉ được hiểu như một văn bản thơ ca tách biệt, mà cần được đặt trong chỉnh thể sinh hoạt tín ngưỡng đã sản sinh và nuôi dưỡng nó. Trong thể nguyên hợp, lời chầu không chỉ mang nội dung kể tích hay tôn vinh thần thánh, mà còn vận hành như một thành tố của nghi lễ, được “kích hoạt” thông qua làn điệu, nhịp phách, cách thức xướng hát và toàn bộ quy trình hành lễ.</w:t>
      </w:r>
    </w:p>
    <w:p w14:paraId="18D6196E" w14:textId="77777777" w:rsidR="000D6E4E" w:rsidRPr="00CF1085" w:rsidRDefault="000D6E4E"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Khái niệm “nguyên hợp” trong nghiên cứu văn học dân gian thường dùng để chỉ những loại hình nghệ thuật mà các yếu tố ngôn từ – âm nhạc – động tác – không gian – chức năng xã hội đan cài chặt chẽ, chưa tách thành các bộ môn độc lập. Ở chầu văn, lời văn không chỉ mang nội dung kể tích hay tôn vinh thần thánh, mà còn vận hành như một thành tố của nghi lễ: nó được “kích hoạt” thông qua làn điệu, nhịp phách, cách thức xướng hát và toàn bộ quy trình hành lễ. Tuy nhiên, nhìn từ góc độ văn học, hệ thống lời chầu vẫn có thể được đọc và tiếp nhận như một văn bản nghệ thuật, bởi trong chính văn bản đã chứa cấu trúc hình tượng, cảm hứng thẩm mỹ và những mô thức biểu đạt đặc thù. Nói cách khác, tiếp cận theo thể nguyên hợp không nhằm phủ định tư cách văn bản, mà giúp nhận diện đầy đủ hơn điều kiện tồn tại và cơ chế vận hành của văn bản ấy trong đời sống văn hóa.</w:t>
      </w:r>
    </w:p>
    <w:p w14:paraId="689A5299" w14:textId="77777777" w:rsidR="000D6E4E" w:rsidRPr="00CF1085" w:rsidRDefault="000D6E4E"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Trong hệ thống nghi lễ thờ Mẫu, chầu văn giữ vai trò quan trọng trong việc thỉnh mời, xưng danh, tôn vinh và tái hiện các vị thánh thuộc Tam phủ – Tứ phủ, qua đó góp phần xác lập “trật tự thiêng” của buổi lễ. Ở bình diện này, chầu văn vừa là lời ca ngợi, vừa là phương tiện nghi lễ, giúp kết nối niềm tin cộng đồng với thế giới thần linh. Bước vào không gian hầu đồng, tính nguyên hợp của chầu văn càng bộc lộ rõ: lời văn, âm nhạc và diễn xướng tương ứng với từng giá đồng, dẫn dắt nhịp độ nghi thức, tạo bầu không khí linh thiêng và hỗ trợ cộng đồng nhận diện hình tượng thần linh đang được “trình </w:t>
      </w:r>
      <w:r w:rsidRPr="00CF1085">
        <w:rPr>
          <w:rFonts w:ascii="Times New Roman" w:hAnsi="Times New Roman" w:cs="Times New Roman"/>
          <w:sz w:val="26"/>
          <w:szCs w:val="26"/>
        </w:rPr>
        <w:lastRenderedPageBreak/>
        <w:t>hiện” qua thanh đồng. Như vậy, chầu văn không chỉ “đi kèm” nghi lễ mà tham gia trực tiếp vào việc tổ chức nghi lễ, làm nên hiệu lực biểu tượng và cảm xúc của thực hành tín ngưỡng.</w:t>
      </w:r>
    </w:p>
    <w:p w14:paraId="035F95EC" w14:textId="77777777" w:rsidR="000D6E4E" w:rsidRPr="00CF1085" w:rsidRDefault="000D6E4E"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Bên cạnh đó, chầu văn còn hiện diện trong các sinh hoạt lễ hội và một số hoạt động liên quan đến đời sống đền phủ. Dù ở môi trường nghi lễ truyền thống hay trong các không gian trình diễn rộng hơn, dấu vết chức năng tín ngưỡng vẫn chi phối cách thức tổ chức lời ca, lựa chọn hình tượng và quy ước diễn xướng. Vì thế, việc giới thuyết chầu văn trong thể nguyên hợp giúp luận văn xác định rõ: chầu văn là một chỉnh thể văn hóa – nghệ thuật gắn với thực hành tín ngưỡng, đồng thời cũng là một hệ thống văn bản có thể được khảo sát độc lập trên phương diện văn học.</w:t>
      </w:r>
    </w:p>
    <w:p w14:paraId="05072627" w14:textId="497C6833" w:rsidR="000D6E4E" w:rsidRPr="00CF1085" w:rsidRDefault="00CD17F2"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Từ góc nhìn này, chầu văn hiện ra như một chỉnh thể văn hóa – nghệ thuật gắn với thực hành tín ngưỡng thờ Mẫu, đồng thời vẫn là một hệ thống văn bản có thể được khảo sát trên phương diện văn học. Lời chầu vừa tham gia tổ chức nghi lễ thờ cúng, vừa giữ vai trò dẫn dắt trong hầu đồng, vừa chịu sự chi phối của hệ thống thần điện Đạo Mẫu. Chính sự đan cài giữa văn bản, nghi lễ và tín ngưỡng tạo nên nền tảng để nhận diện giá trị văn học của chầu văn mà không tách rời môi trường sinh thành của nó.</w:t>
      </w:r>
    </w:p>
    <w:p w14:paraId="7E4F481B" w14:textId="77777777" w:rsidR="00F14C0F" w:rsidRPr="00CF1085" w:rsidRDefault="00F14C0F" w:rsidP="00CF1085">
      <w:pPr>
        <w:pStyle w:val="Heading3"/>
        <w:spacing w:before="0" w:after="0" w:line="360" w:lineRule="auto"/>
        <w:jc w:val="both"/>
        <w:rPr>
          <w:rFonts w:ascii="Times New Roman" w:hAnsi="Times New Roman" w:cs="Times New Roman"/>
          <w:b/>
          <w:bCs/>
          <w:color w:val="auto"/>
          <w:sz w:val="26"/>
          <w:szCs w:val="26"/>
          <w:lang w:val="vi-VN"/>
        </w:rPr>
      </w:pPr>
      <w:bookmarkStart w:id="16" w:name="_Toc236078929"/>
      <w:r w:rsidRPr="00CF1085">
        <w:rPr>
          <w:rFonts w:ascii="Times New Roman" w:hAnsi="Times New Roman" w:cs="Times New Roman"/>
          <w:b/>
          <w:bCs/>
          <w:color w:val="auto"/>
          <w:sz w:val="26"/>
          <w:szCs w:val="26"/>
          <w:lang w:val="vi-VN"/>
        </w:rPr>
        <w:t>1.2.1. Chầu văn trong nghi lễ thờ cúng</w:t>
      </w:r>
      <w:bookmarkEnd w:id="16"/>
    </w:p>
    <w:p w14:paraId="428E3EE0" w14:textId="77777777" w:rsidR="00DD0A5A" w:rsidRPr="00CF1085" w:rsidRDefault="00DD0A5A"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Trong chỉnh thể tín ngưỡng thờ Mẫu, chầu văn hiện diện trước hết như một thành tố của hoạt động thờ cúng ở đền, phủ, điện thờ: từ thờ tự thường nhật đến các kỳ lễ tiết và lễ hội. Hồ sơ di sản UNESCO khi giới thiệu thực hành thờ Mẫu nhấn mạnh rằng đời sống tín ngưỡng bao gồm thờ tự hằng ngày và tham gia các nghi lễ – lễ hội tại các đền thờ Mẫu, trong đó các yếu tố như trang phục truyền thống, âm nhạc và múa góp phần cấu thành diện mạo thực hành. Ở đây, chầu văn có thể được xem như “ngôn ngữ nghệ thuật” hỗ trợ cho việc thỉnh mời, tôn vinh và giao tiếp với thế giới thiêng; đồng thời, nó góp phần tổ chức không khí tâm linh và điều tiết nhịp điệu nghi lễ của buổi thờ cúng.</w:t>
      </w:r>
    </w:p>
    <w:p w14:paraId="660EF602" w14:textId="77777777" w:rsidR="00DD0A5A" w:rsidRPr="00CF1085" w:rsidRDefault="00DD0A5A"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Xét theo bình diện chức năng, chầu văn trong thờ cúng đảm nhiệm ba nhóm vai trò cơ bản. Thứ nhất là vai trò thỉnh mời và xưng danh: lời văn xác lập đối tượng thờ tự </w:t>
      </w:r>
      <w:r w:rsidRPr="00CF1085">
        <w:rPr>
          <w:rFonts w:ascii="Times New Roman" w:hAnsi="Times New Roman" w:cs="Times New Roman"/>
          <w:sz w:val="26"/>
          <w:szCs w:val="26"/>
        </w:rPr>
        <w:lastRenderedPageBreak/>
        <w:t>(Mẫu, các hàng Quan – Chầu – Cô – Cậu…) và mở ra trật tự thiêng của không gian thờ. Thứ hai là vai trò ca ngợi – tán dương – kể tích, thông qua đó cộng đồng tái hiện công đức, sự linh ứng, và phẩm hạnh của thần linh, đồng thời củng cố hệ giá trị đạo lý gắn với tín ngưỡng (tri ân, cầu an, cầu phúc). Thứ ba là vai trò cầu đảo và tạ lễ, nơi lời văn chuyển tải những ước nguyện cụ thể của người hành lễ và cộng đồng, nhưng được “thẩm mỹ hóa” bằng ngôn ngữ vần điệu, biểu tượng và giọng điệu kính cẩn đặc trưng của văn bản nghi lễ. Những vai trò này cho thấy: trong thờ cúng, chầu văn không chỉ là “bài hát” mà còn là hành vi nghi lễ bằng ngôn từ, làm nền cho toàn bộ hoạt động giao tiếp thiêng.</w:t>
      </w:r>
    </w:p>
    <w:p w14:paraId="67009460" w14:textId="77777777" w:rsidR="00DD0A5A" w:rsidRPr="00CF1085" w:rsidRDefault="00DD0A5A"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Từ góc độ “thể nguyên hợp”, điểm cần nhấn mạnh là: trong thờ cúng, chầu văn thường tồn tại như một tổ hợp lời – nhạc – nhịp – cung cách hành lễ. Lời văn có thể được xướng/ hát theo những quy ước nhất định, đi kèm bộ gõ (phách, trống) và đàn nguyệt, tạo thành một dạng “nghi thức âm thanh” mang tính trang nghiêm. Hồ Thị Hồng Dung trong luận án tiến sĩ với đề tài: “Âm nhạc hát văn hầu ở Hà Nội” có nêu điểm phân biệt đáng chú ý giữa hát văn thờ và hát văn hầu: hát văn thờ có bố cục làn điệu “lề lối” chặt chẽ (mở đầu bằng các điệu Bỉ – Miễu – Thổng, kết thúc bằng Dồn), khác với lối mở đầu/kết thúc của hát văn hầu; đồng thời có khác biệt nhất định về nhạc cụ gõ và cấu trúc nhịp. Những gợi ý này giúp nhận diện đặc trưng thờ cúng: nhạc thức và trình tự được quy định nghiêm hơn, nhấn vào tính lễ nghi và sự ổn định. [6]</w:t>
      </w:r>
    </w:p>
    <w:p w14:paraId="1C490510" w14:textId="77777777" w:rsidR="00DD0A5A" w:rsidRPr="00CF1085" w:rsidRDefault="00DD0A5A"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Một điểm quan trọng khác là: nghi lễ thờ cúng không đồng nhất với nghi lễ hầu đồng, dù cùng nằm trong hệ thống thực hành thờ Mẫu. Trong nhiều trường hợp, hoạt động thờ cúng có thể diễn ra như những buổi lễ thỉnh – dâng văn – tạ lễ ở cửa đền/phủ mà không có nhập đồng; chầu văn khi ấy phát huy chức năng nghi lễ chủ yếu qua lời ca và âm nhạc mang sắc thái kính lễ, tạo không khí trang nghiêm và “dẫn lễ”. Khi có hầu đồng, chầu văn chuyển sang chế độ vận hành khác: lời – nhạc – diễn xướng gắn trực tiếp với từng giá đồng và tương tác mạnh với động tác, trang phục, hành vi trình hiện của thanh đồng. Như vậy, việc giới thuyết chầu văn trong thờ cúng ở đây nhằm nhấn mạnh </w:t>
      </w:r>
      <w:r w:rsidRPr="00CF1085">
        <w:rPr>
          <w:rFonts w:ascii="Times New Roman" w:hAnsi="Times New Roman" w:cs="Times New Roman"/>
          <w:sz w:val="26"/>
          <w:szCs w:val="26"/>
        </w:rPr>
        <w:lastRenderedPageBreak/>
        <w:t>“nền nghi lễ”: chầu văn là một phương thức tổ chức không gian thiêng ngay cả khi chưa bước vào cấu trúc</w:t>
      </w:r>
      <w:r w:rsidR="00904AE2" w:rsidRPr="00CF1085">
        <w:rPr>
          <w:rFonts w:ascii="Times New Roman" w:hAnsi="Times New Roman" w:cs="Times New Roman"/>
          <w:sz w:val="26"/>
          <w:szCs w:val="26"/>
          <w:lang w:val="vi-VN"/>
        </w:rPr>
        <w:t xml:space="preserve"> của một buổi</w:t>
      </w:r>
      <w:r w:rsidRPr="00CF1085">
        <w:rPr>
          <w:rFonts w:ascii="Times New Roman" w:hAnsi="Times New Roman" w:cs="Times New Roman"/>
          <w:sz w:val="26"/>
          <w:szCs w:val="26"/>
        </w:rPr>
        <w:t xml:space="preserve"> lên đồng.</w:t>
      </w:r>
    </w:p>
    <w:p w14:paraId="3853F6A7" w14:textId="77777777" w:rsidR="00DD0A5A" w:rsidRPr="00CF1085" w:rsidRDefault="00DD0A5A"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Trong bối cảnh lễ hội và sinh hoạt cộng đồng, chầu văn còn có thể xuất hiện dưới dạng hát văn thi (thi tài cung văn), thường diễn ra vào các dịp lễ hội lớn, góp phần khẳng định tay nghề cung văn, duy trì và lan truyền hệ bài bản trong cộng đồng thực hành. Đoàn Thị Thanh Vân trong bài viết Hát văn Phủ Dày được đăng trên Tạp chí Văn hoá Nghệ thuật (2019) mô tả hát văn thi ở lễ hội Phủ Dầy như một hoạt động “đua tài” trong không khí lễ hội, qua đó thúc đẩy việc thuộc bài bản, nắm lề lối làn điệu và nâng cao tay nghề. Về bản chất, hình thức này cho thấy chầu văn vừa mang chức năng phục vụ thờ cúng – lễ hội, vừa bước sang một cơ chế bảo lưu và truyền dạy trong cộng đồng nghề nghiệp (cung văn), làm tăng tính bền vững của hệ thống văn bản và làn điệu. [33]</w:t>
      </w:r>
    </w:p>
    <w:p w14:paraId="082A3538" w14:textId="77777777" w:rsidR="00C514A0" w:rsidRPr="00CF1085" w:rsidRDefault="00DD0A5A"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Nhìn tổng thể, chầu văn trong nghi lễ thờ cúng có thể được khái quát bằng ba đặc trưng. Một là, chầu văn đứng ở vị trí trung gian giữa niềm tin và biểu đạt nghệ thuật: nó chuyển hóa nhu cầu thờ phụng thành một hình thức ngôn từ – âm nhạc có quy ước. Hai là, chầu văn tạo “khung nghi lễ” cho hoạt động thờ tự: từ thỉnh mời đến tôn vinh, cầu đảo và tạ lễ, tất cả được dẫn dắt bằng lời ca và nhạc thức. Ba là, chầu văn tạo cơ sở cho sự tiếp nhận kép: trong khi vận hành như một thành tố nghi lễ (nguyên hợp), lời chầu vẫn có thể được tiếp nhận như văn bản văn học có cấu trúc và hình tượng</w:t>
      </w:r>
      <w:r w:rsidR="00904AE2"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trên bình diện nội dung và hình tượng. Việc xác lập vị trí của chầu văn trong thờ cúng vì thế là bước đệm cần thiết để chuyển tiếp sang việc khảo sát chầu văn trong hầu đồng (1.2.2) và vai trò chi phối của hệ thống Đạo Mẫu trong cấu trúc văn bản (1.2.3).</w:t>
      </w:r>
    </w:p>
    <w:p w14:paraId="564862EF" w14:textId="77777777" w:rsidR="00F14C0F" w:rsidRPr="00CF1085" w:rsidRDefault="00F14C0F" w:rsidP="00CF1085">
      <w:pPr>
        <w:pStyle w:val="Heading3"/>
        <w:spacing w:before="0" w:after="0" w:line="360" w:lineRule="auto"/>
        <w:jc w:val="both"/>
        <w:rPr>
          <w:rFonts w:ascii="Times New Roman" w:hAnsi="Times New Roman" w:cs="Times New Roman"/>
          <w:b/>
          <w:bCs/>
          <w:color w:val="auto"/>
          <w:sz w:val="26"/>
          <w:szCs w:val="26"/>
          <w:lang w:val="vi-VN"/>
        </w:rPr>
      </w:pPr>
      <w:bookmarkStart w:id="17" w:name="_Toc236078930"/>
      <w:r w:rsidRPr="00CF1085">
        <w:rPr>
          <w:rFonts w:ascii="Times New Roman" w:hAnsi="Times New Roman" w:cs="Times New Roman"/>
          <w:b/>
          <w:bCs/>
          <w:color w:val="auto"/>
          <w:sz w:val="26"/>
          <w:szCs w:val="26"/>
          <w:lang w:val="vi-VN"/>
        </w:rPr>
        <w:t>1.2.2. Chầu văn trong tín ngưỡng hầu đồng</w:t>
      </w:r>
      <w:bookmarkEnd w:id="17"/>
    </w:p>
    <w:p w14:paraId="32085081" w14:textId="77777777" w:rsidR="00393894" w:rsidRPr="00CF1085" w:rsidRDefault="00393894" w:rsidP="00CF1085">
      <w:pPr>
        <w:spacing w:after="0" w:line="360" w:lineRule="auto"/>
        <w:ind w:firstLine="720"/>
        <w:jc w:val="both"/>
        <w:rPr>
          <w:rFonts w:ascii="Times New Roman" w:hAnsi="Times New Roman" w:cs="Times New Roman"/>
          <w:sz w:val="26"/>
          <w:szCs w:val="26"/>
        </w:rPr>
      </w:pPr>
      <w:r w:rsidRPr="00CF1085">
        <w:rPr>
          <w:rFonts w:ascii="Times New Roman" w:eastAsia="Times New Roman" w:hAnsi="Times New Roman" w:cs="Times New Roman"/>
          <w:sz w:val="26"/>
          <w:szCs w:val="26"/>
        </w:rPr>
        <w:t xml:space="preserve">Trong thực hành tín ngưỡng thờ Mẫu Tam phủ – Tứ phủ, hầu đồng (lên đồng) là nghi thức trung tâm, nơi diễn ra sự “trình hiện” của các vị thánh thông qua thanh đồng. Hồ sơ UNESCO về “Practices related to the Viet beliefs in the Mother Goddesses of Three Realms” mô tả thực hành thờ Mẫu bao gồm thờ tự thường nhật và tham gia các nghi lễ như lên đồng/mediumship, đồng thời nhấn mạnh vai trò của các yếu tố truyền </w:t>
      </w:r>
      <w:r w:rsidRPr="00CF1085">
        <w:rPr>
          <w:rFonts w:ascii="Times New Roman" w:eastAsia="Times New Roman" w:hAnsi="Times New Roman" w:cs="Times New Roman"/>
          <w:sz w:val="26"/>
          <w:szCs w:val="26"/>
        </w:rPr>
        <w:lastRenderedPageBreak/>
        <w:t>thống như âm nhạc, múa, trang phục trong đời sống nghi lễ [40]. Trong cấu trúc đó, chầu văn là thành tố giúp nghi thức vận hành một cách trọn vẹn, vừa đảm nhiệm chức năng nghi lễ, vừa tổ chức phương diện thẩm mỹ – cảm xúc của buổi hầu.</w:t>
      </w:r>
    </w:p>
    <w:p w14:paraId="04052B00" w14:textId="77777777" w:rsidR="00393894" w:rsidRPr="00CF1085" w:rsidRDefault="00393894"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Nếu trong nghi lễ thờ cúng</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chầu văn chủ yếu phát huy vai trò thỉnh mời – tôn vinh – cầu đảo – tạ lễ trong khuôn thức trang nghiêm, thì trong hầu đồng, chầu văn vận hành như “trục điều phối” của toàn bộ trình tự nghi lễ. Nghi thức hầu đồng diễn ra theo chuỗi các giá tương ứng với hệ thống thần linh; mỗi giá là một tổ hợp hành vi bao gồm: thay khăn áo, thực hiện động tác nghi lễ, phát lộc, giao tiếp với cộng đồng… và đặc biệt là phần hát văn do cung văn đảm nhiệm để “mở” và “dẫn” giá. Nói cách khác, trong hầu đồng, chầu văn không chỉ “đi kèm” nghi lễ mà tham gia trực tiếp vào việc tổ chức nghi lễ theo thời gian, làm cho các giá nối tiếp nhau có quy luật, nhịp độ và cao trào.</w:t>
      </w:r>
    </w:p>
    <w:p w14:paraId="554F5313" w14:textId="77777777" w:rsidR="00393894" w:rsidRPr="00CF1085" w:rsidRDefault="00393894"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Ở bình diện </w:t>
      </w:r>
      <w:r w:rsidR="007950BC" w:rsidRPr="00CF1085">
        <w:rPr>
          <w:rFonts w:ascii="Times New Roman" w:hAnsi="Times New Roman" w:cs="Times New Roman"/>
          <w:sz w:val="26"/>
          <w:szCs w:val="26"/>
        </w:rPr>
        <w:t>của</w:t>
      </w:r>
      <w:r w:rsidR="007950BC"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thể nguyên hợp, chầu văn trong hầu đồng biểu hiện rõ nhất ở sự gắn kết hữu cơ giữa bốn yếu tố: (1) lời văn – (2) âm nhạc/nhịp phách – (3) diễn xướng/thân thể – (4) chức năng nghi lễ. Lời chầu không chỉ truyền đạt nội dung ca ngợi, kể tích, xưng danh… mà còn là tín hiệu để cộng đồng nhận diện “ai đang giáng”, “giá nào đang mở”, đồng thời giúp thanh đồng “nhập vai” vào hệ hình tượng thần linh. Âm nhạc và nhịp phách tạo ra dòng chảy cảm xúc, dẫn dắt trạng thái nghi lễ; diễn xướng (động tác, dáng điệu, thao tác phát lộc, tương tác) </w:t>
      </w:r>
      <w:r w:rsidR="007950BC" w:rsidRPr="00CF1085">
        <w:rPr>
          <w:rFonts w:ascii="Times New Roman" w:hAnsi="Times New Roman" w:cs="Times New Roman"/>
          <w:sz w:val="26"/>
          <w:szCs w:val="26"/>
        </w:rPr>
        <w:t>cụ</w:t>
      </w:r>
      <w:r w:rsidR="007950BC" w:rsidRPr="00CF1085">
        <w:rPr>
          <w:rFonts w:ascii="Times New Roman" w:hAnsi="Times New Roman" w:cs="Times New Roman"/>
          <w:sz w:val="26"/>
          <w:szCs w:val="26"/>
          <w:lang w:val="vi-VN"/>
        </w:rPr>
        <w:t xml:space="preserve"> thể </w:t>
      </w:r>
      <w:r w:rsidRPr="00CF1085">
        <w:rPr>
          <w:rFonts w:ascii="Times New Roman" w:hAnsi="Times New Roman" w:cs="Times New Roman"/>
          <w:sz w:val="26"/>
          <w:szCs w:val="26"/>
        </w:rPr>
        <w:t>hóa hình tượng thánh; còn chức năng nghi lễ giúp toàn bộ trình diễn có hiệu lực thiêng trong tâm thức cộng đồng. Những thành tố này nếu tách rời sẽ khó giữ được hiệu lực của nghi thức; vì thế hầu đồng chính là không gian mà tính nguyên hợp của chầu văn được “kích hoạt” mạnh nhất.</w:t>
      </w:r>
    </w:p>
    <w:p w14:paraId="5F32E2F5" w14:textId="77777777" w:rsidR="00393894" w:rsidRPr="00CF1085" w:rsidRDefault="00393894"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Sự khác biệt giữa hát văn thờ và hát văn hầu cũng được ghi nhận trong các nghiên cứu âm nhạc học chuyên ngành. Luận án tiến sĩ Âm nhạc hát văn hầu ở Hà Nội (Học viện Âm nhạc Quốc gia Việt Nam) của Hồ Thị Hồng Dung đã nghiên cứu nhạc hát văn hầu trong môi trường diễn xướng gắn với nghi thức hầu bóng, đồng thời so sánh với hát văn thờ và hát văn thi nhằm làm rõ đặc điểm âm nhạc hát văn nói chung. Điểm gợi mở ở đây là: cùng một hệ lời văn, khi đặt vào hầu đồng, âm nhạc – nhịp phách – bố cục làn </w:t>
      </w:r>
      <w:r w:rsidRPr="00CF1085">
        <w:rPr>
          <w:rFonts w:ascii="Times New Roman" w:eastAsia="Times New Roman" w:hAnsi="Times New Roman" w:cs="Times New Roman"/>
          <w:sz w:val="26"/>
          <w:szCs w:val="26"/>
        </w:rPr>
        <w:lastRenderedPageBreak/>
        <w:t>điệu và cách tổ chức trình diễn có thể vận hành theo logic khác với thờ cúng, bởi mục tiêu không chỉ là “dâng văn” mà còn là dẫn giá và phối hợp chặt với diễn xướng của thanh đồng. [6]</w:t>
      </w:r>
    </w:p>
    <w:p w14:paraId="3E39AFCA" w14:textId="77777777" w:rsidR="00667CFD" w:rsidRPr="00CF1085" w:rsidRDefault="00667CFD"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Điểm khác về</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“logic vận hành” có thể thấy rất rõ nếu đặt chầu văn vào đúng hai ngữ cảnh thờ cúng và hầu đồng: trong thờ cúng, lời chầu thiên về kính lễ – thỉnh mời – tán dương để thiết lập không gian thiêng và thực hiện hành vi dâng lễ; vì thế ngôn ngữ thường mở theo hướng cung kính thỉnh rước, như câu: “Cung thỉnh tam tòa Tiên Thánh hội công đồng/Mẫu giáng đàn duyên”. Ngược lại, trong hầu đồng, cùng hệ lời văn ấy không chỉ “dâng” lên thánh mà còn phải dẫn giá (tức điều phối tiến trình nghi lễ theo từng giá), nên lời văn đồng thời trở thành “tín hiệu hành động” để mở giá</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định danh giá</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dẫn nhịp diễn xướng của thanh đồng và cộng đồng</w:t>
      </w:r>
      <w:r w:rsidRPr="00CF1085">
        <w:rPr>
          <w:rFonts w:ascii="Times New Roman" w:hAnsi="Times New Roman" w:cs="Times New Roman"/>
          <w:sz w:val="26"/>
          <w:szCs w:val="26"/>
          <w:lang w:val="vi-VN"/>
        </w:rPr>
        <w:t>. V</w:t>
      </w:r>
      <w:r w:rsidRPr="00CF1085">
        <w:rPr>
          <w:rFonts w:ascii="Times New Roman" w:hAnsi="Times New Roman" w:cs="Times New Roman"/>
          <w:sz w:val="26"/>
          <w:szCs w:val="26"/>
        </w:rPr>
        <w:t>í dụ trong văn Cô Chín, ngay câu mở đã mang tính định vị giá và khơi mở bối cảnh để “trình hiện” thánh: “Nguyên xưa giá ngự Đền Sòng/Quyền cai chín giếng hầu trong tám tòa”</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Khi bước vào hầu đồng, vì mục tiêu là dẫn giá và phối hợp chặt</w:t>
      </w:r>
      <w:r w:rsidRPr="00CF1085">
        <w:rPr>
          <w:rFonts w:ascii="Times New Roman" w:hAnsi="Times New Roman" w:cs="Times New Roman"/>
          <w:sz w:val="26"/>
          <w:szCs w:val="26"/>
          <w:lang w:val="vi-VN"/>
        </w:rPr>
        <w:t xml:space="preserve"> chẽ</w:t>
      </w:r>
      <w:r w:rsidRPr="00CF1085">
        <w:rPr>
          <w:rFonts w:ascii="Times New Roman" w:hAnsi="Times New Roman" w:cs="Times New Roman"/>
          <w:sz w:val="26"/>
          <w:szCs w:val="26"/>
        </w:rPr>
        <w:t xml:space="preserve"> với diễn xướng, âm nhạc</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nhịp phách</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bố cục làn điệu phải linh hoạt theo các pha nghi lễ (mở giá/nhập giá/cao trào/kết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chuyển giá), khác với khuôn thức thờ cúng vốn ổn định hơn</w:t>
      </w:r>
      <w:r w:rsidRPr="00CF1085">
        <w:rPr>
          <w:rFonts w:ascii="Times New Roman" w:hAnsi="Times New Roman" w:cs="Times New Roman"/>
          <w:sz w:val="26"/>
          <w:szCs w:val="26"/>
          <w:lang w:val="vi-VN"/>
        </w:rPr>
        <w:t>.</w:t>
      </w:r>
    </w:p>
    <w:p w14:paraId="4619A99B" w14:textId="77777777" w:rsidR="00393894" w:rsidRPr="00CF1085" w:rsidRDefault="00393894" w:rsidP="00CF1085">
      <w:pPr>
        <w:spacing w:after="0" w:line="360" w:lineRule="auto"/>
        <w:ind w:firstLine="720"/>
        <w:jc w:val="both"/>
        <w:rPr>
          <w:rFonts w:ascii="Times New Roman" w:hAnsi="Times New Roman" w:cs="Times New Roman"/>
          <w:sz w:val="26"/>
          <w:szCs w:val="26"/>
        </w:rPr>
      </w:pPr>
      <w:r w:rsidRPr="00CF1085">
        <w:rPr>
          <w:rFonts w:ascii="Times New Roman" w:eastAsia="Times New Roman" w:hAnsi="Times New Roman" w:cs="Times New Roman"/>
          <w:sz w:val="26"/>
          <w:szCs w:val="26"/>
        </w:rPr>
        <w:t>Từ góc nhìn xã hội – cộng đồng, chầu văn trong hầu đồng còn giữ vai trò trung gian giao tiếp giữa ba chủ thể: cung văn – thanh đồng – cộng đồng dự lễ. Cung văn bằng tiếng hát và nhịp đàn vừa “dâng” lời lên thánh, vừa “tường minh hóa” hình tượng thánh cho cộng đồng; thanh đồng thông qua hành vi diễn xướng thể hiện quyền năng và phong thái của giá thánh; cộng đồng vừa là người chứng kiến, vừa tham dự vào nghi lễ qua phản hồi cảm xúc, lễ bái, nhận lộc. UNESCO cũng nhấn mạnh rằng các hoạt động thực hành thờ Mẫu tạo nền tảng cho quan hệ xã hội, kết nối cộng đồng và duy trì một phần di sản văn hoá [40]. Trong cấu trúc kết nối ấy, chầu văn vừa là chất liệu nghệ thuật, vừa là phương thức “tổ chức cộng đồng” trong không gian thiêng.</w:t>
      </w:r>
    </w:p>
    <w:p w14:paraId="618C7540" w14:textId="77777777" w:rsidR="00393894" w:rsidRPr="00CF1085" w:rsidRDefault="00393894"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Để phân biệt rõ, có thể khái quát sự khác nhau giữa chầu văn trong thờ cúng và trong hầu đồng trên ba điểm. Thứ nhất, về mục đích nghi lễ: thờ cúng thiên về dâng lễ </w:t>
      </w:r>
      <w:r w:rsidRPr="00CF1085">
        <w:rPr>
          <w:rFonts w:ascii="Times New Roman" w:hAnsi="Times New Roman" w:cs="Times New Roman"/>
          <w:sz w:val="26"/>
          <w:szCs w:val="26"/>
        </w:rPr>
        <w:lastRenderedPageBreak/>
        <w:t xml:space="preserve">và thỉnh mời – tôn vinh, trong khi hầu đồng thiên về trình hiện các giá thánh và vận hành chuỗi nghi thức nhập đồng. Thứ hai, về cơ chế vận hành: trong thờ cúng, lời văn chủ yếu thực thi chức năng nghi lễ qua diễn ngôn kính lễ; trong hầu đồng, lời văn đồng thời thực thi chức năng “đạo diễn” nghi lễ – dẫn nhịp – chuyển cảnh – tạo cao trào cho từng giá. Thứ ba, về mức độ nguyên hợp: thờ cúng có thể có hát dâng văn với nhạc thức trang nghiêm, nhưng hầu đồng là không gian mà </w:t>
      </w:r>
      <w:r w:rsidR="00057343" w:rsidRPr="00CF1085">
        <w:rPr>
          <w:rFonts w:ascii="Times New Roman" w:hAnsi="Times New Roman" w:cs="Times New Roman"/>
          <w:sz w:val="26"/>
          <w:szCs w:val="26"/>
        </w:rPr>
        <w:t>tính</w:t>
      </w:r>
      <w:r w:rsidR="00057343"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nguyên hợp biểu hiện trọn vẹn nhất vì lời</w:t>
      </w:r>
      <w:r w:rsidR="00057343"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00057343"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nhạc</w:t>
      </w:r>
      <w:r w:rsidR="00057343"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00057343"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diễn gắn trực tiếp vào </w:t>
      </w:r>
      <w:r w:rsidR="00057343" w:rsidRPr="00CF1085">
        <w:rPr>
          <w:rFonts w:ascii="Times New Roman" w:hAnsi="Times New Roman" w:cs="Times New Roman"/>
          <w:sz w:val="26"/>
          <w:szCs w:val="26"/>
        </w:rPr>
        <w:t>sự</w:t>
      </w:r>
      <w:r w:rsidR="00057343" w:rsidRPr="00CF1085">
        <w:rPr>
          <w:rFonts w:ascii="Times New Roman" w:hAnsi="Times New Roman" w:cs="Times New Roman"/>
          <w:sz w:val="26"/>
          <w:szCs w:val="26"/>
          <w:lang w:val="vi-VN"/>
        </w:rPr>
        <w:t xml:space="preserve"> trình diện của </w:t>
      </w:r>
      <w:r w:rsidRPr="00CF1085">
        <w:rPr>
          <w:rFonts w:ascii="Times New Roman" w:hAnsi="Times New Roman" w:cs="Times New Roman"/>
          <w:sz w:val="26"/>
          <w:szCs w:val="26"/>
        </w:rPr>
        <w:t>thanh đồng và tương tác cộng đồng.</w:t>
      </w:r>
    </w:p>
    <w:p w14:paraId="647AFF33" w14:textId="77777777" w:rsidR="00393894" w:rsidRPr="00CF1085" w:rsidRDefault="0039389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Tuy vậy, việc nhấn mạnh tính nguyên hợp không đồng nghĩa phủ định tư cách văn bản của chầu văn. Trái lại, chính vì trong hầu đồng, lời chầu phải đảm nhiệm đồng thời chức năng kể tích – tôn vinh – dẫn giá – tổ chức cảm xúc, nên hệ thống lời văn thường có cấu trúc tương đối chặt</w:t>
      </w:r>
      <w:r w:rsidR="00057343" w:rsidRPr="00CF1085">
        <w:rPr>
          <w:rFonts w:ascii="Times New Roman" w:hAnsi="Times New Roman" w:cs="Times New Roman"/>
          <w:sz w:val="26"/>
          <w:szCs w:val="26"/>
          <w:lang w:val="vi-VN"/>
        </w:rPr>
        <w:t xml:space="preserve"> chẽ</w:t>
      </w:r>
      <w:r w:rsidRPr="00CF1085">
        <w:rPr>
          <w:rFonts w:ascii="Times New Roman" w:hAnsi="Times New Roman" w:cs="Times New Roman"/>
          <w:sz w:val="26"/>
          <w:szCs w:val="26"/>
        </w:rPr>
        <w:t xml:space="preserve">, giàu hình tượng và giàu tính nhạc. Điều này tạo cơ sở để luận văn ở các chương sau tiếp tục </w:t>
      </w:r>
      <w:r w:rsidR="00057343" w:rsidRPr="00CF1085">
        <w:rPr>
          <w:rFonts w:ascii="Times New Roman" w:hAnsi="Times New Roman" w:cs="Times New Roman"/>
          <w:sz w:val="26"/>
          <w:szCs w:val="26"/>
        </w:rPr>
        <w:t>quan</w:t>
      </w:r>
      <w:r w:rsidR="00057343" w:rsidRPr="00CF1085">
        <w:rPr>
          <w:rFonts w:ascii="Times New Roman" w:hAnsi="Times New Roman" w:cs="Times New Roman"/>
          <w:sz w:val="26"/>
          <w:szCs w:val="26"/>
          <w:lang w:val="vi-VN"/>
        </w:rPr>
        <w:t xml:space="preserve"> sát</w:t>
      </w:r>
      <w:r w:rsidRPr="00CF1085">
        <w:rPr>
          <w:rFonts w:ascii="Times New Roman" w:hAnsi="Times New Roman" w:cs="Times New Roman"/>
          <w:sz w:val="26"/>
          <w:szCs w:val="26"/>
        </w:rPr>
        <w:t xml:space="preserve"> chầu văn như một văn bản văn học, phân tích hệ hình tượng, nội dung và thẩm mỹ, nhưng vẫn đặt trong điều kiện sinh thành của nó là môi trường nghi lễ.</w:t>
      </w:r>
    </w:p>
    <w:p w14:paraId="5D9D3765" w14:textId="77777777" w:rsidR="00F425F2" w:rsidRPr="00CF1085" w:rsidRDefault="00F14C0F" w:rsidP="00CF1085">
      <w:pPr>
        <w:pStyle w:val="Heading3"/>
        <w:spacing w:before="0" w:after="0" w:line="360" w:lineRule="auto"/>
        <w:jc w:val="both"/>
        <w:rPr>
          <w:rFonts w:ascii="Times New Roman" w:hAnsi="Times New Roman" w:cs="Times New Roman"/>
          <w:b/>
          <w:bCs/>
          <w:color w:val="auto"/>
          <w:sz w:val="26"/>
          <w:szCs w:val="26"/>
          <w:lang w:val="vi-VN"/>
        </w:rPr>
      </w:pPr>
      <w:bookmarkStart w:id="18" w:name="_Toc236078931"/>
      <w:r w:rsidRPr="00CF1085">
        <w:rPr>
          <w:rFonts w:ascii="Times New Roman" w:hAnsi="Times New Roman" w:cs="Times New Roman"/>
          <w:b/>
          <w:bCs/>
          <w:color w:val="auto"/>
          <w:sz w:val="26"/>
          <w:szCs w:val="26"/>
          <w:lang w:val="vi-VN"/>
        </w:rPr>
        <w:t>1.2.3. Vị trí của đạo Mẫu trong văn bản chầu văn</w:t>
      </w:r>
      <w:bookmarkEnd w:id="18"/>
    </w:p>
    <w:p w14:paraId="7362FECC" w14:textId="77777777" w:rsidR="00514C9D" w:rsidRPr="00CF1085" w:rsidRDefault="00C76C31"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Tín ngưỡng thờ Mẫu Tam phủ – Tứ phủ (thường gọi là Đạo Mẫu) là một tín ngưỡng bản địa quan trọng của người Việt, được hình thành trên nền tảng thờ Nữ thần và quan niệm tôn vinh “người Mẹ” với quyền năng sinh sôi, che chở và bảo trợ đời sống. Ở cấp độ hệ thống, thực hành thờ Mẫu Tam phủ hướng tới việc tôn thờ các Mẫu cai quản ba miền “trời – sông nước – rừng núi” (Thiên, Nhạc, Thoải), đồng thời thờ Thánh Mẫu Liễu Hạnh và các nhân vật lịch sử hoặc huyền thoại có công với dân với nước; đây cũng là những lớp nội dung nền làm nên thế giới thiêng của tín ngưỡng (Cục Di sản văn hoá, 2016). Việc UNESCO ghi danh “Practices related to the Viet beliefs in the Mother Goddesses of Three Realms” (2016) cũng cho thấy thực hành thờ Mẫu tồn tại trong đời sống cộng đồng qua thờ tự thường nhật và tham gia nghi lễ/lễ hội, trong đó có nghi thức lên đồng; thực hành này gắn với các yếu tố truyền thống như trang phục, âm nhạc và múa [40]. Nhìn từ tiến trình vận động của tín ngưỡng cho đến hiện tại, có thể khái quát </w:t>
      </w:r>
      <w:r w:rsidRPr="00CF1085">
        <w:rPr>
          <w:rFonts w:ascii="Times New Roman" w:eastAsia="Times New Roman" w:hAnsi="Times New Roman" w:cs="Times New Roman"/>
          <w:sz w:val="26"/>
          <w:szCs w:val="26"/>
        </w:rPr>
        <w:lastRenderedPageBreak/>
        <w:t>rằng tín ngưỡng thờ Mẫu phát triển theo hướng ngày càng hệ thống hóa (Tam phủ/Tứ phủ), mở rộng phạm vi thực hành trong cộng đồng, và trong thời kỳ đương đại, bước vào bối cảnh “di sản hoá” với sự quan tâm ngày càng gia tăng trên các phương diện bảo tồn – nghiên cứu – truyền thông.</w:t>
      </w:r>
    </w:p>
    <w:p w14:paraId="37D5C189" w14:textId="77777777" w:rsidR="00A761BC" w:rsidRPr="00CF1085" w:rsidRDefault="00944EA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Trong chỉnh thể ấy, Đạo Mẫu là một trong những điều kiện nền tảng để chầu văn xuất hiện với nhiều bản văn đa dạng. Theo</w:t>
      </w:r>
      <w:r w:rsidRPr="00CF1085">
        <w:rPr>
          <w:rFonts w:ascii="Times New Roman" w:hAnsi="Times New Roman" w:cs="Times New Roman"/>
          <w:sz w:val="26"/>
          <w:szCs w:val="26"/>
          <w:lang w:val="vi-VN"/>
        </w:rPr>
        <w:t xml:space="preserve"> bài phỏng vấn với PGS.TS Nguyễn Thị Hiền (Viện Văn hóa, Nghệ thuật, Thể thao và Du lịch Việt Nam) đăng trên báo Vietnamnet (2016) có thể rút ra một vài nhận định như sau: </w:t>
      </w:r>
      <w:r w:rsidRPr="00CF1085">
        <w:rPr>
          <w:rFonts w:ascii="Times New Roman" w:hAnsi="Times New Roman" w:cs="Times New Roman"/>
          <w:sz w:val="26"/>
          <w:szCs w:val="26"/>
        </w:rPr>
        <w:t>Lý do trước hết nằm ở chỗ Đạo Mẫu kiến tạo một hệ thống thần linh nhiều tầng bậc (các Mẫu và các hàng Quan – Chầu – Ông Hoàng – Cô – Cậu…), đồng thời gắn mỗi “thánh” với những tích truyện, địa danh linh thiêng, phong thái và quyền năng riêng. Khi hệ thống thần linh càng phong phú, nhu cầu “gọi tên – thỉnh mời – ca ngợi – kể tích – định danh phong thái” của từng vị càng lớn; từ đó hình thành một kho lời văn nghi lễ tương ứng. Nói cách khác, mạng lưới thần linh của Đạo Mẫu vừa là “đề tài”, vừa là “cấu trúc” chi phối việc sản sinh văn bản chầu văn: mỗi giá thánh cần một lớp lời phù hợp để cộng đồng nhận diện và thực hành. Đây cũng là lý do trong các nghiên cứu về thờ Mẫu, hát văn/chầu văn thường được xác định như một thành tố gắn bó mật thiết với thực hành thờ Mẫu, đặc biệt trong bối cảnh nghi lễ lên đồng</w:t>
      </w:r>
      <w:r w:rsidRPr="00CF1085">
        <w:rPr>
          <w:rFonts w:ascii="Times New Roman" w:hAnsi="Times New Roman" w:cs="Times New Roman"/>
          <w:sz w:val="26"/>
          <w:szCs w:val="26"/>
          <w:lang w:val="vi-VN"/>
        </w:rPr>
        <w:t>.</w:t>
      </w:r>
    </w:p>
    <w:p w14:paraId="1E6E6E20" w14:textId="77777777" w:rsidR="00B840B5" w:rsidRPr="00CF1085" w:rsidRDefault="00B840B5"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Mặt khác, Đạo Mẫu vừa là tiền đề để chầu văn ra đời, vừa là động lực để chầu văn phát triển theo sự phát triển của chính tín ngưỡng này. Ở bình diện tiền đề, chầu văn hình thành và vận hành như một phương tiện nghi lễ trong thực hành thờ Mẫu: nó giúp thỉnh mời thần linh, tạo lập bầu không khí thiêng, và hỗ trợ cộng đồng thực hành đức tin.</w:t>
      </w:r>
      <w:r w:rsidRPr="00CF1085">
        <w:rPr>
          <w:rFonts w:ascii="Times New Roman" w:hAnsi="Times New Roman" w:cs="Times New Roman"/>
          <w:sz w:val="26"/>
          <w:szCs w:val="26"/>
          <w:lang w:val="vi-VN"/>
        </w:rPr>
        <w:t xml:space="preserve"> K</w:t>
      </w:r>
      <w:r w:rsidRPr="00CF1085">
        <w:rPr>
          <w:rFonts w:ascii="Times New Roman" w:hAnsi="Times New Roman" w:cs="Times New Roman"/>
          <w:sz w:val="26"/>
          <w:szCs w:val="26"/>
        </w:rPr>
        <w:t>hi nghi lễ lên đồng trở thành trung tâm của không gian thực hành, chầu văn cũng bước vào cơ chế nguyên hợp rõ nét nhất: lời văn không chỉ “nói” mà “làm”</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tức không chỉ biểu đạt nội dung ca ngợi/thỉnh mời mà còn tổ chức nhịp điệu, hỗ trợ trình tự và cao trào của nghi lễ. Chính môi trường thực hành do Đạo Mẫu tạo lập đã làm cho chầu văn không </w:t>
      </w:r>
      <w:r w:rsidRPr="00CF1085">
        <w:rPr>
          <w:rFonts w:ascii="Times New Roman" w:hAnsi="Times New Roman" w:cs="Times New Roman"/>
          <w:sz w:val="26"/>
          <w:szCs w:val="26"/>
        </w:rPr>
        <w:lastRenderedPageBreak/>
        <w:t>chỉ tồn tại như văn bản, mà còn như một hình thức diễn xướng có chức năng xã hội – tín ngưỡng cụ thể</w:t>
      </w:r>
      <w:r w:rsidRPr="00CF1085">
        <w:rPr>
          <w:rFonts w:ascii="Times New Roman" w:hAnsi="Times New Roman" w:cs="Times New Roman"/>
          <w:sz w:val="26"/>
          <w:szCs w:val="26"/>
          <w:lang w:val="vi-VN"/>
        </w:rPr>
        <w:t>.</w:t>
      </w:r>
    </w:p>
    <w:p w14:paraId="0D8394CC" w14:textId="77777777" w:rsidR="00401391" w:rsidRPr="00CF1085" w:rsidRDefault="00401391" w:rsidP="00CF1085">
      <w:pPr>
        <w:pStyle w:val="Heading3"/>
        <w:spacing w:before="0" w:after="0" w:line="360" w:lineRule="auto"/>
        <w:jc w:val="both"/>
        <w:rPr>
          <w:rFonts w:ascii="Times New Roman" w:hAnsi="Times New Roman" w:cs="Times New Roman"/>
          <w:color w:val="auto"/>
          <w:sz w:val="26"/>
          <w:szCs w:val="26"/>
          <w:lang w:val="vi-VN"/>
        </w:rPr>
      </w:pPr>
      <w:bookmarkStart w:id="19" w:name="_Toc236078932"/>
      <w:r w:rsidRPr="00CF1085">
        <w:rPr>
          <w:rFonts w:ascii="Times New Roman" w:hAnsi="Times New Roman" w:cs="Times New Roman"/>
          <w:b/>
          <w:bCs/>
          <w:color w:val="auto"/>
          <w:sz w:val="26"/>
          <w:szCs w:val="26"/>
        </w:rPr>
        <w:t>1.2.4. Giới thuyết chầu văn trong tổng thể các thể thức và làn điệu của văn học nghi lễ</w:t>
      </w:r>
      <w:r w:rsidRPr="00CF1085">
        <w:rPr>
          <w:rFonts w:ascii="Times New Roman" w:hAnsi="Times New Roman" w:cs="Times New Roman"/>
          <w:b/>
          <w:bCs/>
          <w:color w:val="auto"/>
          <w:sz w:val="26"/>
          <w:szCs w:val="26"/>
          <w:lang w:val="vi-VN"/>
        </w:rPr>
        <w:t>: trường hợp so sánh diễn ca, kể hạnh, chèo</w:t>
      </w:r>
      <w:bookmarkEnd w:id="19"/>
    </w:p>
    <w:p w14:paraId="0BF0216A"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Trong quá trình nhận diện chầu văn như một đối tượng nghiên cứu văn học, cần đặt loại hình này trong tổng thể các thể thức văn học – nghệ thuật nghi lễ có tính nguyên hợp của người Việt. Chầu văn không tồn tại đơn thuần như một văn bản ngôn từ để đọc, cũng không chỉ là một hình thức hát dùng để phụ trợ nghi lễ. Đời sống thực tế của chầu văn cho thấy lời văn, làn điệu, nhịp phách, không gian đền phủ, động tác của thanh đồng, vai trò của cung văn và sự tham dự của cộng đồng luôn gắn bó với nhau. Chính sự kết hợp ấy làm cho chầu văn trở thành một hiện tượng văn học – tín ngưỡng – diễn xướng, trong đó văn bản chỉ bộc lộ đầy đủ giá trị khi được đặt trong môi trường thực hành.</w:t>
      </w:r>
    </w:p>
    <w:p w14:paraId="163EA80B"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Từ góc độ quan sát văn học dân gian, đặc điểm này không phải là hiện tượng cá biệt. Nhiều hình thức văn học truyền thống của Việt Nam cũng tồn tại trong quan hệ mật thiết giữa lời văn và hoạt động trình diễn, giữa ngôn từ và chức năng xã hội. Chèo, kể hạnh, diễn ca là những trường hợp có thể đặt trong quan hệ so sánh với chầu văn. Các loại hình này tuy khác nhau về môi trường tồn tại và mục đích sử dụng, nhưng đều cho thấy văn bản không hoàn toàn tách khỏi cộng đồng tiếp nhận. Chèo gắn với sân khấu dân gian; kể hạnh gắn với môi trường Phật giáo và chức năng giáo hóa; diễn ca gắn với việc kể lại, diễn giải hoặc phổ biến tri thức, lịch sử, đạo lý bằng văn vần. Đặt chầu văn cạnh các hình thức này giúp xác định rõ hơn vị trí của nó trong hệ thống văn học nghi lễ: chầu văn vừa có đặc điểm chung của văn học nghi lễ, vừa có đặc trưng riêng do gắn trực tiếp với thần điện Tam phủ – Tứ phủ và nghi lễ hầu đồng.</w:t>
      </w:r>
    </w:p>
    <w:p w14:paraId="7CC15AE0"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Vì vậy, mục đích của việc so sánh không phải để đồng nhất chầu văn với chèo, kể hạnh hay diễn ca, mà để chỉ ra giới hạn và đặc thù của từng loại hình. Chầu văn có tính trình diễn như chèo, có màu sắc tôn giáo như kể hạnh, có khả năng sử dụng văn vần để truyền tải nội dung như diễn ca. Tuy nhiên, chầu văn khác các hình thức đó ở chỗ lời văn </w:t>
      </w:r>
      <w:r w:rsidRPr="00CF1085">
        <w:rPr>
          <w:rFonts w:ascii="Times New Roman" w:hAnsi="Times New Roman" w:cs="Times New Roman"/>
          <w:sz w:val="26"/>
          <w:szCs w:val="26"/>
        </w:rPr>
        <w:lastRenderedPageBreak/>
        <w:t>không chỉ kể, dạy hay diễn, mà còn trực tiếp tham gia vào hành vi thỉnh mời, tán tụng, dẫn giá và trình hiện thần linh. Đây là cơ sở để xem chầu văn như một dạng văn học nghi lễ có tính đặc thù trong hệ thống văn học dân gian Việt Nam nói chung và văn học nghi lễ của Việt Nam nói riêng.</w:t>
      </w:r>
    </w:p>
    <w:p w14:paraId="20C83C03" w14:textId="77777777" w:rsidR="003822DC" w:rsidRPr="00CF1085" w:rsidRDefault="0040139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b/>
          <w:bCs/>
          <w:sz w:val="26"/>
          <w:szCs w:val="26"/>
        </w:rPr>
        <w:t xml:space="preserve">Chầu văn và chèo: từ tính trình diễn sân khấu đến tính trình diễn nghi </w:t>
      </w:r>
      <w:r w:rsidR="00353ABA" w:rsidRPr="00CF1085">
        <w:rPr>
          <w:rFonts w:ascii="Times New Roman" w:hAnsi="Times New Roman" w:cs="Times New Roman"/>
          <w:b/>
          <w:bCs/>
          <w:sz w:val="26"/>
          <w:szCs w:val="26"/>
        </w:rPr>
        <w:t>lễ</w:t>
      </w:r>
      <w:r w:rsidR="00353ABA" w:rsidRPr="00CF1085">
        <w:rPr>
          <w:rFonts w:ascii="Times New Roman" w:hAnsi="Times New Roman" w:cs="Times New Roman"/>
          <w:b/>
          <w:bCs/>
          <w:sz w:val="26"/>
          <w:szCs w:val="26"/>
          <w:lang w:val="vi-VN"/>
        </w:rPr>
        <w:t xml:space="preserve">: </w:t>
      </w:r>
      <w:r w:rsidR="003822DC" w:rsidRPr="00CF1085">
        <w:rPr>
          <w:rFonts w:ascii="Times New Roman" w:hAnsi="Times New Roman" w:cs="Times New Roman"/>
          <w:sz w:val="26"/>
          <w:szCs w:val="26"/>
        </w:rPr>
        <w:t>Trong các loại hình nghệ thuật truyền thống có thể đặt trong tương quan với chầu văn, chèo là trường hợp tiêu biểu nhất cho phương diện diễn xướng. Nếu diễn ca giúp nhận diện khả năng kể và phổ biến nội dung bằng văn vần, kể hạnh giúp làm rõ quan hệ giữa văn bản và môi trường tôn giáo, thì chèo cho thấy rõ hơn tính chất nguyên hợp của văn bản khi bước vào trình diễn. Chèo không phải là văn bản kịch bản theo nghĩa tách rời sân khấu, mà là một hình thức sân khấu dân gian trong đó lời thoại, lời hát, làn điệu, động tác, nhân vật, đạo cụ, không gian diễn và sự tương tác với công chúng cùng tham gia tạo nghĩa. Chính đặc điểm này tạo ra điểm gặp quan trọng giữa chèo và chầu văn: cả hai đều là những hình thức trong đó lời văn chỉ có thể được hiểu đầy đủ khi đặt trong môi trường diễn xướng.</w:t>
      </w:r>
    </w:p>
    <w:p w14:paraId="3CB303A6" w14:textId="4E053ED4" w:rsidR="003822DC" w:rsidRPr="00CF1085" w:rsidRDefault="003822D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Theo các nghiên cứu về nghệ thuật chèo, đặc biệt là công trình của Trần </w:t>
      </w:r>
      <w:r w:rsidR="0080679C" w:rsidRPr="00CF1085">
        <w:rPr>
          <w:rFonts w:ascii="Times New Roman" w:hAnsi="Times New Roman" w:cs="Times New Roman"/>
          <w:sz w:val="26"/>
          <w:szCs w:val="26"/>
        </w:rPr>
        <w:t>Bảng</w:t>
      </w:r>
      <w:r w:rsidR="0080679C"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chèo cổ có cội nguồn sâu trong sinh hoạt làng xã vùng đồng bằng Bắc Bộ, gắn với sân đình, hội làng, tiếng cười dân gian và đời sống tinh thần của người nông dân. Những vở chèo cổ như Quan Âm Thị Kính, Lưu Bình Dương Lễ, Trương Viên, Kim Nham không chỉ tồn tại như văn bản lời trò, mà còn sống trong sự kết hợp giữa hát, múa, diễn, kể, ứng khẩu và tiếp nhận cộng đồng</w:t>
      </w:r>
      <w:r w:rsidR="0080679C" w:rsidRPr="00CF1085">
        <w:rPr>
          <w:rFonts w:ascii="Times New Roman" w:hAnsi="Times New Roman" w:cs="Times New Roman"/>
          <w:sz w:val="26"/>
          <w:szCs w:val="26"/>
          <w:lang w:val="vi-VN"/>
        </w:rPr>
        <w:t xml:space="preserve"> [1]</w:t>
      </w:r>
      <w:r w:rsidRPr="00CF1085">
        <w:rPr>
          <w:rFonts w:ascii="Times New Roman" w:hAnsi="Times New Roman" w:cs="Times New Roman"/>
          <w:sz w:val="26"/>
          <w:szCs w:val="26"/>
        </w:rPr>
        <w:t>. Lê Tuấn Cường khi khái quát về lịch sử chèo cũng xác định chèo là loại hình nghệ thuật diễn xướng dân gian cổ truyền, bắt nguồn từ âm nhạc, múa truyền thống và trò nhại; đồng thời nhấn mạnh chèo là kết quả sáng tạo nghệ thuật của người nông dân vùng đồng bằng Bắc Bộ cho đến Nghệ An, Hà Tĩnh</w:t>
      </w:r>
      <w:r w:rsidR="00EF7F05" w:rsidRPr="00CF1085">
        <w:rPr>
          <w:rFonts w:ascii="Times New Roman" w:hAnsi="Times New Roman" w:cs="Times New Roman"/>
          <w:sz w:val="26"/>
          <w:szCs w:val="26"/>
          <w:lang w:val="vi-VN"/>
        </w:rPr>
        <w:t xml:space="preserve"> [3]</w:t>
      </w:r>
      <w:r w:rsidRPr="00CF1085">
        <w:rPr>
          <w:rFonts w:ascii="Times New Roman" w:hAnsi="Times New Roman" w:cs="Times New Roman"/>
          <w:sz w:val="26"/>
          <w:szCs w:val="26"/>
        </w:rPr>
        <w:t>. Như vậy, ngay từ nguồn gốc, chèo đã là một hình thức nghệ thuật có tính cộng đồng và tính trình diễn rõ rệt.</w:t>
      </w:r>
    </w:p>
    <w:p w14:paraId="3A9FD8DD" w14:textId="77777777" w:rsidR="003822DC" w:rsidRPr="00CF1085" w:rsidRDefault="003822D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lastRenderedPageBreak/>
        <w:t>Điểm cần chú ý là chèo không chỉ “diễn” một câu chuyện, mà còn tổ chức một quan hệ thẩm mĩ đặc thù giữa người diễn và người xem. Trong chèo sân đình, khoảng cách giữa sân khấu và công chúng không bị đóng kín như sân khấu hiện đại. Người diễn có thể đối thoại, đưa đẩy, ứng khẩu, sử dụng tiếng cười, trò nhại, vai hề, làn điệu và động tác ước lệ để tạo ra một không gian giao tiếp linh hoạt. Lời văn trong chèo vì thế không chỉ có chức năng thông báo nội dung truyện, mà còn góp phần tạo nhịp diễn, xây dựng tính cách nhân vật, gây cười, bộc lộ thái độ phê phán xã hội hoặc khơi gợi cảm xúc trữ tình. Chẳng hạn, trong các lớp trò gắn với nhân vật hề, lời nói và lời hát thường có khả năng phá vỡ sự trang nghiêm của cốt truyện để đưa vào đó tiếng cười dân gian, sự giễu nhại và cái nhìn bình dân đối với trật tự xã hội. Đây là phương diện mà các nghiên cứu của Hà Văn Cầu về chèo cổ cần được khai thác để chỉ ra đặc điểm văn bản chèo như một văn bản sống trong trình diễn, chứ không phải văn bản đọc độc lập.</w:t>
      </w:r>
    </w:p>
    <w:p w14:paraId="214F5CCB" w14:textId="77777777" w:rsidR="003822DC" w:rsidRPr="00CF1085" w:rsidRDefault="003822D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Từ bình diện ấy, có thể thấy chầu văn có điểm gần với chèo ở tính chất nguyên hợp. Lời chầu cũng không tồn tại như văn bản tĩnh. Trong một buổi hầu đồng, lời văn được hát lên bởi cung văn, đi cùng nhịp phách, đàn nguyệt, trống... đồng thời gắn với sự thay đổi trang phục, động tác, đạo cụ và phong thái của thanh đồng. Nếu chỉ đọc một bản văn chầu trên giấy, có thể nhận ra thể thơ, hình ảnh, vần điệu, cấu trúc tán tụng; nhưng khi đặt vào nghi lễ, những yếu tố ấy được kích hoạt thành một tiến trình diễn xướng có chức năng thỉnh mời, dẫn giá và trình hiện hình tượng thánh. Nói cách khác, cũng như chèo, chầu văn cho thấy lời văn có đời sống vượt ra ngoài trang viết.</w:t>
      </w:r>
    </w:p>
    <w:p w14:paraId="47E47E35" w14:textId="527CC6EA" w:rsidR="003822DC" w:rsidRPr="00CF1085" w:rsidRDefault="003822DC"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Tuy nhiên, sự tương đồng ở phương diện diễn xướng không đồng nghĩa với sự tương đồng về bản chất loại hình. Chèo là diễn xướng sân khấu dân gian; chầu văn là diễn xướng nghi lễ. Ở chèo, diễn viên nhập vai để tái hiện nhân vật trong một tích truyện. Nhân vật chèo được đặt trong quan hệ tự sự, xung đột và tình huống sân khấu. Thị Kính, Thị Mầu, Súy Vân, Lưu Bình, Dương Lễ hay những vai hề đều là những nhân vật được xây dựng để người xem theo dõi câu chuyện, nhận diện tính cách, chia sẻ cảm xúc hoặc rút ra ý nghĩa đạo đức – xã hội. Lời hát chèo vì thế tham gia vào quá trình hình tượng </w:t>
      </w:r>
      <w:r w:rsidRPr="00CF1085">
        <w:rPr>
          <w:rFonts w:ascii="Times New Roman" w:hAnsi="Times New Roman" w:cs="Times New Roman"/>
          <w:sz w:val="26"/>
          <w:szCs w:val="26"/>
        </w:rPr>
        <w:lastRenderedPageBreak/>
        <w:t>hóa nhân vật sân khấu: nhân vật nói, hát, than, giễu, đối đáp, kể lể, qua đó bộc lộ thân phận và tính cách.</w:t>
      </w:r>
    </w:p>
    <w:p w14:paraId="23CA97FD" w14:textId="77777777" w:rsidR="003822DC" w:rsidRPr="00CF1085" w:rsidRDefault="003822D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Trong chầu văn, cơ chế hình tượng hóa khác hẳn. Thanh đồng không đóng vai một nhân vật sân khấu theo nghĩa thông thường, mà thực hành việc hầu thánh trong một không gian tín ngưỡng. Hình tượng thánh không được triển khai qua xung đột kịch tính như nhân vật chèo, mà được gọi ra qua danh xưng, nơi ngự, sắc phục, quyền năng, công trạng, tính cách và sự linh ứng. Văn Cô Chín Đền Sòng, văn Cậu Nhất Lê Sơn, văn Chúa Lục hay các bản văn về Quan, Chầu, Ông Hoàng, Cô, Cậu thường không xây dựng cốt truyện theo kiểu mở đầu – phát triển – cao trào – kết thúc, mà tổ chức hình tượng theo logic nghi lễ: xưng danh, thỉnh mời, tán tụng, miêu tả cảnh giới, nhắc công trạng và cầu đảo. Vì vậy, nếu chèo làm sống dậy nhân vật trong một thế giới sân khấu, thì chầu văn làm cho hình tượng thánh được nhận diện và cảm nhận trong một thế giới thiêng.</w:t>
      </w:r>
    </w:p>
    <w:p w14:paraId="2E358B7E" w14:textId="77777777" w:rsidR="003822DC" w:rsidRPr="00CF1085" w:rsidRDefault="003822D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Sự khác biệt ấy còn thể hiện ở quan hệ giữa người diễn và cộng đồng tiếp nhận. Trong chèo, công chúng là người xem, người nghe và người thưởng thức. Họ có thể đồng cảm, phê phán, cười, khóc hoặc suy ngẫm trước số phận nhân vật. Trong chầu văn, cộng đồng dự lễ không chỉ là người xem theo nghĩa thẩm mĩ, mà còn là người tham dự vào một thực hành tín ngưỡng. Họ dâng lễ, khấn nguyện, chờ lộc, tiếp nhận lời hát và hành vi của thanh đồng như một phần của quan hệ với thần linh. Vì vậy, hiệu quả của chầu văn không chỉ là hiệu quả nghệ thuật, mà còn là hiệu quả tâm linh – nghi lễ. Lời chầu vừa làm đẹp cho buổi hầu, vừa góp phần xác lập cảm giác linh thiêng và sự hiện diện của thánh.</w:t>
      </w:r>
    </w:p>
    <w:p w14:paraId="57353EA8" w14:textId="77777777" w:rsidR="003822DC" w:rsidRPr="00CF1085" w:rsidRDefault="003822D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Từ góc độ chức năng văn bản, có thể thấy chèo và chầu văn đều sử dụng ngôn từ giàu nhạc tính, nhưng mục đích sử dụng khác nhau. Lời hát trong chèo thường gắn với phát triển tình huống sân khấu, biểu hiện tâm trạng nhân vật và tạo nhịp cho hành động. Một lớp chèo có thể chuyển từ nói sang hát, từ hát sang múa, từ tự sự sang trữ tình hoặc hài hước để phục vụ diễn biến câu chuyện. Trái lại, lời chầu văn vận hành theo trật tự của giá đồng. Từng đoạn văn, từng làn điệu, từng nhịp phách phải phù hợp với vị thánh </w:t>
      </w:r>
      <w:r w:rsidRPr="00CF1085">
        <w:rPr>
          <w:rFonts w:ascii="Times New Roman" w:hAnsi="Times New Roman" w:cs="Times New Roman"/>
          <w:sz w:val="26"/>
          <w:szCs w:val="26"/>
        </w:rPr>
        <w:lastRenderedPageBreak/>
        <w:t>được hầu, với sắc thái của giá, với thao tác thay khăn áo, múa quạt, múa kiếm, chèo thuyền, phát lộc hoặc chứng lễ. Do đó, nếu lời chèo tổ chức nhịp sân khấu, thì lời chầu tổ chức nhịp nghi lễ.</w:t>
      </w:r>
    </w:p>
    <w:p w14:paraId="30B1A3BA" w14:textId="77777777" w:rsidR="003822DC" w:rsidRPr="00CF1085" w:rsidRDefault="003822D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Có thể lấy trường hợp văn Chúa Lục để thấy rõ đặc điểm này:</w:t>
      </w:r>
    </w:p>
    <w:p w14:paraId="29E2D13E" w14:textId="77777777" w:rsidR="003822DC" w:rsidRPr="00CF1085" w:rsidRDefault="003822DC"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“Đã biết phép Lục Cung Công chúa,</w:t>
      </w:r>
    </w:p>
    <w:p w14:paraId="7D81F39D" w14:textId="77777777" w:rsidR="003822DC" w:rsidRPr="00CF1085" w:rsidRDefault="003822DC"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Phép sơn trang Đức Tổ ban truyền.</w:t>
      </w:r>
    </w:p>
    <w:p w14:paraId="7D6BC1CC" w14:textId="77777777" w:rsidR="003822DC" w:rsidRPr="00CF1085" w:rsidRDefault="003822DC"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Phép tiên biến lá làm thuyền,</w:t>
      </w:r>
    </w:p>
    <w:p w14:paraId="29F6A160" w14:textId="77777777" w:rsidR="003822DC" w:rsidRPr="00CF1085" w:rsidRDefault="003822DC"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Mười hai cô Thổ đôi bên cầm chèo.</w:t>
      </w:r>
    </w:p>
    <w:p w14:paraId="7599B9DC" w14:textId="77777777" w:rsidR="003822DC" w:rsidRPr="00CF1085" w:rsidRDefault="003822DC"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Tiếng nhịp đẩy hò reo bát lái,</w:t>
      </w:r>
    </w:p>
    <w:p w14:paraId="257C32E5" w14:textId="77777777" w:rsidR="003822DC" w:rsidRPr="00CF1085" w:rsidRDefault="003822DC"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Chúa tới đâu cảnh lại thêm tươi.</w:t>
      </w:r>
    </w:p>
    <w:p w14:paraId="28B94C57" w14:textId="77777777" w:rsidR="003822DC" w:rsidRPr="00CF1085" w:rsidRDefault="003822DC"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Hoa thơm cỏ ngọt trên đồi,</w:t>
      </w:r>
    </w:p>
    <w:p w14:paraId="67B27494" w14:textId="77777777" w:rsidR="003822DC" w:rsidRPr="00CF1085" w:rsidRDefault="003822D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Ban công thưởng lộc cho người nhất tâm.”</w:t>
      </w:r>
    </w:p>
    <w:p w14:paraId="442F3CD7" w14:textId="77777777" w:rsidR="003822DC" w:rsidRPr="00CF1085" w:rsidRDefault="003822D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Đoạn văn chầu trên có những hình ảnh giàu tính hành động như “biến lá làm thuyền”, “cầm chèo”, “hò reo bát lái”. Nếu đặt cạnh chèo, có thể thấy cùng là ngôn từ gợi chuyển động và dễ chuyển hóa thành diễn xuất. Tuy nhiên, chức năng của đoạn văn không phải dựng một lớp trò sân khấu, mà là miêu tả quyền năng và phong thái của Chúa Lục trong không gian hầu bóng. Những hình ảnh ấy hỗ trợ thanh đồng trình hiện giá thánh, tạo nhịp cho động tác và làm cho người dự lễ cảm nhận được cảnh giới sơn trang, quyền phép và sự vui tươi khi thánh giáng. Như vậy, cùng là ngôn từ có khả năng diễn xướng, nhưng ở chèo nó phục vụ hành động sân khấu, còn ở chầu văn nó phục vụ sự hiển lộ của hình tượng thiêng.</w:t>
      </w:r>
    </w:p>
    <w:p w14:paraId="633DCD3C" w14:textId="77777777" w:rsidR="003822DC" w:rsidRPr="00CF1085" w:rsidRDefault="003822D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Ở phương diện xã hội, chèo và chầu văn cũng cùng gắn với đời sống dân gian nhưng biểu hiện theo hai hướng khác nhau. Chèo phản ánh đời sống làng xã, đạo lý bình dân, ước vọng công bằng và tiếng cười phê phán của người nông dân. Lê Tuấn Cường khi so sánh chèo với tuồng đã lưu ý rằng tuồng thường ca tụng hành động anh hùng của giới quý tộc, còn chèo quan tâm nhiều hơn đến đời sống thường nhật, bình dị của người nông dân trong làng xã. Đây là điểm quan trọng, bởi nó cho thấy chèo là sân khấu của </w:t>
      </w:r>
      <w:r w:rsidRPr="00CF1085">
        <w:rPr>
          <w:rFonts w:ascii="Times New Roman" w:hAnsi="Times New Roman" w:cs="Times New Roman"/>
          <w:sz w:val="26"/>
          <w:szCs w:val="26"/>
        </w:rPr>
        <w:lastRenderedPageBreak/>
        <w:t>cộng đồng nông dân, nơi những vấn đề đạo đức, gia đình, thân phận và bất công xã hội được trình bày bằng hình thức nghệ thuật dân gian. Chầu văn cũng gắn với đời sống nhân dân, nhưng không theo hướng phản ánh xung đột xã hội bằng cốt truyện, mà theo hướng thiêng hóa nhu cầu tinh thần của cộng đồng: cầu an, cầu lộc, cầu phúc, tri ân thánh Mẫu, tưởng nhớ công trạng các vị thánh và tìm kiếm sự che chở trong đời sống.</w:t>
      </w:r>
    </w:p>
    <w:p w14:paraId="54F75B6D" w14:textId="77777777" w:rsidR="003822DC" w:rsidRPr="00CF1085" w:rsidRDefault="003822D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Từ đó, có thể xác định sự khác biệt căn bản giữa hai loại hình. Chèo đưa đời sống dân gian lên sân khấu bằng tích truyện, nhân vật, tiếng cười và xung đột; chầu văn đưa đời sống tín ngưỡng vào lời hát bằng thánh tích, địa danh, quyền năng và nghi lễ. Chèo dân gian hóa sân khấu; chầu văn dân gian hóa thế giới thiêng. Chèo làm cho câu chuyện trở nên gần gũi với người xem; chầu văn làm cho thần linh trở nên gần gũi với người thực hành tín ngưỡng. Vì vậy, so sánh chầu văn với chèo không chỉ nhằm chỉ ra điểm giống ở tính trình diễn, mà còn giúp thấy rõ bản chất riêng của chầu văn: đó là một hình thức văn học nghi lễ, nơi lời văn không dừng lại ở biểu diễn nghệ thuật mà tham gia trực tiếp vào việc kiến tạo quan hệ giữa con người và thần linh.</w:t>
      </w:r>
    </w:p>
    <w:p w14:paraId="307B3C44" w14:textId="77777777" w:rsidR="003822DC" w:rsidRPr="00CF1085" w:rsidRDefault="003822D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Tóm lại, chèo và chầu văn đều thuộc khu vực văn học – nghệ thuật dân gian có tính nguyên hợp, đều cho thấy lời văn chỉ phát huy đầy đủ giá trị trong diễn xướng. Tuy nhiên, chèo là loại hình sân khấu dân gian, lấy nhân vật và tích truyện làm trung tâm; chầu văn là loại hình văn học nghi lễ, lấy thần linh và hành vi thờ phụng làm trung tâm. Nếu trong chèo, diễn viên làm sống dậy nhân vật trước công chúng, thì trong chầu văn, cung văn và thanh đồng cùng làm cho hình tượng thánh được gọi tên, tán tụng và cảm nhận trong không gian thiêng. Đây chính là điểm cần nhấn mạnh khi đặt chầu văn trong tương quan với chèo: chầu văn có tính trình diễn, nhưng tính trình diễn ấy không thuộc phạm vi sân khấu thuần túy, mà thuộc về cơ chế vận hành của nghi lễ thờ Mẫu.</w:t>
      </w:r>
    </w:p>
    <w:p w14:paraId="02C3C41D" w14:textId="77777777" w:rsidR="00470BE4" w:rsidRPr="00CF1085" w:rsidRDefault="0040139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b/>
          <w:bCs/>
          <w:sz w:val="26"/>
          <w:szCs w:val="26"/>
        </w:rPr>
        <w:t xml:space="preserve">Chầu văn và kể hạnh: từ hành trạng tôn giáo đến sự trình hiện thần </w:t>
      </w:r>
      <w:r w:rsidR="00F07F2C" w:rsidRPr="00CF1085">
        <w:rPr>
          <w:rFonts w:ascii="Times New Roman" w:hAnsi="Times New Roman" w:cs="Times New Roman"/>
          <w:b/>
          <w:bCs/>
          <w:sz w:val="26"/>
          <w:szCs w:val="26"/>
        </w:rPr>
        <w:t>linh</w:t>
      </w:r>
      <w:r w:rsidR="00F07F2C" w:rsidRPr="00CF1085">
        <w:rPr>
          <w:rFonts w:ascii="Times New Roman" w:hAnsi="Times New Roman" w:cs="Times New Roman"/>
          <w:b/>
          <w:bCs/>
          <w:sz w:val="26"/>
          <w:szCs w:val="26"/>
          <w:lang w:val="vi-VN"/>
        </w:rPr>
        <w:t xml:space="preserve">: </w:t>
      </w:r>
      <w:r w:rsidR="00470BE4" w:rsidRPr="00CF1085">
        <w:rPr>
          <w:rFonts w:ascii="Times New Roman" w:hAnsi="Times New Roman" w:cs="Times New Roman"/>
          <w:sz w:val="26"/>
          <w:szCs w:val="26"/>
          <w:lang w:val="vi-VN"/>
        </w:rPr>
        <w:t xml:space="preserve">Nếu chèo giúp làm rõ phương diện diễn xướng sân khấu của văn bản dân gian, thì kể hạnh là trường hợp có ý nghĩa trong việc nhận diện quan hệ giữa văn bản, tôn giáo và chức năng giáo hóa. Trong truyền thống văn học Phật giáo Việt Nam, kể hạnh thường </w:t>
      </w:r>
      <w:r w:rsidR="00470BE4" w:rsidRPr="00CF1085">
        <w:rPr>
          <w:rFonts w:ascii="Times New Roman" w:hAnsi="Times New Roman" w:cs="Times New Roman"/>
          <w:sz w:val="26"/>
          <w:szCs w:val="26"/>
          <w:lang w:val="vi-VN"/>
        </w:rPr>
        <w:lastRenderedPageBreak/>
        <w:t>hướng tới việc thuật lại hành trạng, công đức, quá trình tu tập hoặc sự chứng ngộ của các nhân vật tôn giáo. Văn bản kể hạnh không chỉ ghi lại tiểu sử một nhân vật, mà còn xác lập một mẫu hình đạo hạnh để cộng đồng tiếp nhận, kính ngưỡng và noi theo. Vì vậy, kể hạnh vừa có chức năng tự sự, vừa có chức năng tôn giáo – giáo hóa.</w:t>
      </w:r>
    </w:p>
    <w:p w14:paraId="2B4743FC" w14:textId="31413C5E"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Trường hợp </w:t>
      </w:r>
      <w:r w:rsidRPr="00CF1085">
        <w:rPr>
          <w:rFonts w:ascii="Times New Roman" w:hAnsi="Times New Roman" w:cs="Times New Roman"/>
          <w:i/>
          <w:iCs/>
          <w:sz w:val="26"/>
          <w:szCs w:val="26"/>
          <w:lang w:val="vi-VN"/>
        </w:rPr>
        <w:t>Thiền tông bản hạnh</w:t>
      </w:r>
      <w:r w:rsidRPr="00CF1085">
        <w:rPr>
          <w:rFonts w:ascii="Times New Roman" w:hAnsi="Times New Roman" w:cs="Times New Roman"/>
          <w:sz w:val="26"/>
          <w:szCs w:val="26"/>
          <w:lang w:val="vi-VN"/>
        </w:rPr>
        <w:t xml:space="preserve"> của Thiền sư Chân Nguyên là một ví dụ tiêu biểu. Theo các nghiên cứu về tác phẩm này, </w:t>
      </w:r>
      <w:r w:rsidRPr="00CF1085">
        <w:rPr>
          <w:rFonts w:ascii="Times New Roman" w:hAnsi="Times New Roman" w:cs="Times New Roman"/>
          <w:i/>
          <w:iCs/>
          <w:sz w:val="26"/>
          <w:szCs w:val="26"/>
          <w:lang w:val="vi-VN"/>
        </w:rPr>
        <w:t>Thiền tông bản hạnh</w:t>
      </w:r>
      <w:r w:rsidRPr="00CF1085">
        <w:rPr>
          <w:rFonts w:ascii="Times New Roman" w:hAnsi="Times New Roman" w:cs="Times New Roman"/>
          <w:sz w:val="26"/>
          <w:szCs w:val="26"/>
          <w:lang w:val="vi-VN"/>
        </w:rPr>
        <w:t xml:space="preserve"> được biên soạn vào đầu thế kỷ XVIII, thuộc mạch văn học Phật giáo Nôm, sử dụng chữ Nôm và thể thơ lục bát để trình bày lịch sử, công hạnh và hành trạng của các vị vua, thiền sư gắn với Thiền phái Trúc Lâm. Tác phẩm không chỉ ghi lại một tuyến truyền thừa Phật giáo, mà còn làm sáng rõ trí tuệ, công đức, tinh thần tu tập và ý nghĩa nhập thế của các bậc tiền nhân. Ở đây, kể hạnh bộc lộ tính nguyên hợp ở một cấp độ riêng: văn bản vừa là thơ </w:t>
      </w:r>
      <w:r w:rsidR="005852D0" w:rsidRPr="00CF1085">
        <w:rPr>
          <w:rFonts w:ascii="Times New Roman" w:hAnsi="Times New Roman" w:cs="Times New Roman"/>
          <w:sz w:val="26"/>
          <w:szCs w:val="26"/>
          <w:lang w:val="vi-VN"/>
        </w:rPr>
        <w:t xml:space="preserve">chữ </w:t>
      </w:r>
      <w:r w:rsidRPr="00CF1085">
        <w:rPr>
          <w:rFonts w:ascii="Times New Roman" w:hAnsi="Times New Roman" w:cs="Times New Roman"/>
          <w:sz w:val="26"/>
          <w:szCs w:val="26"/>
          <w:lang w:val="vi-VN"/>
        </w:rPr>
        <w:t xml:space="preserve">Nôm </w:t>
      </w:r>
      <w:r w:rsidR="005852D0" w:rsidRPr="00CF1085">
        <w:rPr>
          <w:rFonts w:ascii="Times New Roman" w:hAnsi="Times New Roman" w:cs="Times New Roman"/>
          <w:sz w:val="26"/>
          <w:szCs w:val="26"/>
          <w:lang w:val="vi-VN"/>
        </w:rPr>
        <w:t xml:space="preserve">theo thể </w:t>
      </w:r>
      <w:r w:rsidRPr="00CF1085">
        <w:rPr>
          <w:rFonts w:ascii="Times New Roman" w:hAnsi="Times New Roman" w:cs="Times New Roman"/>
          <w:sz w:val="26"/>
          <w:szCs w:val="26"/>
          <w:lang w:val="vi-VN"/>
        </w:rPr>
        <w:t xml:space="preserve">lục bát, vừa là lời diễn giải tôn giáo, vừa là phương tiện bảo lưu ký ức Phật giáo trong cộng </w:t>
      </w:r>
      <w:r w:rsidR="005852D0" w:rsidRPr="00CF1085">
        <w:rPr>
          <w:rFonts w:ascii="Times New Roman" w:hAnsi="Times New Roman" w:cs="Times New Roman"/>
          <w:sz w:val="26"/>
          <w:szCs w:val="26"/>
          <w:lang w:val="vi-VN"/>
        </w:rPr>
        <w:t>đồng [2]</w:t>
      </w:r>
      <w:r w:rsidRPr="00CF1085">
        <w:rPr>
          <w:rFonts w:ascii="Times New Roman" w:hAnsi="Times New Roman" w:cs="Times New Roman"/>
          <w:sz w:val="26"/>
          <w:szCs w:val="26"/>
          <w:lang w:val="vi-VN"/>
        </w:rPr>
        <w:t>.</w:t>
      </w:r>
    </w:p>
    <w:p w14:paraId="6807DDE8" w14:textId="77777777"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Ở phương diện hình thức, kể hạnh có điểm gần với chầu văn. Cả hai đều sử dụng lời văn có vần nhịp, dễ nhớ, dễ truyền; đều xây dựng hình tượng nhân vật thiêng; đều gắn với môi trường niềm tin của cộng đồng. Nếu kể hạnh đưa hành trạng của các bậc tu hành vào hình thức văn vần để giáo hóa người nghe, thì chầu văn cũng đưa thần tích, công trạng và quyền năng của các vị thánh vào lời ca để cộng đồng ghi nhớ, tôn vinh và thực hành trong nghi lễ. Tuy nhiên, sự tương đồng này không làm mất đi khác biệt căn bản giữa hai loại hình.</w:t>
      </w:r>
    </w:p>
    <w:p w14:paraId="10D90971" w14:textId="77777777"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Kể hạnh thường hướng tới việc thuật lại một hành trạng đã hoàn tất. Nhân vật trong kể hạnh hiện ra như bậc tu hành, bậc chứng ngộ hoặc bậc tiền nhân có công với đạo pháp và dân tộc. Lời kể vì vậy thường triển khai theo hướng truy nguyên, thuật sự và nêu gương: nhân vật từ đời sống trần thế đi vào con đường đạo, trải qua tu tập, chứng ngộ, để lại công hạnh cho đời sau. Cấu trúc ấy làm cho kể hạnh thiên về chiều thời gian quá khứ: kể lại điều đã xảy ra để người đời sau hiểu, kính trọng và học theo.</w:t>
      </w:r>
    </w:p>
    <w:p w14:paraId="07DE5924" w14:textId="17E7D8C6" w:rsidR="00470BE4" w:rsidRPr="00CF1085" w:rsidRDefault="00470BE4"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lang w:val="vi-VN"/>
        </w:rPr>
        <w:lastRenderedPageBreak/>
        <w:t xml:space="preserve">Có thể thấy điều này qua những câu thơ trong </w:t>
      </w:r>
      <w:r w:rsidRPr="00CF1085">
        <w:rPr>
          <w:rFonts w:ascii="Times New Roman" w:hAnsi="Times New Roman" w:cs="Times New Roman"/>
          <w:i/>
          <w:iCs/>
          <w:sz w:val="26"/>
          <w:szCs w:val="26"/>
          <w:lang w:val="vi-VN"/>
        </w:rPr>
        <w:t>Thiền tông bản hạnh</w:t>
      </w:r>
      <w:r w:rsidRPr="00CF1085">
        <w:rPr>
          <w:rFonts w:ascii="Times New Roman" w:hAnsi="Times New Roman" w:cs="Times New Roman"/>
          <w:sz w:val="26"/>
          <w:szCs w:val="26"/>
          <w:lang w:val="vi-VN"/>
        </w:rPr>
        <w:t xml:space="preserve"> khi văn bản trình bày quan niệm Phật tại tâm:</w:t>
      </w:r>
    </w:p>
    <w:p w14:paraId="780E7425"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“Trần trần sát sát Như Lai,</w:t>
      </w:r>
    </w:p>
    <w:p w14:paraId="5D8AA6E0" w14:textId="30F27EF6"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Chúng sinh mỗi người mỗi có hoa sen.”</w:t>
      </w:r>
    </w:p>
    <w:p w14:paraId="2B30CDE5" w14:textId="77777777"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Hai câu thơ diễn đạt một tư tưởng Phật giáo quan trọng: Phật tính không nằm ở một thế giới hoàn toàn xa cách, mà hiện hữu trong từng chúng sinh. Lối diễn đạt bằng thơ lục bát giúp một quan niệm thiền học vốn trừu tượng trở nên gần gũi, dễ nhớ và dễ truyền. Chức năng của lời thơ ở đây không phải thỉnh mời một nhân vật thiêng về trong nghi lễ, mà là diễn giải giáo lý để người đọc/người nghe hướng vào sự tu tập và nhận thức nội tâm.</w:t>
      </w:r>
    </w:p>
    <w:p w14:paraId="0A57A0F6" w14:textId="77777777"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Một đoạn khác trong tác phẩm nhắc tới tích “niêm hoa vi tiếu” của Thiền tông:</w:t>
      </w:r>
    </w:p>
    <w:p w14:paraId="5EC6BDE1"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“Thuở xưa hội cả Kỳ Viên,</w:t>
      </w:r>
    </w:p>
    <w:p w14:paraId="096F49A4"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Bụt cầm một đóa hoa sen giơ bày.</w:t>
      </w:r>
    </w:p>
    <w:p w14:paraId="0D68D772"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Ca Diếp trí tuệ khôn thay,</w:t>
      </w:r>
    </w:p>
    <w:p w14:paraId="0A1DF31B"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Liễu ngộ tự tính bằng nay mỉm cười.”</w:t>
      </w:r>
    </w:p>
    <w:p w14:paraId="3A03F93F" w14:textId="77777777"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Đoạn thơ kể lại một sự kiện tôn giáo bằng lời lục bát, vừa có tính tự sự, vừa có tính giải thích giáo lý. Nhân vật Ca Diếp được khắc họa qua khả năng “liễu ngộ tự tính”, tức là hiểu được ý chỉ sâu xa của Đức Phật qua sự truyền tâm. Như vậy, văn bản kể lại một tích truyện nhằm làm sáng rõ ý nghĩa giác ngộ và truyền thừa. Cái đích của lời thơ là hướng người tiếp nhận đến nhận thức, tu tập và kính ngưỡng đạo pháp.</w:t>
      </w:r>
    </w:p>
    <w:p w14:paraId="457DC6B2" w14:textId="77777777"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Khi đặt cạnh chầu văn, có thể thấy cả hai cùng dùng văn vần để làm cho thế giới thiêng trở nên dễ tiếp nhận bằng cảm xúc và trí nhớ cộng đồng. Tuy nhiên, trong chầu văn, nhân vật thiêng không chỉ được kể lại như một tấm gương quá khứ. Các vị thánh được gọi tên, tán tụng và mời về trong không gian nghi lễ. Lời chầu thường mở ra bằng danh xưng, nơi ngự, cảnh giới, quyền năng và quan hệ bảo trợ của vị thánh đối với dân chúng. Chẳng hạn, trong văn Cô Chín Đền Sòng viết:</w:t>
      </w:r>
    </w:p>
    <w:p w14:paraId="053C6838"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“Nguyên xưa giá ngự Đền Sòng,</w:t>
      </w:r>
    </w:p>
    <w:p w14:paraId="7976DFBE"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Quyền cai chín giếng hầu trong tám tòa.</w:t>
      </w:r>
    </w:p>
    <w:p w14:paraId="60726D17"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Gỗ cây sung cô lấy làm nhà,</w:t>
      </w:r>
    </w:p>
    <w:p w14:paraId="20CFE8F1"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Cây doi mắc võng trông ra cửa đền.”</w:t>
      </w:r>
    </w:p>
    <w:p w14:paraId="63283A5E" w14:textId="77777777"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Ở đoạn này, lời chầu cũng có yếu tố kể, nhưng cách kể không nhằm thuật lại một quá trình tu hành hay chứng ngộ. Văn bản xác lập không gian linh thiêng của vị thánh qua “Đền Sòng”, “chín giếng”, “tám tòa”, “cây sung”, “cây doi”, “cửa đền”. Những chi tiết ấy làm cho Cô Chín hiện ra như một hình tượng có nơi ngự, có cảnh giới và có dấu hiệu nhận diện trong trí nhớ tín ngưỡng của cộng đồng. Nếu đoạn thơ trong Thiền tông bản hạnh hướng người nghe vào giáo lý và ý nghĩa giác ngộ, thì đoạn văn Cô Chín hướng cộng đồng vào việc nhận diện giá thánh và chuẩn bị cho sự trình hiện của thánh trong nghi lễ.</w:t>
      </w:r>
    </w:p>
    <w:p w14:paraId="195419AB" w14:textId="77777777"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Sự khác biệt này còn thể hiện ở quan hệ giữa nhân vật thiêng và cộng đồng. Trong kể hạnh, nhân vật thiêng thường được đặt ở vị trí mẫu mực đạo đức – tôn giáo; người nghe hướng về nhân vật bằng thái độ kính ngưỡng và học theo. Trong chầu văn, vị thánh không chỉ là mẫu hình để noi theo, mà còn là đối tượng có thể giao tiếp trong nghi lễ: được thỉnh mời, được hầu, được cầu đảo và được cảm nhận như lực lượng bảo trợ cụ thể đối với đời sống con người.</w:t>
      </w:r>
    </w:p>
    <w:p w14:paraId="4A696FB7" w14:textId="77777777"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Có thể thấy rõ hơn qua văn Cậu Nhất Lê Sơn:</w:t>
      </w:r>
    </w:p>
    <w:p w14:paraId="49EF9AF8"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người bật núi xẻ đồi,</w:t>
      </w:r>
    </w:p>
    <w:p w14:paraId="0818ED9F"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Cày sâu cuốc bẫm cho đời ấm no.</w:t>
      </w:r>
    </w:p>
    <w:p w14:paraId="3F6091DA"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người rắc đậu trồng ngô,</w:t>
      </w:r>
    </w:p>
    <w:p w14:paraId="76C82EA9"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Xót người cùng khổ bốn mùa ăn đong.</w:t>
      </w:r>
    </w:p>
    <w:p w14:paraId="78B2FAC2"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Giận người bạc chảy tiền ròng,</w:t>
      </w:r>
    </w:p>
    <w:p w14:paraId="054ADDF0" w14:textId="77777777" w:rsidR="00470BE4" w:rsidRPr="00CF1085" w:rsidRDefault="00470BE4"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Thấy người cùng khổ đem lòng thờ ơ.”</w:t>
      </w:r>
    </w:p>
    <w:p w14:paraId="24310499" w14:textId="77777777"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Những câu thơ này cho thấy lời chầu không chỉ kể về quyền năng của vị thánh, mà còn đặt vị thánh trong quan hệ trực tiếp với đời sống lao động và đạo lý xã hội. Cậu Nhất thương người lao động, người nghèo khó, đồng thời phê phán kẻ giàu có mà vô </w:t>
      </w:r>
      <w:r w:rsidRPr="00CF1085">
        <w:rPr>
          <w:rFonts w:ascii="Times New Roman" w:hAnsi="Times New Roman" w:cs="Times New Roman"/>
          <w:sz w:val="26"/>
          <w:szCs w:val="26"/>
          <w:lang w:val="vi-VN"/>
        </w:rPr>
        <w:lastRenderedPageBreak/>
        <w:t>cảm. Ở điểm này, chầu văn gặp kể hạnh ở chức năng khuyến thiện. Tuy nhiên, sự khuyến thiện trong chầu văn không tách khỏi quan hệ cầu đảo – ban phúc. Vị thánh vừa là hình tượng đạo lý, vừa là lực lượng linh thiêng có khả năng cứu dân, ban ân, phù hộ. Do đó, đạo lý trong chầu văn không chỉ được nêu ra như bài học, mà được đặt trong quan hệ tín ngưỡng giữa người cầu xin và thánh bảo trợ.</w:t>
      </w:r>
    </w:p>
    <w:p w14:paraId="078A3535" w14:textId="77777777"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Nhìn từ cấu trúc thời gian và không gian, kể hạnh thường tổ chức theo logic hành trạng: sinh ra, tu tập, gặp đạo, chứng ngộ, để lại công đức hoặc truyền thừa. Không gian của kể hạnh gắn với chùa chiền, pháp hội, truyền thống giáo pháp và cộng đồng Phật tử. Ngược lại, chầu văn tổ chức theo logic nghi lễ. Văn bản có thể nhắc đến lai lịch và công trạng, nhưng mục đích sau cùng là đưa vị thánh vào hiện tại của buổi hầu. Không gian của chầu văn là đền, phủ, điện thờ, hầu đồng, hương khói, khăn áo, nhạc phách, động tác, phát lộc và sự tham dự trực tiếp của con nhang đệ tử. Chính không gian ấy làm cho lời chầu không chỉ là lời kể về thánh, mà là lời hát làm cho hình tượng thánh hiện diện trong một chỉnh thể âm thanh – hình ảnh – hành vi.</w:t>
      </w:r>
    </w:p>
    <w:p w14:paraId="5C27DAA4" w14:textId="77777777" w:rsidR="00470BE4" w:rsidRPr="00CF1085" w:rsidRDefault="00470B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Từ việc đối chiếu trên, có thể khái quát: kể hạnh và chầu văn đều thuộc phạm vi văn học có màu sắc tôn giáo, đều sử dụng văn vần để đưa nhân vật thiêng và giá trị đạo lý vào trí nhớ cộng đồng. Tuy nhiên, kể hạnh thiên về thuật lại công hạnh và giáo hóa; chầu văn thiên về thỉnh mời, tán tụng và trình hiện. Kể hạnh tổ chức văn bản theo logic hành trạng; chầu văn tổ chức văn bản theo logic giá đồng. Kể hạnh đưa người nghe vào con đường đạo; chầu văn đưa cộng đồng vào quan hệ giao tiếp thiêng với thần linh.</w:t>
      </w:r>
    </w:p>
    <w:p w14:paraId="7FFB9BBE" w14:textId="77777777" w:rsidR="00470BE4" w:rsidRPr="00CF1085" w:rsidRDefault="00470BE4" w:rsidP="00CF1085">
      <w:pPr>
        <w:spacing w:after="0" w:line="360" w:lineRule="auto"/>
        <w:ind w:firstLine="720"/>
        <w:jc w:val="both"/>
        <w:rPr>
          <w:rFonts w:ascii="Times New Roman" w:hAnsi="Times New Roman" w:cs="Times New Roman"/>
          <w:b/>
          <w:bCs/>
          <w:sz w:val="26"/>
          <w:szCs w:val="26"/>
          <w:lang w:val="vi-VN"/>
        </w:rPr>
      </w:pPr>
      <w:r w:rsidRPr="00CF1085">
        <w:rPr>
          <w:rFonts w:ascii="Times New Roman" w:hAnsi="Times New Roman" w:cs="Times New Roman"/>
          <w:sz w:val="26"/>
          <w:szCs w:val="26"/>
          <w:lang w:val="vi-VN"/>
        </w:rPr>
        <w:t xml:space="preserve">Do đó, khi đặt chầu văn bên cạnh kể hạnh, có thể nhận diện rõ hơn đặc trưng riêng của chầu văn trong hệ thống văn học nghi lễ Việt Nam. Chầu văn không chỉ là lời kể về các vị thánh, cũng không chỉ là văn bản khuyến thiện. Nó là lời ca nghi lễ có khả năng biến thần tích thành sự hiện diện, biến lời tán tụng thành hành vi thờ phụng, biến ký ức cộng đồng về thánh thành trải nghiệm trực tiếp trong buổi hầu. Chính điểm này làm cho chầu văn khác với kể hạnh, đồng thời cho thấy tư cách đặc thù của chầu văn: một văn </w:t>
      </w:r>
      <w:r w:rsidRPr="00CF1085">
        <w:rPr>
          <w:rFonts w:ascii="Times New Roman" w:hAnsi="Times New Roman" w:cs="Times New Roman"/>
          <w:sz w:val="26"/>
          <w:szCs w:val="26"/>
          <w:lang w:val="vi-VN"/>
        </w:rPr>
        <w:lastRenderedPageBreak/>
        <w:t>bản văn học nghi lễ vận hành trong chỉnh thể Đạo Mẫu, nơi ngôn từ, âm nhạc, diễn xướng và niềm tin cộng đồng gắn bó không</w:t>
      </w:r>
      <w:r w:rsidRPr="00CF1085">
        <w:rPr>
          <w:rFonts w:ascii="Times New Roman" w:hAnsi="Times New Roman" w:cs="Times New Roman"/>
          <w:b/>
          <w:bCs/>
          <w:sz w:val="26"/>
          <w:szCs w:val="26"/>
          <w:lang w:val="vi-VN"/>
        </w:rPr>
        <w:t xml:space="preserve"> </w:t>
      </w:r>
      <w:r w:rsidRPr="00CF1085">
        <w:rPr>
          <w:rFonts w:ascii="Times New Roman" w:hAnsi="Times New Roman" w:cs="Times New Roman"/>
          <w:sz w:val="26"/>
          <w:szCs w:val="26"/>
          <w:lang w:val="vi-VN"/>
        </w:rPr>
        <w:t>thể tách rời.</w:t>
      </w:r>
    </w:p>
    <w:p w14:paraId="7292C3E1" w14:textId="21CFDDF4" w:rsidR="00401391" w:rsidRPr="00CF1085" w:rsidRDefault="0040139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b/>
          <w:bCs/>
          <w:sz w:val="26"/>
          <w:szCs w:val="26"/>
        </w:rPr>
        <w:t xml:space="preserve">Chầu văn và diễn ca: từ kể – truyền bá đến thỉnh – hầu – tán </w:t>
      </w:r>
      <w:r w:rsidR="00C23DBF" w:rsidRPr="00CF1085">
        <w:rPr>
          <w:rFonts w:ascii="Times New Roman" w:hAnsi="Times New Roman" w:cs="Times New Roman"/>
          <w:b/>
          <w:bCs/>
          <w:sz w:val="26"/>
          <w:szCs w:val="26"/>
        </w:rPr>
        <w:t>tụng</w:t>
      </w:r>
      <w:r w:rsidR="00C23DBF" w:rsidRPr="00CF1085">
        <w:rPr>
          <w:rFonts w:ascii="Times New Roman" w:hAnsi="Times New Roman" w:cs="Times New Roman"/>
          <w:b/>
          <w:bCs/>
          <w:sz w:val="26"/>
          <w:szCs w:val="26"/>
          <w:lang w:val="vi-VN"/>
        </w:rPr>
        <w:t xml:space="preserve">: </w:t>
      </w:r>
      <w:r w:rsidRPr="00CF1085">
        <w:rPr>
          <w:rFonts w:ascii="Times New Roman" w:hAnsi="Times New Roman" w:cs="Times New Roman"/>
          <w:sz w:val="26"/>
          <w:szCs w:val="26"/>
        </w:rPr>
        <w:t xml:space="preserve">Diễn ca là một hình thức quan trọng trong tiến trình phát triển của văn học Nôm và văn học trung đại Việt Nam. Theo các nghiên cứu về diễn ca lịch sử Nôm, đặc biệt là công trình của Hoàng Thị Ngọ, diễn ca thường sử dụng văn vần, phổ biến là lục bát hoặc song thất lục bát, để kể lại lịch sử, diễn giải sự kiện, phổ biến tri thức hoặc truyền đạt đạo lý đến người đọc/người </w:t>
      </w:r>
      <w:r w:rsidR="00AF3AD0" w:rsidRPr="00CF1085">
        <w:rPr>
          <w:rFonts w:ascii="Times New Roman" w:hAnsi="Times New Roman" w:cs="Times New Roman"/>
          <w:sz w:val="26"/>
          <w:szCs w:val="26"/>
        </w:rPr>
        <w:t>nghe</w:t>
      </w:r>
      <w:r w:rsidR="00AF3AD0" w:rsidRPr="00CF1085">
        <w:rPr>
          <w:rFonts w:ascii="Times New Roman" w:hAnsi="Times New Roman" w:cs="Times New Roman"/>
          <w:sz w:val="26"/>
          <w:szCs w:val="26"/>
          <w:lang w:val="vi-VN"/>
        </w:rPr>
        <w:t xml:space="preserve">, bên cạnh đó còn có thể đề cập đến </w:t>
      </w:r>
      <w:r w:rsidR="00AF3AD0" w:rsidRPr="00CF1085">
        <w:rPr>
          <w:rFonts w:ascii="Times New Roman" w:hAnsi="Times New Roman" w:cs="Times New Roman"/>
          <w:sz w:val="26"/>
          <w:szCs w:val="26"/>
        </w:rPr>
        <w:t>các vấn đề quốc gia trọng đại</w:t>
      </w:r>
      <w:r w:rsidR="00AF3AD0" w:rsidRPr="00CF1085">
        <w:rPr>
          <w:rFonts w:ascii="Times New Roman" w:hAnsi="Times New Roman" w:cs="Times New Roman"/>
          <w:sz w:val="26"/>
          <w:szCs w:val="26"/>
          <w:lang w:val="vi-VN"/>
        </w:rPr>
        <w:t xml:space="preserve"> hoặc </w:t>
      </w:r>
      <w:r w:rsidR="00AF3AD0" w:rsidRPr="00CF1085">
        <w:rPr>
          <w:rFonts w:ascii="Times New Roman" w:hAnsi="Times New Roman" w:cs="Times New Roman"/>
          <w:sz w:val="26"/>
          <w:szCs w:val="26"/>
        </w:rPr>
        <w:t>tuyên truyền chủ trương, đường lối.</w:t>
      </w:r>
      <w:r w:rsidR="00142487"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Đặc điểm nổi bật của diễn ca là khả năng chuyển hóa những nội dung vốn có thể khô khan, bác học hoặc khó nhớ thành lời thơ dễ thuộc, dễ truyền tụng</w:t>
      </w:r>
      <w:r w:rsidR="00132C80" w:rsidRPr="00CF1085">
        <w:rPr>
          <w:rFonts w:ascii="Times New Roman" w:hAnsi="Times New Roman" w:cs="Times New Roman"/>
          <w:sz w:val="26"/>
          <w:szCs w:val="26"/>
          <w:lang w:val="vi-VN"/>
        </w:rPr>
        <w:t xml:space="preserve"> [17]</w:t>
      </w:r>
      <w:r w:rsidRPr="00CF1085">
        <w:rPr>
          <w:rFonts w:ascii="Times New Roman" w:hAnsi="Times New Roman" w:cs="Times New Roman"/>
          <w:sz w:val="26"/>
          <w:szCs w:val="26"/>
        </w:rPr>
        <w:t>.</w:t>
      </w:r>
      <w:r w:rsidR="00142487" w:rsidRPr="00CF1085">
        <w:rPr>
          <w:rFonts w:ascii="Times New Roman" w:hAnsi="Times New Roman" w:cs="Times New Roman"/>
          <w:sz w:val="26"/>
          <w:szCs w:val="26"/>
          <w:lang w:val="vi-VN"/>
        </w:rPr>
        <w:t xml:space="preserve"> Có thể trích một đoạn trong diễn ca </w:t>
      </w:r>
      <w:r w:rsidR="00142487" w:rsidRPr="00CF1085">
        <w:rPr>
          <w:rFonts w:ascii="Times New Roman" w:hAnsi="Times New Roman" w:cs="Times New Roman"/>
          <w:i/>
          <w:iCs/>
          <w:sz w:val="26"/>
          <w:szCs w:val="26"/>
          <w:lang w:val="vi-VN"/>
        </w:rPr>
        <w:t>Lịch sử nước ta</w:t>
      </w:r>
      <w:r w:rsidR="00142487" w:rsidRPr="00CF1085">
        <w:rPr>
          <w:rFonts w:ascii="Times New Roman" w:hAnsi="Times New Roman" w:cs="Times New Roman"/>
          <w:sz w:val="26"/>
          <w:szCs w:val="26"/>
          <w:lang w:val="vi-VN"/>
        </w:rPr>
        <w:t xml:space="preserve"> của Hồ Chí Minh để so sánh, đối chiếu với văn chầu:</w:t>
      </w:r>
    </w:p>
    <w:p w14:paraId="03717252"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“Dân ta phải biết sử ta,</w:t>
      </w:r>
    </w:p>
    <w:p w14:paraId="323B76B4"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Cho tường gốc tích nước nhà Việt Nam.</w:t>
      </w:r>
    </w:p>
    <w:p w14:paraId="2E4592BC"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Kể năm hơn bốn ngàn năm,</w:t>
      </w:r>
    </w:p>
    <w:p w14:paraId="3E1B0ABE"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Tổ tiên rực rỡ, anh em thuận hoà.</w:t>
      </w:r>
    </w:p>
    <w:p w14:paraId="2E77E9B3"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p>
    <w:p w14:paraId="494D473A"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Hồng Bàng là tổ nước ta.</w:t>
      </w:r>
    </w:p>
    <w:p w14:paraId="34B255B0"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Nước ta lúc ấy gọi là Văn Lang.</w:t>
      </w:r>
    </w:p>
    <w:p w14:paraId="388DFDB5"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Thiếu niên ta rất vẻ vang,</w:t>
      </w:r>
    </w:p>
    <w:p w14:paraId="3A4AC825"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Trẻ con Phù Đổng tiếng vang muôn đời.</w:t>
      </w:r>
    </w:p>
    <w:p w14:paraId="61ED008A"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Tuổi tuy chưa đến chín mươi,</w:t>
      </w:r>
    </w:p>
    <w:p w14:paraId="5C3AAAD0"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Ra tay cứu nước dẹp loài vô lương.</w:t>
      </w:r>
    </w:p>
    <w:p w14:paraId="51B7D0FE"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An Dương Vương thế Hùng Vương,</w:t>
      </w:r>
    </w:p>
    <w:p w14:paraId="13D97B8A"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Quốc danh Âu Lạc cầm quyền trị dân.</w:t>
      </w:r>
    </w:p>
    <w:p w14:paraId="196519C1"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Triệu Đà là vị hiền quân,</w:t>
      </w:r>
    </w:p>
    <w:p w14:paraId="5699B291"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Quốc danh Nam Việt trị dân năm đời.</w:t>
      </w:r>
    </w:p>
    <w:p w14:paraId="61643A04"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Nước Tàu cậy thế đông người,</w:t>
      </w:r>
    </w:p>
    <w:p w14:paraId="5D12A762"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Kéo quân áp bức giống nòi Việt Nam.</w:t>
      </w:r>
    </w:p>
    <w:p w14:paraId="2FAC4513"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Quân Tàu nhiều kẻ tham lam,</w:t>
      </w:r>
    </w:p>
    <w:p w14:paraId="7EE2C802"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Dân ta há dễ chịu làm tôi người?</w:t>
      </w:r>
    </w:p>
    <w:p w14:paraId="5D1FFA52"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Hai Bà Trưng có đại tài,</w:t>
      </w:r>
    </w:p>
    <w:p w14:paraId="2ED316E6"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Phất cờ khởi nghĩa giết người tà gian,</w:t>
      </w:r>
    </w:p>
    <w:p w14:paraId="732239BD"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Ra tay khôi phục giang san,</w:t>
      </w:r>
    </w:p>
    <w:p w14:paraId="030DECBE"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Tiếng thơm dài tạc đá vàng nước ta.</w:t>
      </w:r>
    </w:p>
    <w:p w14:paraId="483FE9D9"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Tỉnh Thanh Hoá có một bà,</w:t>
      </w:r>
    </w:p>
    <w:p w14:paraId="56FB05D8"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Tên là Triệu Ẩu tuổi vừa đôi mươi,</w:t>
      </w:r>
    </w:p>
    <w:p w14:paraId="771C2268"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Tài năng dõng cảm hơn người,</w:t>
      </w:r>
    </w:p>
    <w:p w14:paraId="0D60E20D"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Khởi binh cứu nước muôn đời lưu phương.</w:t>
      </w:r>
    </w:p>
    <w:p w14:paraId="58CCC059" w14:textId="77777777"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Phụ nữ ta chẳng tầm thường,</w:t>
      </w:r>
    </w:p>
    <w:p w14:paraId="41FBF5F1" w14:textId="43A2661F" w:rsidR="00142487" w:rsidRPr="00CF1085" w:rsidRDefault="0014248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Đánh Đông, dẹp Bắc làm gương để đời”</w:t>
      </w:r>
      <w:r w:rsidR="00F37D99" w:rsidRPr="00CF1085">
        <w:rPr>
          <w:rFonts w:ascii="Times New Roman" w:hAnsi="Times New Roman" w:cs="Times New Roman"/>
          <w:sz w:val="26"/>
          <w:szCs w:val="26"/>
          <w:lang w:val="vi-VN"/>
        </w:rPr>
        <w:t xml:space="preserve"> [15]</w:t>
      </w:r>
    </w:p>
    <w:p w14:paraId="7A16EFB2" w14:textId="77777777" w:rsidR="00142487" w:rsidRPr="00CF1085" w:rsidRDefault="00142487"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Qua đoạn trích, có thể thấy diễn ca là thể loại tự sự bằng thơ, sử dụng chủ yếu thể lục bát để kể lại các sự kiện lịch sử hoặc truyền thuyết theo trình tự thời gian, kết hợp giữa kể chuyện và bình luận nhằm giáo dục đạo đức, lòng yêu nước và ý thức dân tộc. Chính chức năng tự sự, tính phổ cập của ngôn ngữ và mục đích giáo huấn đã tạo nên sự khác biệt của diễn ca so với các thể loại văn học nghi lễ khác như chầu văn, vốn thiên về ca ngợi, thỉnh mời và trình hiện thần linh trong không gian tín ngưỡng</w:t>
      </w:r>
    </w:p>
    <w:p w14:paraId="5CF67500"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Chầu văn gần với diễn ca ở việc sử dụng văn vần để tổ chức nội dung. Nhiều bản chầu cũng triển khai theo mạch kể: giới thiệu lai lịch vị thánh, xác lập không gian ngự, nêu công trạng, nhắc sự linh ứng, rồi chuyển sang lời tán tụng và cầu đảo. Chẳng hạn, trong văn Cậu Nhất Lê Sơn, phần mở đầu viết:</w:t>
      </w:r>
    </w:p>
    <w:p w14:paraId="75F36C38" w14:textId="77777777" w:rsidR="00616201" w:rsidRPr="00CF1085" w:rsidRDefault="004013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rPr>
        <w:t>“Lê Sơn cảnh trí hữu tình,</w:t>
      </w:r>
    </w:p>
    <w:p w14:paraId="168B9DC7" w14:textId="77777777" w:rsidR="00616201" w:rsidRPr="00CF1085" w:rsidRDefault="004013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rPr>
        <w:t>Thánh Cậu Đệ Nhất giáng sinh cõi trần.</w:t>
      </w:r>
    </w:p>
    <w:p w14:paraId="05309178" w14:textId="77777777" w:rsidR="00616201" w:rsidRPr="00CF1085" w:rsidRDefault="004013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rPr>
        <w:t>Đường mây cử bộ thanh vân,</w:t>
      </w:r>
    </w:p>
    <w:p w14:paraId="33496895" w14:textId="77777777" w:rsidR="00401391" w:rsidRPr="00CF1085" w:rsidRDefault="00401391" w:rsidP="00CF1085">
      <w:pPr>
        <w:spacing w:after="0" w:line="360" w:lineRule="auto"/>
        <w:ind w:left="2160"/>
        <w:jc w:val="both"/>
        <w:rPr>
          <w:rFonts w:ascii="Times New Roman" w:hAnsi="Times New Roman" w:cs="Times New Roman"/>
          <w:sz w:val="26"/>
          <w:szCs w:val="26"/>
        </w:rPr>
      </w:pPr>
      <w:r w:rsidRPr="00CF1085">
        <w:rPr>
          <w:rFonts w:ascii="Times New Roman" w:hAnsi="Times New Roman" w:cs="Times New Roman"/>
          <w:sz w:val="26"/>
          <w:szCs w:val="26"/>
        </w:rPr>
        <w:lastRenderedPageBreak/>
        <w:t>Tây Nguyên một dải hoa xuân đón chào.”</w:t>
      </w:r>
    </w:p>
    <w:p w14:paraId="223DFA9E"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Đoạn thơ này cho thấy lời chầu cũng có khả năng kể và dựng cảnh như diễn ca. Văn bản mở ra bằng địa danh “Lê Sơn”, tiếp đó xác định nhân vật “Thánh Cậu Đệ Nhất”, rồi đặt nhân vật vào một không gian thiêng có “đường mây”, “thanh vân”, “hoa xuân”. Nhờ cấu trúc văn vần, nội dung về vị thánh được tổ chức thành lời ca dễ nhớ, dễ hát và có khả năng tạo cảm xúc.</w:t>
      </w:r>
    </w:p>
    <w:p w14:paraId="3EC434BF"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Tuy nhiên, chức năng của chầu văn không trùng với diễn ca. Diễn ca chủ yếu hướng tới việc kể lại hoặc diễn giải một nội dung để phổ biến rộng rãi. Chầu văn tuy cũng kể tích, nhưng việc kể ấy luôn gắn với hành vi nghi lễ. Trong hầu đồng, những câu thơ về nơi ngự, quyền năng, sắc thái của vị thánh không chỉ cung cấp thông tin, mà còn có tác dụng định danh giá thánh, dẫn dắt cung văn và thanh đồng, đồng thời giúp cộng đồng nhận diện vị thánh đang được trình hiện. Vì vậy, chầu văn không chỉ “diễn ca” về thần tích, mà còn biến thần tích thành lời hát có hiệu lực nghi lễ.</w:t>
      </w:r>
    </w:p>
    <w:p w14:paraId="082869D1"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Từ đây có thể rút ra điểm khác biệt căn bản: diễn ca thiên về kể – truyền bá – giáo huấn; chầu văn thiên về thỉnh – hầu – tán tụng – trình hiện. Diễn ca làm cho nội dung trở nên dễ nhớ; chầu văn làm cho hình tượng thánh trở nên có thể cảm nhận trong không gian thiêng. Đây là một trong những đặc điểm làm nên vị trí riêng của chầu văn trong văn học nghi lễ.</w:t>
      </w:r>
    </w:p>
    <w:p w14:paraId="11703605"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Đặt chầu văn cạnh diễn ca, kể hạnh và chèo cũng cho phép nhìn rõ một chuyển động lớn hơn của văn học Việt Nam: </w:t>
      </w:r>
      <w:r w:rsidRPr="00CF1085">
        <w:rPr>
          <w:rFonts w:ascii="Times New Roman" w:hAnsi="Times New Roman" w:cs="Times New Roman"/>
          <w:b/>
          <w:bCs/>
          <w:sz w:val="26"/>
          <w:szCs w:val="26"/>
        </w:rPr>
        <w:t>quá trình dân tộc hóa các hình thức biểu đạt</w:t>
      </w:r>
      <w:r w:rsidRPr="00CF1085">
        <w:rPr>
          <w:rFonts w:ascii="Times New Roman" w:hAnsi="Times New Roman" w:cs="Times New Roman"/>
          <w:sz w:val="26"/>
          <w:szCs w:val="26"/>
        </w:rPr>
        <w:t xml:space="preserve">. Trong thời </w:t>
      </w:r>
      <w:r w:rsidR="00CB38A5" w:rsidRPr="00CF1085">
        <w:rPr>
          <w:rFonts w:ascii="Times New Roman" w:hAnsi="Times New Roman" w:cs="Times New Roman"/>
          <w:sz w:val="26"/>
          <w:szCs w:val="26"/>
        </w:rPr>
        <w:t>kì</w:t>
      </w:r>
      <w:r w:rsidR="00CB38A5"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trung đại, văn học Việt Nam chịu ảnh hưởng sâu sắc của chữ Hán, thể loại Hán văn và hệ thống tư tưởng từ Trung Hoa. Tuy nhiên, cùng với sự phát triển của chữ Nôm và tiếng Việt, nhiều hình thức gắn với đời sống dân gian, tôn giáo, tín ngưỡng và trình diễn đã phát triển mạnh. Diễn ca, kể hạnh, chèo và chầu văn đều có thể được đặt trong tiến trình đó.</w:t>
      </w:r>
    </w:p>
    <w:p w14:paraId="18D50F0C"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Điểm chung của các loại hình này là khả năng đưa </w:t>
      </w:r>
      <w:r w:rsidR="004441F3" w:rsidRPr="00CF1085">
        <w:rPr>
          <w:rFonts w:ascii="Times New Roman" w:hAnsi="Times New Roman" w:cs="Times New Roman"/>
          <w:sz w:val="26"/>
          <w:szCs w:val="26"/>
        </w:rPr>
        <w:t>chữ</w:t>
      </w:r>
      <w:r w:rsidR="004441F3" w:rsidRPr="00CF1085">
        <w:rPr>
          <w:rFonts w:ascii="Times New Roman" w:hAnsi="Times New Roman" w:cs="Times New Roman"/>
          <w:sz w:val="26"/>
          <w:szCs w:val="26"/>
          <w:lang w:val="vi-VN"/>
        </w:rPr>
        <w:t xml:space="preserve"> Nôm, </w:t>
      </w:r>
      <w:r w:rsidRPr="00CF1085">
        <w:rPr>
          <w:rFonts w:ascii="Times New Roman" w:hAnsi="Times New Roman" w:cs="Times New Roman"/>
          <w:sz w:val="26"/>
          <w:szCs w:val="26"/>
        </w:rPr>
        <w:t xml:space="preserve">tiếng Việt và các thể thơ dân tộc vào những không gian vốn không chỉ dành cho văn chương thưởng ngoạn. </w:t>
      </w:r>
      <w:r w:rsidRPr="00CF1085">
        <w:rPr>
          <w:rFonts w:ascii="Times New Roman" w:hAnsi="Times New Roman" w:cs="Times New Roman"/>
          <w:sz w:val="26"/>
          <w:szCs w:val="26"/>
        </w:rPr>
        <w:lastRenderedPageBreak/>
        <w:t>Diễn ca đưa lịch sử, kinh điển, đạo lý vào lời thơ Nôm; kể hạnh đưa hành trạng Phật giáo vào lời kể có vần nhịp; chèo đưa tích truyện, nhân vật và tiếng nói dân gian lên sân khấu; chầu văn đưa thần tích, địa danh, công trạng và niềm tin thờ Mẫu vào lời hát nghi lễ. Sự phát triển của các hình thức ấy cho thấy văn học không chỉ vận hành trong môi trường bác học, mà từng bước mở rộng tới sinh hoạt cộng đồng.</w:t>
      </w:r>
    </w:p>
    <w:p w14:paraId="40AEFFCC"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Đối với chầu văn, quá trình dân tộc hóa thể hiện đặc biệt rõ ở ngôn ngữ và hình tượng. Lời chầu sử dụng tiếng Việt, thể lục bát, song thất lục bát và những biến thể linh hoạt; đồng thời đưa vào văn bản các địa danh bản địa, cảnh sắc Việt Nam, truyền thuyết dân gian và hệ thống thần linh của tín ngưỡng thờ Mẫu. Nhờ đó, chầu văn không chỉ là lời hát tôn giáo, mà còn là nơi lưu giữ cách người Việt hình dung về thế giới thiêng bằng chính ngôn ngữ, thể thơ và ký ức văn hóa của mình.</w:t>
      </w:r>
    </w:p>
    <w:p w14:paraId="1498170B"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Một đặc điểm quan trọng của các hình thức văn học nghi lễ và diễn xướng là sự mở rộng chủ thể sáng tác, truyền lưu và tiếp nhận. Nếu văn học bác học thường gắn với tầng lớp nhà nho và hệ thống văn tự chính thống, thì diễn ca, kể hạnh, chèo và chầu văn lại có sự tham gia của nhiều nhóm chủ thể khác nhau. Đó có thể là nhà nho, nhà sư, nghệ nhân, thầy cúng, cung văn, thanh đồng hoặc cộng đồng thực hành tín ngưỡng. Chính sự tham gia của các chủ thể này làm cho văn bản vừa có yếu tố </w:t>
      </w:r>
      <w:r w:rsidR="004D465F" w:rsidRPr="00CF1085">
        <w:rPr>
          <w:rFonts w:ascii="Times New Roman" w:hAnsi="Times New Roman" w:cs="Times New Roman"/>
          <w:sz w:val="26"/>
          <w:szCs w:val="26"/>
        </w:rPr>
        <w:t>ngữ</w:t>
      </w:r>
      <w:r w:rsidR="004D465F"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nghĩa, vừa có tính dân gian và khả năng biến đổi trong quá trình lưu truyền.</w:t>
      </w:r>
    </w:p>
    <w:p w14:paraId="29B8C3FC"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Ở kể hạnh, chủ thể sáng tác thường gắn với môi trường nhà chùa và giới tăng sĩ. Ở diễn ca, người sáng tác có thể là trí thức Hán Nôm, nhưng văn bản lại hướng tới việc phổ biến nội dung cho đối tượng tiếp nhận rộng hơn. Ở chèo, nghệ nhân và phường diễn giữ vai trò quan trọng trong việc bảo lưu, biến đổi, làm sống lại tích trò qua từng lần diễn. Chầu văn cũng có cơ chế tương tự nhưng đặc thù hơn: cung văn vừa là người hát, vừa là người giữ lề lối, làn điệu, nhịp phách và nhiều khi cũng tham gia vào quá trình sửa đổi, bổ sung, truyền dạy lời văn.</w:t>
      </w:r>
    </w:p>
    <w:p w14:paraId="30435CDC"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Thanh đồng và cộng đồng dự lễ cũng góp phần làm cho chầu văn trở thành một văn bản sống. Thanh đồng không tạo ra lời văn theo nghĩa trực tiếp, nhưng thông qua </w:t>
      </w:r>
      <w:r w:rsidRPr="00CF1085">
        <w:rPr>
          <w:rFonts w:ascii="Times New Roman" w:hAnsi="Times New Roman" w:cs="Times New Roman"/>
          <w:sz w:val="26"/>
          <w:szCs w:val="26"/>
        </w:rPr>
        <w:lastRenderedPageBreak/>
        <w:t>trang phục, động tác, dáng vẻ và hành vi nghi lễ, thanh đồng làm cho nội dung lời chầu trở nên hữu hình. Cộng đồng dự lễ không chỉ nghe, mà còn tham gia bằng lễ bái, tiếp nhận lộc, phản hồi cảm xúc và ghi nhớ các giá đồng. Do đó, chầu văn không phải sản phẩm của một tác giả cá nhân theo nghĩa hiện đại, mà là kết quả của quá trình sáng tạo, truyền lưu và tái tạo lâu dài trong cộng đồng thực hành.</w:t>
      </w:r>
    </w:p>
    <w:p w14:paraId="234E343F" w14:textId="77777777" w:rsidR="00F525A9" w:rsidRPr="00CF1085" w:rsidRDefault="0040139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Trong quá trình giới thuyết chầu văn,</w:t>
      </w:r>
      <w:r w:rsidR="00921A04" w:rsidRPr="00CF1085">
        <w:rPr>
          <w:rFonts w:ascii="Times New Roman" w:hAnsi="Times New Roman" w:cs="Times New Roman"/>
          <w:sz w:val="26"/>
          <w:szCs w:val="26"/>
          <w:lang w:val="vi-VN"/>
        </w:rPr>
        <w:t xml:space="preserve"> cũng</w:t>
      </w:r>
      <w:r w:rsidRPr="00CF1085">
        <w:rPr>
          <w:rFonts w:ascii="Times New Roman" w:hAnsi="Times New Roman" w:cs="Times New Roman"/>
          <w:sz w:val="26"/>
          <w:szCs w:val="26"/>
        </w:rPr>
        <w:t xml:space="preserve"> cần đặt tín ngưỡng thờ Mẫu trong tương quan với một số hệ thống tôn giáo – tín ngưỡng có ảnh hưởng đến đời sống văn hóa Việt Nam, trong đó có Đạo giáo. Đạo giáo Trung Quốc có một hệ thống thần điện phức tạp, thường gắn với vũ trụ quan, các tầng trời, thần tiên, chân nhân, đạo </w:t>
      </w:r>
      <w:r w:rsidR="00F525A9" w:rsidRPr="00CF1085">
        <w:rPr>
          <w:rFonts w:ascii="Times New Roman" w:hAnsi="Times New Roman" w:cs="Times New Roman"/>
          <w:sz w:val="26"/>
          <w:szCs w:val="26"/>
        </w:rPr>
        <w:t>sĩ</w:t>
      </w:r>
      <w:r w:rsidR="00F525A9"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và nghi lễ. Những vị như Tam Thanh, Ngọc Hoàng, Thái Thượng Lão Quân,</w:t>
      </w:r>
      <w:r w:rsidR="004E75A8"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thường được đặt trong một trật tự thần linh có tính tầng bậc và quan liêu </w:t>
      </w:r>
      <w:r w:rsidR="00F525A9" w:rsidRPr="00CF1085">
        <w:rPr>
          <w:rFonts w:ascii="Times New Roman" w:hAnsi="Times New Roman" w:cs="Times New Roman"/>
          <w:sz w:val="26"/>
          <w:szCs w:val="26"/>
        </w:rPr>
        <w:t>hóa</w:t>
      </w:r>
      <w:r w:rsidR="00F525A9" w:rsidRPr="00CF1085">
        <w:rPr>
          <w:rFonts w:ascii="Times New Roman" w:hAnsi="Times New Roman" w:cs="Times New Roman"/>
          <w:sz w:val="26"/>
          <w:szCs w:val="26"/>
          <w:lang w:val="vi-VN"/>
        </w:rPr>
        <w:t>.</w:t>
      </w:r>
    </w:p>
    <w:p w14:paraId="0A3723F1" w14:textId="77777777" w:rsidR="00401391" w:rsidRPr="00CF1085" w:rsidRDefault="0040139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Trong khi đó, điện thần thờ Mẫu Tam phủ – Tứ phủ ở Việt Nam cũng có trật tự thứ bậc nhưng mang sắc thái dân gian và bản địa rõ hơn. Hệ thống này gồm các hàng Thánh Mẫu, Ngũ vị Tôn ông, Tứ phủ Chầu bà, các Ông Hoàng, các Cô, các Cậu… Nhiều vị thánh gắn với địa danh, truyền thuyết và ký ức cộng đồng: Mẫu Liễu Hạnh gắn với Phủ Dầy; Chầu Thác Bờ gắn với vùng sông nước Hòa Bình; Ông Hoàng Bảy gắn với Bảo Hà; Ông Hoàng Mười gắn với Nghệ An; Cô Chín gắn với Đền Sòng; Cô Bé Suối Ngang gắn với cảnh sắc suối rừng. Những hình tượng này cho thấy thần linh trong Đạo Mẫu không hoàn toàn xa cách, mà được bản địa hóa qua đất đai, sông núi, đền phủ và đời sống dân </w:t>
      </w:r>
      <w:r w:rsidR="00F525A9" w:rsidRPr="00CF1085">
        <w:rPr>
          <w:rFonts w:ascii="Times New Roman" w:hAnsi="Times New Roman" w:cs="Times New Roman"/>
          <w:sz w:val="26"/>
          <w:szCs w:val="26"/>
        </w:rPr>
        <w:t>gian</w:t>
      </w:r>
      <w:r w:rsidR="00F525A9" w:rsidRPr="00CF1085">
        <w:rPr>
          <w:rFonts w:ascii="Times New Roman" w:hAnsi="Times New Roman" w:cs="Times New Roman"/>
          <w:sz w:val="26"/>
          <w:szCs w:val="26"/>
          <w:lang w:val="vi-VN"/>
        </w:rPr>
        <w:t>, được nhân dân quan sát, tiếp nhận và cảm phục.</w:t>
      </w:r>
    </w:p>
    <w:p w14:paraId="006A79DF"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Chính đặc điểm của thần điện thờ Mẫu tạo điều kiện cho chầu văn phát triển hệ thống hình tượng phong phú. Trong văn Cô Chín Đền Sòng, lời văn viết:</w:t>
      </w:r>
    </w:p>
    <w:p w14:paraId="0FD1FEA9" w14:textId="77777777" w:rsidR="00B63871" w:rsidRPr="00CF1085" w:rsidRDefault="004013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rPr>
        <w:t>“Nguyên xưa giá ngự Đền Sòng,</w:t>
      </w:r>
    </w:p>
    <w:p w14:paraId="0623580A" w14:textId="77777777" w:rsidR="00B63871" w:rsidRPr="00CF1085" w:rsidRDefault="004013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rPr>
        <w:t>Quyền cai chín giếng hầu trong tám tòa.</w:t>
      </w:r>
    </w:p>
    <w:p w14:paraId="14F530EB" w14:textId="77777777" w:rsidR="00B63871" w:rsidRPr="00CF1085" w:rsidRDefault="004013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rPr>
        <w:t>Gỗ cây sung cô lấy làm nhà,</w:t>
      </w:r>
    </w:p>
    <w:p w14:paraId="1D6268D3" w14:textId="77777777" w:rsidR="00401391" w:rsidRPr="00CF1085" w:rsidRDefault="004013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rPr>
        <w:t>Cây doi mắc võng trông ra cửa đền.”</w:t>
      </w:r>
    </w:p>
    <w:p w14:paraId="635C2062"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lastRenderedPageBreak/>
        <w:t>Ở đây, hình tượng Cô Chín không được xây dựng bằng khái niệm siêu hình, mà bằng địa danh và cảnh vật cụ thể. Các chi tiết “Đền Sòng”, “chín giếng”, “tám tòa”, “cây sung”, “cây doi” làm cho vị thánh có nơi ngự, có cảnh giới, có dấu hiệu nhận diện trong trí nhớ dân gian. Đây là điểm khác biệt quan trọng so với mô hình thần điện thiên về vũ trụ luận: chầu văn đưa thần linh về gần với cảnh quan và đời sống cộng đồng.</w:t>
      </w:r>
    </w:p>
    <w:p w14:paraId="60533ADC" w14:textId="77777777" w:rsidR="00401391" w:rsidRPr="00CF1085" w:rsidRDefault="00B6387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Từ</w:t>
      </w:r>
      <w:r w:rsidRPr="00CF1085">
        <w:rPr>
          <w:rFonts w:ascii="Times New Roman" w:hAnsi="Times New Roman" w:cs="Times New Roman"/>
          <w:sz w:val="26"/>
          <w:szCs w:val="26"/>
          <w:lang w:val="vi-VN"/>
        </w:rPr>
        <w:t xml:space="preserve"> đây có thể bước đầu đưa ra một nhận định quan trọng: </w:t>
      </w:r>
      <w:r w:rsidRPr="00CF1085">
        <w:rPr>
          <w:rFonts w:ascii="Times New Roman" w:hAnsi="Times New Roman" w:cs="Times New Roman"/>
          <w:b/>
          <w:bCs/>
          <w:sz w:val="26"/>
          <w:szCs w:val="26"/>
        </w:rPr>
        <w:t>c</w:t>
      </w:r>
      <w:r w:rsidR="00401391" w:rsidRPr="00CF1085">
        <w:rPr>
          <w:rFonts w:ascii="Times New Roman" w:hAnsi="Times New Roman" w:cs="Times New Roman"/>
          <w:b/>
          <w:bCs/>
          <w:sz w:val="26"/>
          <w:szCs w:val="26"/>
        </w:rPr>
        <w:t xml:space="preserve">hầu văn như biểu hiện của căn tính dân tộc và quá trình thoát ly dần ảnh hưởng Trung </w:t>
      </w:r>
      <w:r w:rsidRPr="00CF1085">
        <w:rPr>
          <w:rFonts w:ascii="Times New Roman" w:hAnsi="Times New Roman" w:cs="Times New Roman"/>
          <w:b/>
          <w:bCs/>
          <w:sz w:val="26"/>
          <w:szCs w:val="26"/>
        </w:rPr>
        <w:t>Hoa</w:t>
      </w:r>
      <w:r w:rsidRPr="00CF1085">
        <w:rPr>
          <w:rFonts w:ascii="Times New Roman" w:hAnsi="Times New Roman" w:cs="Times New Roman"/>
          <w:b/>
          <w:bCs/>
          <w:sz w:val="26"/>
          <w:szCs w:val="26"/>
          <w:lang w:val="vi-VN"/>
        </w:rPr>
        <w:t>.</w:t>
      </w:r>
    </w:p>
    <w:p w14:paraId="7405F79D"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Từ những đối chiếu trên, có thể thấy chầu văn phản ánh quá trình tiếp nhận và biến đổi các ảnh hưởng văn hóa bên ngoài theo hướng Việt hóa. Tín ngưỡng thờ Mẫu không hoàn toàn tách khỏi các lớp ảnh hưởng của Đạo giáo, Phật giáo hay văn hóa Trung Hoa, nhưng cũng không sao chép nguyên dạng bất kỳ mô hình nào. Trong quá trình thực hành, người Việt đã lựa chọn và biến đổi các yếu tố thần linh, nghi lễ, biểu tượng để phù hợp với kinh nghiệm lịch sử, địa lý, đạo lý và nhu cầu tinh thần của cộng đồng mình.</w:t>
      </w:r>
    </w:p>
    <w:p w14:paraId="23F93F3E"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Ở chầu văn, </w:t>
      </w:r>
      <w:r w:rsidR="00FF7B84" w:rsidRPr="00CF1085">
        <w:rPr>
          <w:rFonts w:ascii="Times New Roman" w:hAnsi="Times New Roman" w:cs="Times New Roman"/>
          <w:sz w:val="26"/>
          <w:szCs w:val="26"/>
        </w:rPr>
        <w:t>yếu</w:t>
      </w:r>
      <w:r w:rsidR="00FF7B84" w:rsidRPr="00CF1085">
        <w:rPr>
          <w:rFonts w:ascii="Times New Roman" w:hAnsi="Times New Roman" w:cs="Times New Roman"/>
          <w:sz w:val="26"/>
          <w:szCs w:val="26"/>
          <w:lang w:val="vi-VN"/>
        </w:rPr>
        <w:t xml:space="preserve"> tố</w:t>
      </w:r>
      <w:r w:rsidRPr="00CF1085">
        <w:rPr>
          <w:rFonts w:ascii="Times New Roman" w:hAnsi="Times New Roman" w:cs="Times New Roman"/>
          <w:sz w:val="26"/>
          <w:szCs w:val="26"/>
        </w:rPr>
        <w:t xml:space="preserve"> Việt hóa thể hiện trước hết ở ngôn ngữ. Lời chầu dùng tiếng Việt, dùng thể thơ dân tộc, dùng địa danh Việt Nam và cách cảm nhận rất gần với đời sống dân gian. Sự Việt hóa còn thể hiện ở hệ thống nhân vật: các vị thánh không chỉ là thần linh ở cõi xa, mà là những hình tượng gắn với vùng đất, công lao, truyền thuyết, sự linh ứng và quan hệ bảo trợ đối với nhân dân. Sự Việt hóa ấy cũng thể hiện trong môi trường diễn xướng: chầu văn không vận hành qua hệ thống đạo sĩ, pháp sư như trong Đạo giáo, mà qua cung văn, thanh đồng, con nhang đệ tử và cộng đồng dự lễ.</w:t>
      </w:r>
    </w:p>
    <w:p w14:paraId="2BFBF515" w14:textId="77777777" w:rsidR="00401391" w:rsidRPr="00CF1085" w:rsidRDefault="0040139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Vì vậy, có thể xem chầu văn như một biểu hiện của căn tính dân tộc trong văn học nghi lễ Việt Nam. Nó không phủ nhận ảnh hưởng văn hóa khu vực, nhưng cho thấy khả năng chuyển hóa những ảnh hưởng đó thành một hình thức riêng. Thế giới thiêng trong chầu văn là thế giới được nói bằng tiếng Việt, được hát theo làn điệu Việt, được gắn với đền phủ, sông núi, địa danh và ký ức của người Việt. Đây chính là cơ sở để khẳng định chầu văn góp phần thể hiện sự thoát ly dần khỏi ảnh hưởng một chiều từ Trung Hoa, đồng thời khẳng định một mô hình văn học nghi lễ mang bản sắc dân tộc.</w:t>
      </w:r>
    </w:p>
    <w:p w14:paraId="7BF5EC02" w14:textId="77777777" w:rsidR="00982680" w:rsidRPr="00CF1085" w:rsidRDefault="00982680" w:rsidP="00CF1085">
      <w:pPr>
        <w:pStyle w:val="Heading2"/>
        <w:spacing w:before="0" w:after="0" w:line="360" w:lineRule="auto"/>
        <w:jc w:val="both"/>
        <w:rPr>
          <w:rFonts w:ascii="Times New Roman" w:hAnsi="Times New Roman" w:cs="Times New Roman"/>
          <w:b/>
          <w:bCs/>
          <w:color w:val="auto"/>
          <w:sz w:val="26"/>
          <w:szCs w:val="26"/>
          <w:lang w:val="vi-VN"/>
        </w:rPr>
      </w:pPr>
      <w:bookmarkStart w:id="20" w:name="_Toc236078933"/>
      <w:r w:rsidRPr="00CF1085">
        <w:rPr>
          <w:rFonts w:ascii="Times New Roman" w:hAnsi="Times New Roman" w:cs="Times New Roman"/>
          <w:b/>
          <w:bCs/>
          <w:color w:val="auto"/>
          <w:sz w:val="26"/>
          <w:szCs w:val="26"/>
          <w:lang w:val="vi-VN"/>
        </w:rPr>
        <w:lastRenderedPageBreak/>
        <w:t>1.3. Diện mạo chầu văn với tư cách là văn bản văn học</w:t>
      </w:r>
      <w:bookmarkEnd w:id="20"/>
    </w:p>
    <w:p w14:paraId="246C1093" w14:textId="77777777" w:rsidR="00A97617" w:rsidRPr="00CF1085" w:rsidRDefault="00982680"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r>
      <w:r w:rsidR="00A97617" w:rsidRPr="00CF1085">
        <w:rPr>
          <w:rFonts w:ascii="Times New Roman" w:hAnsi="Times New Roman" w:cs="Times New Roman"/>
          <w:sz w:val="26"/>
          <w:szCs w:val="26"/>
          <w:lang w:val="vi-VN"/>
        </w:rPr>
        <w:t>Những nghiên cứu và tài liệu tham khảo về chầu văn không hiếm, dù quan sát từ các nghiên cứu trong nước hay ngoài nước đều có thể tìm thấy nhiều tư liệu có giá trị rất lớn. Song, các nghiên cứu hoặc tài liệu chủ yếu quan sát chầu văn trên phương diện âm nhạc học, hoặc coi chầu văn như một thành tố trong một buổi hầu bóng, hoạt động nghi lễ thờ cúng khác hoặc trích dẫn, chú giải những bản văn chầu.</w:t>
      </w:r>
    </w:p>
    <w:p w14:paraId="60C49704" w14:textId="77777777" w:rsidR="00982680" w:rsidRPr="00CF1085" w:rsidRDefault="00A97617"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 xml:space="preserve">Trong quá trình tìm kiếm tư liệu, chúng tôi nhận định rằng mặc dù các quan sát về chầu văn đã có nhiều, tuy nhiên những tài liệu coi chầu văn như một đối tượng văn học để nghiên cứu vẫn còn hạn chế. Đến từ mong muốn quan sát chầu văn dưới tư cách là một văn bản văn học, mục 1.3 sẽ liệt kê nguồn gốc các tư liệu mà chúng tôi đã tìm kiếm và sưu tầm được, cũng như những tư liệu có giá trị sử dụng mà luận văn sẽ tham khảo để phục vụ cho mục đích nghiên cứu đề tài này. </w:t>
      </w:r>
    </w:p>
    <w:p w14:paraId="70E25675" w14:textId="77777777" w:rsidR="00982680" w:rsidRPr="00CF1085" w:rsidRDefault="00982680" w:rsidP="00CF1085">
      <w:pPr>
        <w:pStyle w:val="Heading3"/>
        <w:spacing w:before="0" w:after="0" w:line="360" w:lineRule="auto"/>
        <w:jc w:val="both"/>
        <w:rPr>
          <w:rFonts w:ascii="Times New Roman" w:hAnsi="Times New Roman" w:cs="Times New Roman"/>
          <w:b/>
          <w:bCs/>
          <w:color w:val="auto"/>
          <w:sz w:val="26"/>
          <w:szCs w:val="26"/>
          <w:lang w:val="vi-VN"/>
        </w:rPr>
      </w:pPr>
      <w:bookmarkStart w:id="21" w:name="_Toc236078934"/>
      <w:r w:rsidRPr="00CF1085">
        <w:rPr>
          <w:rFonts w:ascii="Times New Roman" w:hAnsi="Times New Roman" w:cs="Times New Roman"/>
          <w:b/>
          <w:bCs/>
          <w:color w:val="auto"/>
          <w:sz w:val="26"/>
          <w:szCs w:val="26"/>
          <w:lang w:val="vi-VN"/>
        </w:rPr>
        <w:t>1.3.1. Nguồn gốc những tư liệu đã có về chầu văn</w:t>
      </w:r>
      <w:bookmarkEnd w:id="21"/>
    </w:p>
    <w:p w14:paraId="361BB6D3" w14:textId="77777777" w:rsidR="00BA19C7" w:rsidRPr="00CF1085" w:rsidRDefault="00BA19C7"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 xml:space="preserve">Chầu văn là một loại hình văn học nghi lễ cổ đã xuất hiện từ nhiều năm trước, gắn liền với tín ngưỡng thờ Thần, </w:t>
      </w:r>
      <w:r w:rsidR="009D0EE6" w:rsidRPr="00CF1085">
        <w:rPr>
          <w:rFonts w:ascii="Times New Roman" w:hAnsi="Times New Roman" w:cs="Times New Roman"/>
          <w:sz w:val="26"/>
          <w:szCs w:val="26"/>
          <w:lang w:val="vi-VN"/>
        </w:rPr>
        <w:t>Thánh tại Việt Nam. Trong quá trình hình thành và phát triển, chầu văn đã không ngừng thay đổi về cả nội dung và câu từ, bổ sung những vị xuất hiện trong hệ thống văn bản này do yếu tố biến đổi của tín ngưỡng thờ Thần, Thánh và thờ Mẫu tại Việt Nam.</w:t>
      </w:r>
    </w:p>
    <w:p w14:paraId="60417AEB" w14:textId="6279758F" w:rsidR="009D0EE6" w:rsidRPr="00CF1085" w:rsidRDefault="009D0EE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Trong quá trình đó, chầu văn đã bị thất lạc hoặc sản sinh ra nhiều dị bản. Bên cạnh đó, loại hình văn học nghi lễ này cũng không quá thông dụng</w:t>
      </w:r>
      <w:r w:rsidR="003002F2" w:rsidRPr="00CF1085">
        <w:rPr>
          <w:rFonts w:ascii="Times New Roman" w:hAnsi="Times New Roman" w:cs="Times New Roman"/>
          <w:sz w:val="26"/>
          <w:szCs w:val="26"/>
          <w:lang w:val="vi-VN"/>
        </w:rPr>
        <w:t xml:space="preserve"> và phổ biến</w:t>
      </w:r>
      <w:r w:rsidRPr="00CF1085">
        <w:rPr>
          <w:rFonts w:ascii="Times New Roman" w:hAnsi="Times New Roman" w:cs="Times New Roman"/>
          <w:sz w:val="26"/>
          <w:szCs w:val="26"/>
          <w:lang w:val="vi-VN"/>
        </w:rPr>
        <w:t xml:space="preserve"> ở thời điểm hiện tại, mà chủ yếu lưu truyền trong cộng đồng các cung văn</w:t>
      </w:r>
      <w:r w:rsidR="00D41206" w:rsidRPr="00CF1085">
        <w:rPr>
          <w:rFonts w:ascii="Times New Roman" w:hAnsi="Times New Roman" w:cs="Times New Roman"/>
          <w:sz w:val="26"/>
          <w:szCs w:val="26"/>
        </w:rPr>
        <w:t xml:space="preserve"> </w:t>
      </w:r>
      <w:r w:rsidR="00536CF0" w:rsidRPr="00CF1085">
        <w:rPr>
          <w:rFonts w:ascii="Times New Roman" w:hAnsi="Times New Roman" w:cs="Times New Roman"/>
          <w:sz w:val="26"/>
          <w:szCs w:val="26"/>
        </w:rPr>
        <w:t>hoặc</w:t>
      </w:r>
      <w:r w:rsidR="00D41206" w:rsidRPr="00CF1085">
        <w:rPr>
          <w:rFonts w:ascii="Times New Roman" w:hAnsi="Times New Roman" w:cs="Times New Roman"/>
          <w:sz w:val="26"/>
          <w:szCs w:val="26"/>
        </w:rPr>
        <w:t xml:space="preserve"> những</w:t>
      </w:r>
      <w:r w:rsidR="00D41206" w:rsidRPr="00CF1085">
        <w:rPr>
          <w:rFonts w:ascii="Times New Roman" w:hAnsi="Times New Roman" w:cs="Times New Roman"/>
          <w:sz w:val="26"/>
          <w:szCs w:val="26"/>
          <w:lang w:val="vi-VN"/>
        </w:rPr>
        <w:t xml:space="preserve"> người quan tâm tới tín ngưỡng thờ </w:t>
      </w:r>
      <w:r w:rsidR="00555BF4" w:rsidRPr="00CF1085">
        <w:rPr>
          <w:rFonts w:ascii="Times New Roman" w:hAnsi="Times New Roman" w:cs="Times New Roman"/>
          <w:sz w:val="26"/>
          <w:szCs w:val="26"/>
          <w:lang w:val="vi-VN"/>
        </w:rPr>
        <w:t>Mẫu</w:t>
      </w:r>
      <w:r w:rsidRPr="00CF1085">
        <w:rPr>
          <w:rFonts w:ascii="Times New Roman" w:hAnsi="Times New Roman" w:cs="Times New Roman"/>
          <w:sz w:val="26"/>
          <w:szCs w:val="26"/>
          <w:lang w:val="vi-VN"/>
        </w:rPr>
        <w:t>. Chính vì vậy, việc tìm kiếm tư liệu có giá trị tham khảo là không dễ dàng. Để phục vụ mục đích nghiên cứu, chúng tôi chủ yếu tìm kiếm các nghiên cứu có liên quan tới chầu văn đã được công bố cả trong và ngoài nước, các bài báo đăng tải trên trang chính thống và sách đã được xuất bản (trong đó chủ yếu là những cuốn không bán hoặc không phổ biến rộng rãi, chủ yếu được cho mượn tại các thư viện trên lãnh thổ quốc gia Việt Nam)</w:t>
      </w:r>
    </w:p>
    <w:p w14:paraId="4B156109" w14:textId="77777777" w:rsidR="009D0EE6" w:rsidRPr="00CF1085" w:rsidRDefault="009D0EE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ab/>
        <w:t xml:space="preserve">Một vài cuốn mà luận văn sử dụng tham khảo như </w:t>
      </w:r>
      <w:r w:rsidR="003002F2" w:rsidRPr="00CF1085">
        <w:rPr>
          <w:rFonts w:ascii="Times New Roman" w:hAnsi="Times New Roman" w:cs="Times New Roman"/>
          <w:i/>
          <w:iCs/>
          <w:sz w:val="26"/>
          <w:szCs w:val="26"/>
          <w:lang w:val="vi-VN"/>
        </w:rPr>
        <w:t>Tín ngưỡng Tam Tứ Phủ và thờ Thánh tại Việt Nam</w:t>
      </w:r>
      <w:r w:rsidR="003002F2" w:rsidRPr="00CF1085">
        <w:rPr>
          <w:rFonts w:ascii="Times New Roman" w:hAnsi="Times New Roman" w:cs="Times New Roman"/>
          <w:sz w:val="26"/>
          <w:szCs w:val="26"/>
          <w:lang w:val="vi-VN"/>
        </w:rPr>
        <w:t xml:space="preserve"> do Bùi Hùng Thắng biên </w:t>
      </w:r>
      <w:r w:rsidR="008B7550" w:rsidRPr="00CF1085">
        <w:rPr>
          <w:rFonts w:ascii="Times New Roman" w:hAnsi="Times New Roman" w:cs="Times New Roman"/>
          <w:sz w:val="26"/>
          <w:szCs w:val="26"/>
          <w:lang w:val="vi-VN"/>
        </w:rPr>
        <w:t xml:space="preserve">soạn, </w:t>
      </w:r>
      <w:r w:rsidR="008B7550" w:rsidRPr="00CF1085">
        <w:rPr>
          <w:rFonts w:ascii="Times New Roman" w:hAnsi="Times New Roman" w:cs="Times New Roman"/>
          <w:i/>
          <w:iCs/>
          <w:sz w:val="26"/>
          <w:szCs w:val="26"/>
          <w:lang w:val="vi-VN"/>
        </w:rPr>
        <w:t>Văn chầu – Các bài văn chầu đủ các vị</w:t>
      </w:r>
      <w:r w:rsidR="003002F2" w:rsidRPr="00CF1085">
        <w:rPr>
          <w:rFonts w:ascii="Times New Roman" w:hAnsi="Times New Roman" w:cs="Times New Roman"/>
          <w:sz w:val="26"/>
          <w:szCs w:val="26"/>
          <w:lang w:val="vi-VN"/>
        </w:rPr>
        <w:t xml:space="preserve"> hay </w:t>
      </w:r>
      <w:r w:rsidR="003002F2" w:rsidRPr="00CF1085">
        <w:rPr>
          <w:rFonts w:ascii="Times New Roman" w:hAnsi="Times New Roman" w:cs="Times New Roman"/>
          <w:i/>
          <w:iCs/>
          <w:sz w:val="26"/>
          <w:szCs w:val="26"/>
          <w:lang w:val="vi-VN"/>
        </w:rPr>
        <w:t>Hát chầu văn</w:t>
      </w:r>
      <w:r w:rsidR="003002F2" w:rsidRPr="00CF1085">
        <w:rPr>
          <w:rFonts w:ascii="Times New Roman" w:hAnsi="Times New Roman" w:cs="Times New Roman"/>
          <w:sz w:val="26"/>
          <w:szCs w:val="26"/>
          <w:lang w:val="vi-VN"/>
        </w:rPr>
        <w:t xml:space="preserve"> do Bùi Đình Thảo chủ biên được tìm kiếm tại thư viện Quốc gia Việt Nam, hay cuốn </w:t>
      </w:r>
      <w:r w:rsidR="003002F2" w:rsidRPr="00CF1085">
        <w:rPr>
          <w:rFonts w:ascii="Times New Roman" w:hAnsi="Times New Roman" w:cs="Times New Roman"/>
          <w:i/>
          <w:iCs/>
          <w:sz w:val="26"/>
          <w:szCs w:val="26"/>
          <w:lang w:val="vi-VN"/>
        </w:rPr>
        <w:t>Phạm Văn Kiêm và trăm năm hầu bóng, nhạc, văn</w:t>
      </w:r>
      <w:r w:rsidR="003002F2" w:rsidRPr="00CF1085">
        <w:rPr>
          <w:rFonts w:ascii="Times New Roman" w:hAnsi="Times New Roman" w:cs="Times New Roman"/>
          <w:sz w:val="26"/>
          <w:szCs w:val="26"/>
          <w:lang w:val="vi-VN"/>
        </w:rPr>
        <w:t xml:space="preserve"> của Lê Y Linh cũng được chúng tôi sưu tầm trong quá trình tìm kiếm tài liệu.</w:t>
      </w:r>
    </w:p>
    <w:p w14:paraId="0E38840B" w14:textId="77777777" w:rsidR="003002F2" w:rsidRPr="00CF1085" w:rsidRDefault="003002F2"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Bởi chầu văn là loại hình văn học dân gian nghi lễ lâu đời, nên trong các đền, phủ hoặc cộng đồng cung văn cũng truyền tay lưu truyền nhiều văn bản (có thể từ các thầy của cung văn). Vì vậy, trong quá trình kìm kiếm tài liệu, việc hiểu rõ tính chất của loại hình văn học này cũng chỉ ra rằng nguồn tư liệu không chỉ nằm trong sách, báo, nghiên cứu... mà còn cần thu thập từ dân gian. Vì vậy chúng tôi cũng sử dụng phương pháp nghiên cứu điền dã để sưu tầm thêm các văn bản đang có trong đền, phủ hoặc cộng đồng cung văn để phục vụ mục đích nghiên cứu. Tuy nhiên những tư liệu đó vẫn còn cần được xem xét và xác thực thêm do tính chất dị bản của văn học dân gian.</w:t>
      </w:r>
    </w:p>
    <w:p w14:paraId="292E5172" w14:textId="77777777" w:rsidR="008B7550" w:rsidRPr="00CF1085" w:rsidRDefault="008B7550"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Trong các tư liệu (trường hợp sách) mà chúng tôi tham khảo và sưu tầm được, chầu văn chủ yếu xuất hiện với tư cách và diện mạo của một văn bản văn học. Các bài văn chầu được viết chủ yếu bằng thể thơ lục bát</w:t>
      </w:r>
      <w:r w:rsidR="00771A61" w:rsidRPr="00CF1085">
        <w:rPr>
          <w:rFonts w:ascii="Times New Roman" w:hAnsi="Times New Roman" w:cs="Times New Roman"/>
          <w:sz w:val="26"/>
          <w:szCs w:val="26"/>
          <w:lang w:val="vi-VN"/>
        </w:rPr>
        <w:t xml:space="preserve"> hoặc song thất lục bát</w:t>
      </w:r>
      <w:r w:rsidRPr="00CF1085">
        <w:rPr>
          <w:rFonts w:ascii="Times New Roman" w:hAnsi="Times New Roman" w:cs="Times New Roman"/>
          <w:sz w:val="26"/>
          <w:szCs w:val="26"/>
          <w:lang w:val="vi-VN"/>
        </w:rPr>
        <w:t>, nhằm kể tích, kể công, miêu tả và ngợi ca các vị trong hệ thống thờ thần, thánh và tam, tứ phủ tại Việt Nam</w:t>
      </w:r>
      <w:r w:rsidR="00771A61" w:rsidRPr="00CF1085">
        <w:rPr>
          <w:rFonts w:ascii="Times New Roman" w:hAnsi="Times New Roman" w:cs="Times New Roman"/>
          <w:sz w:val="26"/>
          <w:szCs w:val="26"/>
          <w:lang w:val="vi-VN"/>
        </w:rPr>
        <w:t xml:space="preserve"> như Đức Thánh Mẫu, Ngũ vị Tôn Quan, ông Hoàng, bà Chúa, các Thánh Cô, Thánh Cậu...</w:t>
      </w:r>
    </w:p>
    <w:p w14:paraId="70F745C6" w14:textId="77777777" w:rsidR="005E0744" w:rsidRPr="00CF1085" w:rsidRDefault="00771A61"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 xml:space="preserve">Chầu văn phần lớn sử dụng ngôn ngữ gần gũi, dễ hiểu với quần chúng nhân dân, song vẫn mang tính ước lệ đặc trưng. Trong quá trình khảo sát, chúng tôi nhận thấy những sách cổ sưu tầm chầu văn phần lớn chưa có nhiều chú giải. Để lấp đầy khoảng trống đó, cuốn </w:t>
      </w:r>
      <w:r w:rsidRPr="00CF1085">
        <w:rPr>
          <w:rFonts w:ascii="Times New Roman" w:hAnsi="Times New Roman" w:cs="Times New Roman"/>
          <w:i/>
          <w:iCs/>
          <w:sz w:val="26"/>
          <w:szCs w:val="26"/>
          <w:lang w:val="vi-VN"/>
        </w:rPr>
        <w:t>Phạm Văn Kiêm và trăm năm hầu bóng, nhạc, văn</w:t>
      </w:r>
      <w:r w:rsidRPr="00CF1085">
        <w:rPr>
          <w:rFonts w:ascii="Times New Roman" w:hAnsi="Times New Roman" w:cs="Times New Roman"/>
          <w:sz w:val="26"/>
          <w:szCs w:val="26"/>
          <w:lang w:val="vi-VN"/>
        </w:rPr>
        <w:t xml:space="preserve"> của Lê Y Linh, có sự tham gia của ông Ngô Nhật Tăng – học trò cụ Phạm Văn Kiêm – đã bổ sung thêm nhiều chú giải trong các văn bản chầu cổ, góp phần đưa chầu văn hiện ra với diện mạo dễ hiểu và gần gũi hơn với độc giả.</w:t>
      </w:r>
    </w:p>
    <w:p w14:paraId="593CA215" w14:textId="77777777" w:rsidR="00982680" w:rsidRPr="00CF1085" w:rsidRDefault="00982680" w:rsidP="00CF1085">
      <w:pPr>
        <w:pStyle w:val="Heading3"/>
        <w:spacing w:before="0" w:after="0" w:line="360" w:lineRule="auto"/>
        <w:jc w:val="both"/>
        <w:rPr>
          <w:rFonts w:ascii="Times New Roman" w:hAnsi="Times New Roman" w:cs="Times New Roman"/>
          <w:b/>
          <w:bCs/>
          <w:color w:val="auto"/>
          <w:sz w:val="26"/>
          <w:szCs w:val="26"/>
          <w:lang w:val="vi-VN"/>
        </w:rPr>
      </w:pPr>
      <w:bookmarkStart w:id="22" w:name="_Toc236078935"/>
      <w:r w:rsidRPr="00CF1085">
        <w:rPr>
          <w:rFonts w:ascii="Times New Roman" w:hAnsi="Times New Roman" w:cs="Times New Roman"/>
          <w:b/>
          <w:bCs/>
          <w:color w:val="auto"/>
          <w:sz w:val="26"/>
          <w:szCs w:val="26"/>
        </w:rPr>
        <w:lastRenderedPageBreak/>
        <w:t>1</w:t>
      </w:r>
      <w:r w:rsidRPr="00CF1085">
        <w:rPr>
          <w:rFonts w:ascii="Times New Roman" w:hAnsi="Times New Roman" w:cs="Times New Roman"/>
          <w:b/>
          <w:bCs/>
          <w:color w:val="auto"/>
          <w:sz w:val="26"/>
          <w:szCs w:val="26"/>
          <w:lang w:val="vi-VN"/>
        </w:rPr>
        <w:t xml:space="preserve">.3.2. </w:t>
      </w:r>
      <w:r w:rsidRPr="00CF1085">
        <w:rPr>
          <w:rFonts w:ascii="Times New Roman" w:hAnsi="Times New Roman" w:cs="Times New Roman"/>
          <w:b/>
          <w:bCs/>
          <w:color w:val="auto"/>
          <w:sz w:val="26"/>
          <w:szCs w:val="26"/>
        </w:rPr>
        <w:t>Những</w:t>
      </w:r>
      <w:r w:rsidRPr="00CF1085">
        <w:rPr>
          <w:rFonts w:ascii="Times New Roman" w:hAnsi="Times New Roman" w:cs="Times New Roman"/>
          <w:b/>
          <w:bCs/>
          <w:color w:val="auto"/>
          <w:sz w:val="26"/>
          <w:szCs w:val="26"/>
          <w:lang w:val="vi-VN"/>
        </w:rPr>
        <w:t xml:space="preserve"> tư liệu đã có và những tư liệu sẽ sử dụng trong luận văn</w:t>
      </w:r>
      <w:bookmarkEnd w:id="22"/>
    </w:p>
    <w:p w14:paraId="0622E1DD" w14:textId="77777777" w:rsidR="00DD0EB7" w:rsidRPr="00CF1085" w:rsidRDefault="00DD0EB7"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Khi tiếp cận chầu văn như một văn bản văn học, vấn đề tư liệu có ý nghĩa đặc biệt quan trọng. Khác với những tác phẩm văn học viết có tác giả, niên đại và bản in tương đối ổn định, văn bản chầu văn phần lớn được hình thành, lưu truyền và biến đổi trong môi trường sinh hoạt tín ngưỡng. Nhiều bài văn tồn tại qua truyền khẩu, qua bản chép tay của cung văn, thanh đồng, thủ nhang, hoặc được sưu tầm, biên soạn lại trong các công trình nghiên cứu, sách nghi lễ và tài liệu thực hành. Vì vậy, việc xác định hệ thống tư liệu để khảo sát không chỉ là thao tác thu thập văn bản, mà còn là bước định vị phạm vi nghiên cứu, mức độ tin cậy và hướng tiếp cận của luận văn.</w:t>
      </w:r>
    </w:p>
    <w:p w14:paraId="033F93C9" w14:textId="77777777" w:rsidR="00DD0EB7" w:rsidRPr="00CF1085" w:rsidRDefault="00DD0EB7"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Nhìn chung, các tư liệu hiện có về chầu văn có thể chia thành một số nhóm chính. Nhóm thứ nhất là các công trình sưu tầm, biên soạn văn bản chầu văn. Đây là nhóm tư liệu cung cấp trực tiếp lời văn, gồm các bài văn thỉnh, văn cúng, văn thờ, văn hầu, văn thi hoặc các bản văn gắn với từng hàng thánh trong hệ thống Tam phủ – Tứ phủ. Trong nhóm này, có thể kể đến </w:t>
      </w:r>
      <w:r w:rsidRPr="00CF1085">
        <w:rPr>
          <w:rFonts w:ascii="Times New Roman" w:hAnsi="Times New Roman" w:cs="Times New Roman"/>
          <w:i/>
          <w:iCs/>
          <w:sz w:val="26"/>
          <w:szCs w:val="26"/>
        </w:rPr>
        <w:t>Tín ngưỡng Tam Tứ phủ và thờ Thánh tại Việt Nam</w:t>
      </w:r>
      <w:r w:rsidRPr="00CF1085">
        <w:rPr>
          <w:rFonts w:ascii="Times New Roman" w:hAnsi="Times New Roman" w:cs="Times New Roman"/>
          <w:sz w:val="26"/>
          <w:szCs w:val="26"/>
        </w:rPr>
        <w:t xml:space="preserve"> do Bùi Hùng Thắng biên soạn, các công trình </w:t>
      </w:r>
      <w:r w:rsidRPr="00CF1085">
        <w:rPr>
          <w:rFonts w:ascii="Times New Roman" w:hAnsi="Times New Roman" w:cs="Times New Roman"/>
          <w:i/>
          <w:iCs/>
          <w:sz w:val="26"/>
          <w:szCs w:val="26"/>
        </w:rPr>
        <w:t>Hát chầu văn</w:t>
      </w:r>
      <w:r w:rsidRPr="00CF1085">
        <w:rPr>
          <w:rFonts w:ascii="Times New Roman" w:hAnsi="Times New Roman" w:cs="Times New Roman"/>
          <w:sz w:val="26"/>
          <w:szCs w:val="26"/>
        </w:rPr>
        <w:t xml:space="preserve">, </w:t>
      </w:r>
      <w:r w:rsidRPr="00CF1085">
        <w:rPr>
          <w:rFonts w:ascii="Times New Roman" w:hAnsi="Times New Roman" w:cs="Times New Roman"/>
          <w:i/>
          <w:iCs/>
          <w:sz w:val="26"/>
          <w:szCs w:val="26"/>
        </w:rPr>
        <w:t>Tìm hiểu nghệ thuật hát Chầu văn</w:t>
      </w:r>
      <w:r w:rsidRPr="00CF1085">
        <w:rPr>
          <w:rFonts w:ascii="Times New Roman" w:hAnsi="Times New Roman" w:cs="Times New Roman"/>
          <w:sz w:val="26"/>
          <w:szCs w:val="26"/>
        </w:rPr>
        <w:t xml:space="preserve"> do Bùi Đình Thảo chủ biên, và đặc biệt là </w:t>
      </w:r>
      <w:r w:rsidRPr="00CF1085">
        <w:rPr>
          <w:rFonts w:ascii="Times New Roman" w:hAnsi="Times New Roman" w:cs="Times New Roman"/>
          <w:i/>
          <w:iCs/>
          <w:sz w:val="26"/>
          <w:szCs w:val="26"/>
        </w:rPr>
        <w:t>Phạm Văn Kiêm và trăm năm Hầu bóng – Nhạc – Văn</w:t>
      </w:r>
      <w:r w:rsidRPr="00CF1085">
        <w:rPr>
          <w:rFonts w:ascii="Times New Roman" w:hAnsi="Times New Roman" w:cs="Times New Roman"/>
          <w:sz w:val="26"/>
          <w:szCs w:val="26"/>
        </w:rPr>
        <w:t xml:space="preserve"> của Lê Y Linh. Những tư liệu này có vai trò quan trọng vì cung cấp hệ thống văn bản tương đối phong phú, giúp người nghiên cứu có cơ sở khảo sát lời chầu như một chỉnh thể ngôn từ.</w:t>
      </w:r>
    </w:p>
    <w:p w14:paraId="391537D9" w14:textId="77777777" w:rsidR="00DD0EB7" w:rsidRPr="00CF1085" w:rsidRDefault="00DD0EB7"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Nhóm thứ hai là các công trình nghiên cứu về tín ngưỡng thờ Mẫu, Đạo Mẫu và nghi lễ hầu đồng. Các công trình của Ngô Đức Thịnh, Bùi Hùng Thắng, Nguyễn Thị Hiền, Phạm Quỳnh Phương, Kirsten W. Endres, Olga Dror, Philip Taylor… không phải lúc nào cũng đặt trọng tâm vào phân tích lời văn chầu như một văn bản văn học, nhưng cung cấp bối cảnh cần thiết để hiểu môi trường tín ngưỡng đã sản sinh, nuôi dưỡng và duy trì chầu văn. Thông qua nhóm tư liệu này, có thể nhận diện vị trí của lời chầu trong cấu trúc nghi lễ, trong hệ thống thần linh, trong quan hệ giữa con người với thế giới thiêng và trong đời sống tinh thần của cộng đồng.</w:t>
      </w:r>
    </w:p>
    <w:p w14:paraId="7E0C51A7" w14:textId="77777777" w:rsidR="00DD0EB7" w:rsidRPr="00CF1085" w:rsidRDefault="00DD0EB7"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lastRenderedPageBreak/>
        <w:t xml:space="preserve">Nhóm thứ ba là các công trình nghiên cứu về âm nhạc, lối hát và diễn xướng chầu văn. Tiêu biểu có thể kể đến luận án </w:t>
      </w:r>
      <w:r w:rsidRPr="00CF1085">
        <w:rPr>
          <w:rFonts w:ascii="Times New Roman" w:hAnsi="Times New Roman" w:cs="Times New Roman"/>
          <w:i/>
          <w:iCs/>
          <w:sz w:val="26"/>
          <w:szCs w:val="26"/>
        </w:rPr>
        <w:t>Âm nhạc hát văn hầu ở Hà Nội</w:t>
      </w:r>
      <w:r w:rsidRPr="00CF1085">
        <w:rPr>
          <w:rFonts w:ascii="Times New Roman" w:hAnsi="Times New Roman" w:cs="Times New Roman"/>
          <w:sz w:val="26"/>
          <w:szCs w:val="26"/>
        </w:rPr>
        <w:t xml:space="preserve"> của Hồ Thị Hồng Dung, các công trình của Bùi Đình Thảo, cũng như những nghiên cứu về diễn xướng nghi lễ lên đồng của Trần Hải Minh. Nhóm tư liệu này giúp luận văn không tách lời chầu khỏi môi trường hát và trình diễn. Bởi chầu văn không chỉ tồn tại như văn bản để đọc, mà chủ yếu được thực hành trong nghi lễ thông qua giọng hát cung văn, làn điệu, nhịp phách, nhạc cụ, động tác của thanh đồng và sự tham dự của cộng đồng. Do đó, khi nghiên cứu giá trị văn học của chầu văn, không thể bỏ qua bình diện diễn xướng.</w:t>
      </w:r>
    </w:p>
    <w:p w14:paraId="39A571FF" w14:textId="77777777" w:rsidR="00DD0EB7" w:rsidRPr="00CF1085" w:rsidRDefault="00DD0EB7"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Nhóm thứ tư là các tài liệu lý luận liên quan đến văn học dân gian, thi pháp học và văn học nghi lễ. Những công trình của Trần Đình Sử, Chu Xuân Diên, Đinh Gia Khánh – Chu Xuân Diên – Võ Quang Nhơn, Cao Huy Đỉnh… là cơ sở phương pháp luận để tiếp cận chầu văn từ góc độ văn học. Từ các hướng gợi mở này, luận văn có thể xem xét văn bản chầu văn trên các phương diện: thể thơ, kết cấu, mô-típ, hệ thống hình tượng, giọng điệu, ngôn ngữ tán tụng, quan hệ giữa văn bản và môi trường diễn xướng. Đây là nền tảng quan trọng để luận văn không chỉ mô tả chầu văn như hiện tượng tín ngưỡng, mà còn nhận diện nó như một hình thức văn học nghi lễ.</w:t>
      </w:r>
    </w:p>
    <w:p w14:paraId="1B132712" w14:textId="77777777" w:rsidR="00DD0EB7" w:rsidRPr="00CF1085" w:rsidRDefault="00DD0EB7"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Trong phạm vi luận văn này, tư liệu được sử dụng theo hướng chọn lọc, tập trung vào những nguồn có khả năng phục vụ trực tiếp cho việc khảo sát giá trị văn học của lời chầu. Trước hết, luận văn sử dụng các văn bản chầu văn được sưu tầm trong </w:t>
      </w:r>
      <w:r w:rsidRPr="00CF1085">
        <w:rPr>
          <w:rFonts w:ascii="Times New Roman" w:hAnsi="Times New Roman" w:cs="Times New Roman"/>
          <w:i/>
          <w:iCs/>
          <w:sz w:val="26"/>
          <w:szCs w:val="26"/>
        </w:rPr>
        <w:t>Tín ngưỡng Tam Tứ phủ và thờ Thánh tại Việt Nam</w:t>
      </w:r>
      <w:r w:rsidRPr="00CF1085">
        <w:rPr>
          <w:rFonts w:ascii="Times New Roman" w:hAnsi="Times New Roman" w:cs="Times New Roman"/>
          <w:sz w:val="26"/>
          <w:szCs w:val="26"/>
        </w:rPr>
        <w:t xml:space="preserve"> và </w:t>
      </w:r>
      <w:r w:rsidRPr="00CF1085">
        <w:rPr>
          <w:rFonts w:ascii="Times New Roman" w:hAnsi="Times New Roman" w:cs="Times New Roman"/>
          <w:i/>
          <w:iCs/>
          <w:sz w:val="26"/>
          <w:szCs w:val="26"/>
        </w:rPr>
        <w:t>Phạm Văn Kiêm và trăm năm Hầu bóng – Nhạc – Văn</w:t>
      </w:r>
      <w:r w:rsidRPr="00CF1085">
        <w:rPr>
          <w:rFonts w:ascii="Times New Roman" w:hAnsi="Times New Roman" w:cs="Times New Roman"/>
          <w:sz w:val="26"/>
          <w:szCs w:val="26"/>
        </w:rPr>
        <w:t xml:space="preserve"> như nguồn văn bản chính. Đây là những tư liệu giúp luận văn khảo sát nội dung lời chầu, hệ thống nhân vật, thánh tích, công trạng, cảnh giới, lời cầu đảo và các mô thức tán tụng. Các văn bản như văn thỉnh Mẫu, văn Cô Chín, văn Cậu Nhất Lê Sơn, văn Chúa Lục… được sử dụng như những ví dụ tiêu biểu để phân tích cách lời chầu xây dựng hình tượng, tổ chức câu chuyện và biểu đạt niềm tin cộng đồng.</w:t>
      </w:r>
    </w:p>
    <w:p w14:paraId="48CE9270" w14:textId="77777777" w:rsidR="00DD0EB7" w:rsidRPr="00CF1085" w:rsidRDefault="00DD0EB7"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Bên cạnh đó, luận văn sử dụng các công trình của Bùi Đình Thảo, Hồ Thị Hồng Dung và Lê Y Linh để làm rõ phương diện thể thơ, lối hát và diễn xướng. Nếu các bản </w:t>
      </w:r>
      <w:r w:rsidRPr="00CF1085">
        <w:rPr>
          <w:rFonts w:ascii="Times New Roman" w:hAnsi="Times New Roman" w:cs="Times New Roman"/>
          <w:sz w:val="26"/>
          <w:szCs w:val="26"/>
        </w:rPr>
        <w:lastRenderedPageBreak/>
        <w:t>văn cung cấp chất liệu ngôn từ, thì các nghiên cứu về làn điệu, nhịp phách, văn thờ, văn hầu, văn thi và vai trò của cung văn giúp luận văn nhận diện cách văn bản vận hành trong thực hành nghi lễ. Nhờ đó, chầu văn không bị nhìn nhận như một văn bản tĩnh trên trang giấy, mà được đặt trong quan hệ với âm nhạc, trình tự giá đồng, thân thể thanh đồng và không gian hầu đồng.</w:t>
      </w:r>
    </w:p>
    <w:p w14:paraId="37D4B5AB" w14:textId="77777777" w:rsidR="00DD0EB7" w:rsidRPr="00CF1085" w:rsidRDefault="00DD0EB7"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Các tài liệu về Đạo Mẫu và tín ngưỡng thờ Mẫu được sử dụng nhằm cung cấp nền tảng cho Chương 1 và Chương 2. Những tư liệu này giúp giải thích vì sao lời chầu thường gắn với hệ thống Tam phủ – Tứ phủ, vì sao nhân vật trong văn chầu chủ yếu là các vị thánh có địa vị, quyền năng, nơi ngự và công trạng cụ thể, đồng thời làm rõ mối liên hệ giữa văn bản chầu văn với niềm tin, căn tính văn hóa và đời sống tinh thần của cộng đồng. Các tài liệu lý luận về văn học dân gian, thi pháp học và diễn xướng được dùng để định hướng cách đọc văn bản chầu văn như một cấu trúc nghệ thuật có hình tượng, giọng điệu, vần nhịp và khả năng tạo xúc cảm thẩm mĩ.</w:t>
      </w:r>
    </w:p>
    <w:p w14:paraId="764A38EF" w14:textId="77777777" w:rsidR="00DD0EB7" w:rsidRPr="00CF1085" w:rsidRDefault="00DD0EB7"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Tuy vậy, cần nhấn mạnh rằng hệ thống tư liệu chầu văn vẫn còn nhiều vấn đề cần thận trọng. Do đặc điểm truyền khẩu và sao chép qua nhiều thế hệ, cùng một bài văn có thể tồn tại nhiều dị bản. Sự khác biệt giữa các dị bản có thể xuất hiện ở câu chữ, trật tự đoạn, danh xưng, địa danh, thánh tích, lời cầu đảo hoặc cách kết thúc văn bản. Bên cạnh đó, không phải bản văn nào cũng xác định được rõ tác giả, niên đại, nơi lưu truyền và hoàn cảnh sử dụng. Vì thế, trong quá trình phân tích, luận văn không đặt mục tiêu xác lập một “bản gốc” tuyệt đối của chầu văn, mà chủ yếu tiếp cận các bản văn như những tư liệu tiêu biểu đã được sưu tầm, ghi chép và sử dụng trong đời sống thực hành.</w:t>
      </w:r>
    </w:p>
    <w:p w14:paraId="4ECA800E" w14:textId="77777777" w:rsidR="00997677" w:rsidRPr="00CF1085" w:rsidRDefault="00997677"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Từ cách xác định tư liệu như trên, việc nghiên cứu chầu văn được đặt trên ba bình diện có quan hệ chặt chẽ với nhau: bình diện lịch sử – tín ngưỡng, bình diện văn bản – hình tượng và bình diện thi pháp – diễn xướng. Các tài liệu về Đạo Mẫu, tín ngưỡng thờ Mẫu và thực hành hầu đồng giúp làm rõ môi trường sinh thành của lời chầu. Các văn bản chầu văn đã được sưu tầm, biên soạn hoặc ghi nhận từ thực hành cung cấp chất liệu để phân tích nội dung, nhân vật, hình tượng và giá trị tinh thần. Trong khi đó, những </w:t>
      </w:r>
      <w:r w:rsidRPr="00CF1085">
        <w:rPr>
          <w:rFonts w:ascii="Times New Roman" w:hAnsi="Times New Roman" w:cs="Times New Roman"/>
          <w:sz w:val="26"/>
          <w:szCs w:val="26"/>
        </w:rPr>
        <w:lastRenderedPageBreak/>
        <w:t>công trình về âm nhạc, thể thơ, diễn xướng và văn học dân gian tạo cơ sở để nhận diện lời chầu như một văn bản nghệ thuật có đời sống nguyên hợp.</w:t>
      </w:r>
    </w:p>
    <w:p w14:paraId="2DC14B0D" w14:textId="415E03F4" w:rsidR="00401391" w:rsidRPr="00CF1085" w:rsidRDefault="00DD0EB7"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Như vậy, những tư liệu được sử dụng trong luận văn không chỉ nhằm chứng minh sự tồn tại phong phú của chầu văn, mà còn phục vụ cho mục tiêu chính: bước đầu nhận diện giá trị văn học của lời chầu. Từ hệ thống tư liệu ấy, có thể thấy chầu văn vừa là lời ca nghi lễ, vừa là văn bản ngôn từ có cấu trúc, hình tượng và giọng điệu riêng; vừa thuộc đời sống tín ngưỡng, vừa có khả năng được khảo sát như một bộ phận của văn học dân gian Việt Nam. Đây cũng là cơ sở để các chương tiếp theo đi sâu phân tích chầu văn trên các phương diện nội dung, hình tượng, thi pháp và diễn xướng.</w:t>
      </w:r>
    </w:p>
    <w:p w14:paraId="6B68FCCC" w14:textId="77777777" w:rsidR="005E0744" w:rsidRPr="00CF1085" w:rsidRDefault="005E0744" w:rsidP="00CF1085">
      <w:pPr>
        <w:spacing w:after="0" w:line="360" w:lineRule="auto"/>
        <w:jc w:val="both"/>
        <w:rPr>
          <w:rFonts w:ascii="Times New Roman" w:hAnsi="Times New Roman" w:cs="Times New Roman"/>
          <w:b/>
          <w:bCs/>
          <w:sz w:val="26"/>
          <w:szCs w:val="26"/>
          <w:lang w:val="vi-VN"/>
        </w:rPr>
      </w:pPr>
      <w:r w:rsidRPr="00CF1085">
        <w:rPr>
          <w:rFonts w:ascii="Times New Roman" w:hAnsi="Times New Roman" w:cs="Times New Roman"/>
          <w:b/>
          <w:bCs/>
          <w:sz w:val="26"/>
          <w:szCs w:val="26"/>
          <w:lang w:val="vi-VN"/>
        </w:rPr>
        <w:t>TIỂU KẾT</w:t>
      </w:r>
    </w:p>
    <w:p w14:paraId="35B71E76" w14:textId="77777777" w:rsidR="005E0744" w:rsidRPr="00CF1085" w:rsidRDefault="005E0744"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Chương 1 đã trình bày những vấn đề khái quát nhằm đặt nền tảng cho việc tiếp cận chầu văn như một thể loại văn học nghi lễ. Từ việc khảo sát lịch sử hình thành, nội dung chính và mối quan hệ giữa chầu văn với tín ngưỡng thờ Mẫu Tam phủ – Tứ phủ, có thể thấy chầu văn không chỉ là một hình thức hát phục vụ nghi lễ, mà còn là hệ thống văn bản ngôn từ có cấu trúc, hình tượng và giá trị biểu đạt riêng. Trong môi trường thờ cúng và hầu đồng, lời chầu giữ vai trò thỉnh mời, xưng danh, tán tụng, kể tích và cầu đảo, đồng thời góp phần kết nối con người với thế giới thần linh.</w:t>
      </w:r>
    </w:p>
    <w:p w14:paraId="4D18748D" w14:textId="77777777" w:rsidR="005E0744" w:rsidRPr="00CF1085" w:rsidRDefault="005E074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Chương này cũng làm rõ tính nguyên hợp của chầu văn thông qua sự kết hợp giữa lời văn, âm nhạc, nhịp phách, diễn xướng và không gian tín ngưỡng. Chính đặc điểm đó cho thấy việc nghiên cứu chầu văn không thể tách rời bối cảnh Đạo Mẫu và thực hành nghi lễ. Tuy nhiên, tiếp cận chầu văn trong thể nguyên hợp không có nghĩa là phủ nhận tư cách văn bản của lời chầu; ngược lại, nó giúp nhận diện đầy đủ hơn điều kiện tồn tại và cơ chế vận hành của văn bản trong đời sống văn hóa.</w:t>
      </w:r>
    </w:p>
    <w:p w14:paraId="3E3C1D57" w14:textId="77777777" w:rsidR="00A01F2C" w:rsidRPr="00CF1085" w:rsidRDefault="00A01F2C"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Từ việc đặt chầu văn trong tương quan với chèo, kể hạnh, diễn ca và một số hệ thống thần điện có ảnh hưởng đến đời sống tín ngưỡng Việt Nam, có thể thấy chầu văn vừa thuộc nhóm văn học – nghệ thuật nghi lễ có tính nguyên hợp, vừa có đặc trưng riêng. Chầu văn giống chèo ở chỗ lời văn gắn với trình diễn, giống kể hạnh ở màu sắc tôn giáo, </w:t>
      </w:r>
      <w:r w:rsidRPr="00CF1085">
        <w:rPr>
          <w:rFonts w:ascii="Times New Roman" w:hAnsi="Times New Roman" w:cs="Times New Roman"/>
          <w:sz w:val="26"/>
          <w:szCs w:val="26"/>
        </w:rPr>
        <w:lastRenderedPageBreak/>
        <w:t>giống diễn ca ở việc sử dụng văn vần để truyền tải nội dung; nhưng chầu văn không trùng với bất kỳ hình thức nào trong số đó. Điểm riêng của chầu văn là lời văn trực tiếp tham gia vào nghi lễ thờ Mẫu: thỉnh mời, tán tụng, dẫn giá, cầu đảo và trình hiện thần linh.</w:t>
      </w:r>
    </w:p>
    <w:p w14:paraId="233E5D76" w14:textId="77777777" w:rsidR="00A01F2C" w:rsidRPr="00CF1085" w:rsidRDefault="00A01F2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Do đó, chầu văn cần được nghiên cứu như một văn bản văn học nghi lễ, chứ không chỉ như tư liệu phụ trợ cho âm nhạc hoặc hầu đồng. Giá trị của chầu văn nằm ở sự kết hợp giữa ngôn từ và diễn xướng, giữa thần tích và địa danh, giữa niềm tin và cảm xúc thẩm mĩ, giữa mô thức nghi lễ và căn tính dân tộc. Đây là cơ sở để các phần sau của luận văn tiếp tục khảo sát chầu văn trên các phương diện nội dung, hình tượng, thể thơ, lối hát và diễn xướng.</w:t>
      </w:r>
    </w:p>
    <w:p w14:paraId="2A943CF4" w14:textId="3AEF9456" w:rsidR="005E0744" w:rsidRPr="00CF1085" w:rsidRDefault="005E074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Bên cạnh đó, chương 1 đã bước đầu xác định hệ thống tư liệu sử dụng trong luận văn, bao gồm các công trình sưu tầm văn bản, nghiên cứu về tín ngưỡng thờ Mẫu, âm nhạc – diễn xướng và lý luận văn học dân gian. </w:t>
      </w:r>
      <w:r w:rsidR="00AD2055" w:rsidRPr="00CF1085">
        <w:rPr>
          <w:rFonts w:ascii="Times New Roman" w:hAnsi="Times New Roman" w:cs="Times New Roman"/>
          <w:sz w:val="26"/>
          <w:szCs w:val="26"/>
        </w:rPr>
        <w:t>Từ những tiền đề trên, chầu văn có thể được nhìn nhận như một thể loại văn học nghi lễ đặc thù trong đời sống văn hóa Việt Nam. Giá trị của nó không chỉ nằm ở chức năng thờ phụng hay ở môi trường diễn xướng, mà còn ở khả năng tổ chức ngôn từ, kiến tạo hình tượng thần linh, lưu giữ ký ức cộng đồng và biểu đạt mỹ cảm dân gian. Cách định vị này cho phép việc nghiên cứu chầu văn đi sâu vào các bình diện nội dung, hình tượng, thể thơ, lối hát và diễn xướng mà vẫn bảo toàn mối quan hệ hữu cơ giữa văn bản và nghi lễ.</w:t>
      </w:r>
    </w:p>
    <w:p w14:paraId="728525D1" w14:textId="77777777" w:rsidR="003F20A7" w:rsidRPr="00CF1085" w:rsidRDefault="003F20A7" w:rsidP="00CF1085">
      <w:pPr>
        <w:spacing w:after="0" w:line="360" w:lineRule="auto"/>
        <w:ind w:firstLine="720"/>
        <w:jc w:val="both"/>
        <w:rPr>
          <w:rFonts w:ascii="Times New Roman" w:hAnsi="Times New Roman" w:cs="Times New Roman"/>
          <w:sz w:val="26"/>
          <w:szCs w:val="26"/>
          <w:lang w:val="vi-VN"/>
        </w:rPr>
      </w:pPr>
    </w:p>
    <w:p w14:paraId="5D3BBCE0" w14:textId="77777777" w:rsidR="003F20A7" w:rsidRPr="00CF1085" w:rsidRDefault="003F20A7" w:rsidP="00CF1085">
      <w:pPr>
        <w:spacing w:after="0" w:line="360" w:lineRule="auto"/>
        <w:ind w:firstLine="720"/>
        <w:jc w:val="both"/>
        <w:rPr>
          <w:rFonts w:ascii="Times New Roman" w:hAnsi="Times New Roman" w:cs="Times New Roman"/>
          <w:sz w:val="26"/>
          <w:szCs w:val="26"/>
          <w:lang w:val="vi-VN"/>
        </w:rPr>
      </w:pPr>
    </w:p>
    <w:p w14:paraId="7ECEC05E" w14:textId="77777777" w:rsidR="003F20A7" w:rsidRPr="00CF1085" w:rsidRDefault="003F20A7" w:rsidP="00CF1085">
      <w:pPr>
        <w:spacing w:after="0" w:line="360" w:lineRule="auto"/>
        <w:ind w:firstLine="720"/>
        <w:jc w:val="both"/>
        <w:rPr>
          <w:rFonts w:ascii="Times New Roman" w:hAnsi="Times New Roman" w:cs="Times New Roman"/>
          <w:sz w:val="26"/>
          <w:szCs w:val="26"/>
          <w:lang w:val="vi-VN"/>
        </w:rPr>
      </w:pPr>
    </w:p>
    <w:p w14:paraId="719D1B67" w14:textId="77777777" w:rsidR="003F20A7" w:rsidRPr="00CF1085" w:rsidRDefault="003F20A7" w:rsidP="00CF1085">
      <w:pPr>
        <w:spacing w:after="0" w:line="360" w:lineRule="auto"/>
        <w:ind w:firstLine="720"/>
        <w:jc w:val="both"/>
        <w:rPr>
          <w:rFonts w:ascii="Times New Roman" w:hAnsi="Times New Roman" w:cs="Times New Roman"/>
          <w:sz w:val="26"/>
          <w:szCs w:val="26"/>
          <w:lang w:val="vi-VN"/>
        </w:rPr>
      </w:pPr>
    </w:p>
    <w:p w14:paraId="70EE9740" w14:textId="77777777" w:rsidR="003F20A7" w:rsidRPr="00CF1085" w:rsidRDefault="003F20A7" w:rsidP="00CF1085">
      <w:pPr>
        <w:spacing w:after="0" w:line="360" w:lineRule="auto"/>
        <w:ind w:firstLine="720"/>
        <w:jc w:val="both"/>
        <w:rPr>
          <w:rFonts w:ascii="Times New Roman" w:hAnsi="Times New Roman" w:cs="Times New Roman"/>
          <w:sz w:val="26"/>
          <w:szCs w:val="26"/>
          <w:lang w:val="vi-VN"/>
        </w:rPr>
      </w:pPr>
    </w:p>
    <w:p w14:paraId="754DAEC5" w14:textId="77777777" w:rsidR="003F20A7" w:rsidRPr="00CF1085" w:rsidRDefault="003F20A7" w:rsidP="00CF1085">
      <w:pPr>
        <w:spacing w:after="0" w:line="360" w:lineRule="auto"/>
        <w:ind w:firstLine="720"/>
        <w:jc w:val="both"/>
        <w:rPr>
          <w:rFonts w:ascii="Times New Roman" w:hAnsi="Times New Roman" w:cs="Times New Roman"/>
          <w:sz w:val="26"/>
          <w:szCs w:val="26"/>
          <w:lang w:val="vi-VN"/>
        </w:rPr>
      </w:pPr>
    </w:p>
    <w:p w14:paraId="488BE22F" w14:textId="77777777" w:rsidR="003F20A7" w:rsidRPr="00CF1085" w:rsidRDefault="003F20A7" w:rsidP="00CF1085">
      <w:pPr>
        <w:spacing w:after="0" w:line="360" w:lineRule="auto"/>
        <w:ind w:firstLine="720"/>
        <w:jc w:val="both"/>
        <w:rPr>
          <w:rFonts w:ascii="Times New Roman" w:hAnsi="Times New Roman" w:cs="Times New Roman"/>
          <w:sz w:val="26"/>
          <w:szCs w:val="26"/>
        </w:rPr>
      </w:pPr>
    </w:p>
    <w:p w14:paraId="5997EFCC" w14:textId="77777777" w:rsidR="004B6F22" w:rsidRPr="00CF1085" w:rsidRDefault="004B6F22" w:rsidP="00CF1085">
      <w:pPr>
        <w:spacing w:after="0" w:line="360" w:lineRule="auto"/>
        <w:ind w:firstLine="720"/>
        <w:jc w:val="both"/>
        <w:rPr>
          <w:rFonts w:ascii="Times New Roman" w:hAnsi="Times New Roman" w:cs="Times New Roman"/>
          <w:sz w:val="26"/>
          <w:szCs w:val="26"/>
        </w:rPr>
      </w:pPr>
    </w:p>
    <w:p w14:paraId="13F32241" w14:textId="77777777" w:rsidR="00F14C0F" w:rsidRPr="00CF1085" w:rsidRDefault="00F14C0F" w:rsidP="00CF1085">
      <w:pPr>
        <w:pStyle w:val="Heading1"/>
        <w:spacing w:before="0" w:after="0" w:line="360" w:lineRule="auto"/>
        <w:jc w:val="both"/>
        <w:rPr>
          <w:rFonts w:ascii="Times New Roman" w:hAnsi="Times New Roman" w:cs="Times New Roman"/>
          <w:b/>
          <w:bCs/>
          <w:color w:val="auto"/>
          <w:sz w:val="26"/>
          <w:szCs w:val="26"/>
        </w:rPr>
      </w:pPr>
      <w:bookmarkStart w:id="23" w:name="_Toc236078936"/>
      <w:r w:rsidRPr="00CF1085">
        <w:rPr>
          <w:rFonts w:ascii="Times New Roman" w:hAnsi="Times New Roman" w:cs="Times New Roman"/>
          <w:b/>
          <w:bCs/>
          <w:color w:val="auto"/>
          <w:sz w:val="26"/>
          <w:szCs w:val="26"/>
          <w:lang w:val="vi-VN"/>
        </w:rPr>
        <w:lastRenderedPageBreak/>
        <w:t>CHƯƠNG 2: NỘI DUNG VĂN HỌC VÀ CÁC HÌNH TƯỢNG NGHỆ THUẬT TRONG VĂN BẢN CHẦU VĂN</w:t>
      </w:r>
      <w:bookmarkEnd w:id="23"/>
    </w:p>
    <w:p w14:paraId="02F4252A" w14:textId="77777777" w:rsidR="004B6F22" w:rsidRPr="00CF1085" w:rsidRDefault="004B6F22" w:rsidP="00CF1085">
      <w:pPr>
        <w:spacing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Giá trị văn học của chầu văn trước hết được nhận diện qua khả năng tổ chức nội dung và xây dựng hình tượng. Tuy sinh thành trong môi trường thờ Mẫu và hầu đồng, song lời chầu văn không chỉ thực hiện chức năng nghi lễ. Trong chính lớp ngôn từ ấy, có thể nhận ra hệ thống nhân vật, mô thức tự sự, hình ảnh biểu tượng, giọng điệu tán tụng và những xúc cảm thẩm mỹ đặc thù. Chầu văn vì vậy cần được khảo sát như một văn bản ngôn từ có đời sống nghệ thuật riêng, đồng thời vẫn phải được đặt trong môi trường tín ngưỡng đã sản sinh và duy trì nó.</w:t>
      </w:r>
    </w:p>
    <w:p w14:paraId="6B426FCF" w14:textId="77777777" w:rsidR="004B6F22" w:rsidRPr="00CF1085" w:rsidRDefault="004B6F22" w:rsidP="00CF1085">
      <w:pPr>
        <w:spacing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Trong văn bản chầu văn, nhân vật trung tâm chủ yếu là hệ thống các vị thánh thuộc thần điện Tam phủ – Tứ phủ. Các vị thánh không chỉ xuất hiện như tên gọi trong tín ngưỡng, mà được hình tượng hóa bằng lai lịch, địa vị, cảnh giới, công trạng, quyền năng, phẩm chất và quan hệ với con người. Lời chầu thường mở ra bằng việc xác lập danh xưng hoặc nơi ngự của thánh, sau đó triển khai các lớp miêu tả về phong phạm, thánh tích, công lao và sự linh ứng. Nhờ cách tổ chức ấy, thần linh trong chầu văn không còn là khái niệm siêu hình xa cách, mà trở thành những hình tượng nghệ thuật có diện mạo, sắc thái và không gian gắn với trí nhớ văn hóa của cộng đồng. Những hình tượng như Thánh Mẫu, Quan Lớn, Chầu Bà, Ông Hoàng, Cô, Cậu vừa thuộc trật tự thần điện, vừa được dân gian hóa qua địa danh, cảnh vật, màu sắc, hành động và quan hệ bảo trợ đối với nhân dân.</w:t>
      </w:r>
    </w:p>
    <w:p w14:paraId="6EC83C56" w14:textId="77777777" w:rsidR="004B6F22" w:rsidRPr="00CF1085" w:rsidRDefault="004B6F22" w:rsidP="00CF1085">
      <w:pPr>
        <w:spacing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Bên cạnh hình tượng các vị thánh, chầu văn còn đặt ra vấn đề về hình tượng thanh đồng trong quá trình thể hiện nội dung văn bản. Trong nghi lễ hầu đồng, thanh đồng không đơn thuần là người biểu diễn, cũng không thể được hiểu như diễn viên sân khấu theo nghĩa thông thường. Thanh đồng là chủ thể trung gian làm cho lời chầu chuyển từ văn bản ngôn từ sang hình tượng sống trong không gian nghi lễ. Qua khăn áo, động tác, dáng vẻ, đạo cụ, cách phát lộc, tương tác với người dự lễ và sự phối hợp với cung văn, </w:t>
      </w:r>
      <w:r w:rsidRPr="00CF1085">
        <w:rPr>
          <w:rFonts w:ascii="Times New Roman" w:hAnsi="Times New Roman" w:cs="Times New Roman"/>
          <w:sz w:val="26"/>
          <w:szCs w:val="26"/>
        </w:rPr>
        <w:lastRenderedPageBreak/>
        <w:t>hình tượng thánh được cụ thể hóa trước cộng đồng. Từ đó, lời chầu không chỉ “kể” về thánh, mà còn tham gia tạo dựng cảm giác thánh đang hiện diện. Đây là điểm then chốt cho thấy giá trị văn học của chầu văn không chỉ nằm trong câu chữ, mà còn mở rộng sang khả năng hình tượng hóa qua diễn xướng.</w:t>
      </w:r>
    </w:p>
    <w:p w14:paraId="12BFA28F" w14:textId="77777777" w:rsidR="004B6F22" w:rsidRPr="00CF1085" w:rsidRDefault="004B6F22" w:rsidP="00CF1085">
      <w:pPr>
        <w:spacing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Nội dung văn học của chầu văn cũng được biểu hiện qua hệ thống câu chuyện và mô thức tự sự. Nhiều bản văn chầu triển khai theo một trật tự tương đối ổn định: giới thiệu nguồn gốc hoặc địa vị của vị thánh, xác lập không gian cai quản, nhắc đến công trạng hoặc sự linh ứng, rồi hướng tới lời tán dương và cầu đảo. Cấu trúc này không tạo thành cốt truyện kịch tính như trong truyện kể hay sân khấu, nhưng vẫn có khả năng tổ chức một “tiểu sử thiêng” của nhân vật. Trong những văn bản tiêu biểu, các lớp nội dung về chiến công, bảo quốc hộ dân, cứu khổ, ban phúc, trấn giữ biên cương, che chở người lao động hoặc phù hộ người thành tâm đã góp phần tạo nên chiều sâu đạo lý của lời chầu. Nhờ đó, chầu văn vừa lưu giữ thần tích, vừa chuyển tải các giá trị cộng đồng như tri ân, nhớ nguồn, hướng thiện, hiếu kính, lòng nhân ái và ý thức gắn bó với quê hương, đất nước.</w:t>
      </w:r>
    </w:p>
    <w:p w14:paraId="5CCC1067" w14:textId="77777777" w:rsidR="004B6F22" w:rsidRPr="00CF1085" w:rsidRDefault="004B6F22" w:rsidP="00CF1085">
      <w:pPr>
        <w:spacing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Ở bình diện rộng hơn, chầu văn có thể được nhìn nhận như một diễn ngôn về niềm tin, căn tính dân tộc và đời sống tinh thần của cộng đồng. Lời chầu biểu đạt niềm tin vào thế giới thiêng, nhưng thế giới ấy không tách khỏi địa danh Việt Nam, cảnh quan Việt Nam, ký ức lịch sử và nhu cầu tinh thần của người Việt. Những địa danh như Đền Sòng, Phủ Dầy, Bảo Hà, Thác Bờ, Nghệ An, miền thượng, miền xuôi, biên cương, sông núi… khi đi vào lời chầu đã góp phần bản địa hóa thần linh và làm cho tín ngưỡng thờ Mẫu mang sắc thái dân tộc rõ nét. Vì vậy, chầu văn không chỉ phản ánh một hệ thống thờ phụng, mà còn cho thấy cách cộng đồng kiến tạo thế giới thiêng bằng ngôn ngữ thi ca, bằng trí nhớ dân gian và bằng kinh nghiệm sống.</w:t>
      </w:r>
    </w:p>
    <w:p w14:paraId="148F7DAA" w14:textId="4CFFF7A1" w:rsidR="004B6F22" w:rsidRPr="00CF1085" w:rsidRDefault="004B6F22" w:rsidP="00CF1085">
      <w:pPr>
        <w:spacing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Từ các phương diện đó, nội dung văn học của chầu văn hiện ra trong sự kết hợp giữa nhân vật thiêng, câu chuyện thiêng và cảm xúc thẩm mỹ của cộng đồng. Lời chầu </w:t>
      </w:r>
      <w:r w:rsidRPr="00CF1085">
        <w:rPr>
          <w:rFonts w:ascii="Times New Roman" w:hAnsi="Times New Roman" w:cs="Times New Roman"/>
          <w:sz w:val="26"/>
          <w:szCs w:val="26"/>
        </w:rPr>
        <w:lastRenderedPageBreak/>
        <w:t>không chỉ ca ngợi thần thánh, mà còn tạo dựng hình tượng, tổ chức tự sự, biểu đạt niềm tin và chuyển tải những giá trị tinh thần bền vững. Chính sự kết hợp giữa chức năng nghi lễ và năng lực nghệ thuật của ngôn từ đã làm nên đóng góp riêng của chầu văn đối với văn học nghi lễ: một hình thức văn học dân gian đặc biệt, nơi thế giới thiêng được hình tượng hóa bằng tiếng Việt, thể thơ dân tộc và mỹ cảm cộng đồng.</w:t>
      </w:r>
    </w:p>
    <w:p w14:paraId="7175C145" w14:textId="77777777" w:rsidR="00F14C0F" w:rsidRPr="00CF1085" w:rsidRDefault="00F14C0F" w:rsidP="00CF1085">
      <w:pPr>
        <w:pStyle w:val="Heading2"/>
        <w:spacing w:before="0" w:after="0" w:line="360" w:lineRule="auto"/>
        <w:jc w:val="both"/>
        <w:rPr>
          <w:rFonts w:ascii="Times New Roman" w:hAnsi="Times New Roman" w:cs="Times New Roman"/>
          <w:b/>
          <w:bCs/>
          <w:color w:val="auto"/>
          <w:sz w:val="26"/>
          <w:szCs w:val="26"/>
          <w:lang w:val="vi-VN"/>
        </w:rPr>
      </w:pPr>
      <w:bookmarkStart w:id="24" w:name="_Toc236078937"/>
      <w:r w:rsidRPr="00CF1085">
        <w:rPr>
          <w:rFonts w:ascii="Times New Roman" w:hAnsi="Times New Roman" w:cs="Times New Roman"/>
          <w:b/>
          <w:bCs/>
          <w:color w:val="auto"/>
          <w:sz w:val="26"/>
          <w:szCs w:val="26"/>
          <w:lang w:val="vi-VN"/>
        </w:rPr>
        <w:t>2.1. Diện mạo văn bản trong hình tượng hóa nhân vật</w:t>
      </w:r>
      <w:bookmarkEnd w:id="24"/>
    </w:p>
    <w:p w14:paraId="4D8473F8" w14:textId="77777777" w:rsidR="001162A4" w:rsidRPr="00CF1085" w:rsidRDefault="001162A4"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 xml:space="preserve">Có thể nói, phần lớn văn bản chầu ra đời trong sự gắn kết chặt chẽ với tín ngưỡng thờ Mẫu tại Việt Nam. Nếu không tính đến một vài giả thiết về nguồn gốc của chầu văn được sáng tác với mục đích ngợi ca các vị khác (ngoài tín ngưỡng thờ Mẫu) và ca ngợi quê hương, đất nước, thiên nhiên... sau này, thì phần </w:t>
      </w:r>
      <w:r w:rsidR="00906D90" w:rsidRPr="00CF1085">
        <w:rPr>
          <w:rFonts w:ascii="Times New Roman" w:hAnsi="Times New Roman" w:cs="Times New Roman"/>
          <w:sz w:val="26"/>
          <w:szCs w:val="26"/>
          <w:lang w:val="vi-VN"/>
        </w:rPr>
        <w:t>lớn</w:t>
      </w:r>
      <w:r w:rsidRPr="00CF1085">
        <w:rPr>
          <w:rFonts w:ascii="Times New Roman" w:hAnsi="Times New Roman" w:cs="Times New Roman"/>
          <w:sz w:val="26"/>
          <w:szCs w:val="26"/>
          <w:lang w:val="vi-VN"/>
        </w:rPr>
        <w:t xml:space="preserve"> các văn bản chầu được gắn với một tích truyện về nhân vật “thần, thánh” trong tín ngưỡng</w:t>
      </w:r>
      <w:r w:rsidR="007B691C" w:rsidRPr="00CF1085">
        <w:rPr>
          <w:rFonts w:ascii="Times New Roman" w:hAnsi="Times New Roman" w:cs="Times New Roman"/>
          <w:sz w:val="26"/>
          <w:szCs w:val="26"/>
          <w:lang w:val="vi-VN"/>
        </w:rPr>
        <w:t xml:space="preserve"> của</w:t>
      </w:r>
      <w:r w:rsidRPr="00CF1085">
        <w:rPr>
          <w:rFonts w:ascii="Times New Roman" w:hAnsi="Times New Roman" w:cs="Times New Roman"/>
          <w:sz w:val="26"/>
          <w:szCs w:val="26"/>
          <w:lang w:val="vi-VN"/>
        </w:rPr>
        <w:t xml:space="preserve"> người Việt, điều này khiến cho nội dung của chầu văn mang tính hình tượng hóa nhân vật rất lớn (không chỉ kể tích, tôn vinh, ngợi ca mà còn mô tả </w:t>
      </w:r>
      <w:r w:rsidR="007B691C" w:rsidRPr="00CF1085">
        <w:rPr>
          <w:rFonts w:ascii="Times New Roman" w:hAnsi="Times New Roman" w:cs="Times New Roman"/>
          <w:sz w:val="26"/>
          <w:szCs w:val="26"/>
          <w:lang w:val="vi-VN"/>
        </w:rPr>
        <w:t>ngoại hình, thần thái, trang phục, động tác... của các vị thần, thánh).</w:t>
      </w:r>
    </w:p>
    <w:p w14:paraId="6D61CD54" w14:textId="4C088444" w:rsidR="00C37412" w:rsidRPr="00CF1085" w:rsidRDefault="00C37412" w:rsidP="00CF1085">
      <w:pPr>
        <w:spacing w:after="0" w:line="360" w:lineRule="auto"/>
        <w:jc w:val="both"/>
        <w:rPr>
          <w:rFonts w:ascii="Times New Roman" w:hAnsi="Times New Roman" w:cs="Times New Roman"/>
          <w:sz w:val="26"/>
          <w:szCs w:val="26"/>
        </w:rPr>
      </w:pPr>
      <w:r w:rsidRPr="00CF1085">
        <w:rPr>
          <w:rFonts w:ascii="Times New Roman" w:hAnsi="Times New Roman" w:cs="Times New Roman"/>
          <w:sz w:val="26"/>
          <w:szCs w:val="26"/>
          <w:lang w:val="vi-VN"/>
        </w:rPr>
        <w:tab/>
      </w:r>
      <w:r w:rsidR="00E1450B" w:rsidRPr="00CF1085">
        <w:rPr>
          <w:rFonts w:ascii="Times New Roman" w:hAnsi="Times New Roman" w:cs="Times New Roman"/>
          <w:sz w:val="26"/>
          <w:szCs w:val="26"/>
        </w:rPr>
        <w:t>Với sự gắn kết chặt chẽ giữa tín ngưỡng thờ Mẫu, văn bản chầu văn và nghi lễ hầu bóng, hình tượng các vị thánh không chỉ được nhận diện qua lời ca mà còn được cụ thể hóa trong quá trình trình hiện của thanh đồng. Văn bản chầu văn vì thế có khả năng tạo dựng một thế giới hình tượng đặc thù: vừa thuộc hệ thống thần điện, vừa gắn với trí nhớ văn hóa, địa danh, thánh tích và cảm thức thẩm mỹ của cộng đồng. Từ bình diện này, chầu văn cho thấy rõ hơn tư cách của một diễn ngôn về niềm tin, căn tính dân tộc và đời sống tinh thần người Việt, đồng thời bộc lộ những xúc cảm thẩm mỹ riêng của một thể loại văn học nghi lễ.</w:t>
      </w:r>
      <w:r w:rsidR="00527E60" w:rsidRPr="00CF1085">
        <w:rPr>
          <w:rFonts w:ascii="Times New Roman" w:hAnsi="Times New Roman" w:cs="Times New Roman"/>
          <w:sz w:val="26"/>
          <w:szCs w:val="26"/>
          <w:lang w:val="vi-VN"/>
        </w:rPr>
        <w:t xml:space="preserve"> </w:t>
      </w:r>
    </w:p>
    <w:p w14:paraId="5C0F005B" w14:textId="0D16B8EA" w:rsidR="00555BF4" w:rsidRPr="00CF1085" w:rsidRDefault="00F14C0F" w:rsidP="00CF1085">
      <w:pPr>
        <w:pStyle w:val="Heading3"/>
        <w:spacing w:before="0" w:after="0" w:line="360" w:lineRule="auto"/>
        <w:jc w:val="both"/>
        <w:rPr>
          <w:rFonts w:ascii="Times New Roman" w:hAnsi="Times New Roman" w:cs="Times New Roman"/>
          <w:color w:val="auto"/>
          <w:sz w:val="26"/>
          <w:szCs w:val="26"/>
          <w:lang w:val="vi-VN"/>
        </w:rPr>
      </w:pPr>
      <w:bookmarkStart w:id="25" w:name="_Toc236078938"/>
      <w:r w:rsidRPr="00CF1085">
        <w:rPr>
          <w:rFonts w:ascii="Times New Roman" w:hAnsi="Times New Roman" w:cs="Times New Roman"/>
          <w:b/>
          <w:bCs/>
          <w:color w:val="auto"/>
          <w:sz w:val="26"/>
          <w:szCs w:val="26"/>
          <w:lang w:val="vi-VN"/>
        </w:rPr>
        <w:t xml:space="preserve">2.1.1. </w:t>
      </w:r>
      <w:r w:rsidR="0092069E" w:rsidRPr="00CF1085">
        <w:rPr>
          <w:rFonts w:ascii="Times New Roman" w:hAnsi="Times New Roman" w:cs="Times New Roman"/>
          <w:b/>
          <w:bCs/>
          <w:color w:val="auto"/>
          <w:sz w:val="26"/>
          <w:szCs w:val="26"/>
        </w:rPr>
        <w:t>Hình</w:t>
      </w:r>
      <w:r w:rsidR="0092069E" w:rsidRPr="00CF1085">
        <w:rPr>
          <w:rFonts w:ascii="Times New Roman" w:hAnsi="Times New Roman" w:cs="Times New Roman"/>
          <w:b/>
          <w:bCs/>
          <w:color w:val="auto"/>
          <w:sz w:val="26"/>
          <w:szCs w:val="26"/>
          <w:lang w:val="vi-VN"/>
        </w:rPr>
        <w:t xml:space="preserve"> tượng các vị thánh được tái hiện </w:t>
      </w:r>
      <w:r w:rsidR="00272565" w:rsidRPr="00CF1085">
        <w:rPr>
          <w:rFonts w:ascii="Times New Roman" w:hAnsi="Times New Roman" w:cs="Times New Roman"/>
          <w:b/>
          <w:bCs/>
          <w:color w:val="auto"/>
          <w:sz w:val="26"/>
          <w:szCs w:val="26"/>
          <w:lang w:val="vi-VN"/>
        </w:rPr>
        <w:t>trong văn bản</w:t>
      </w:r>
      <w:bookmarkEnd w:id="25"/>
      <w:r w:rsidR="000A11C3" w:rsidRPr="00CF1085">
        <w:rPr>
          <w:rFonts w:ascii="Times New Roman" w:hAnsi="Times New Roman" w:cs="Times New Roman"/>
          <w:color w:val="auto"/>
          <w:sz w:val="26"/>
          <w:szCs w:val="26"/>
          <w:lang w:val="vi-VN"/>
        </w:rPr>
        <w:t xml:space="preserve"> </w:t>
      </w:r>
    </w:p>
    <w:p w14:paraId="468D922D" w14:textId="77777777" w:rsidR="00555BF4" w:rsidRPr="00CF1085" w:rsidRDefault="00555BF4"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Trong mối liên hệ giữa tín ngưỡng thờ mẫu với chầu văn, mỗi vị thánh đều có văn bản và lời văn của riêng mình. Theo Lê Y Linh trong Phạm Văn Kiêm và trăm năm Hầu bóng – nhạc – văn, “Cung văn hát cùng đàn bản văn của vị thánh đó với ứng tác và sáng tác lời thơ trên bốn làn điệu cơ bản: phú, dọc, cờn, xá” [13], khi đó những lời hát được </w:t>
      </w:r>
      <w:r w:rsidRPr="00CF1085">
        <w:rPr>
          <w:rFonts w:ascii="Times New Roman" w:eastAsia="Times New Roman" w:hAnsi="Times New Roman" w:cs="Times New Roman"/>
          <w:sz w:val="26"/>
          <w:szCs w:val="26"/>
        </w:rPr>
        <w:lastRenderedPageBreak/>
        <w:t>cung văn gọi là văn hầu, sẽ hát trong khi làm lễ. Tuy nhiên, ngoài việc giúp người nghe, người xem nhận biết các vị thánh qua lời hát, thì trong một buổi hầu bóng, một trong những vị trí trung tâm và quan trọng không kém là các thanh đồng. Thanh đồng là người trực tiếp tái hiện hình tượng các vị thánh, giao tiếp với người dự lễ và đưa ra lời phán truyền khi được thánh “sang tai”.</w:t>
      </w:r>
    </w:p>
    <w:p w14:paraId="402DB080" w14:textId="77777777" w:rsidR="0058356E" w:rsidRPr="00CF1085" w:rsidRDefault="0058356E"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Để mô tả rõ phong phạm của thánh, các thanh đồng sẽ dựa vào việc lên khăn áo, mô tả lại hành động, thần thái... của các ngài, kết hợp với văn chầu được các cung văn hát để kể, tả, từ đây hình tượng các vị thánh được hiện rõ trước mắt người dự. Đa phần trong một buổi hầu bóng, người đến dự xem không phải vì thanh đồng có thể “diễn” giống các thánh, mà chủ yếu người dự là những người nhất tâm sở cậy, hoặc tin vào việc thanh đồng là “con nhà ngài”, khi đứng trên sạp hầu được các ngài “giáng bóng”. Khi ấy hành động và lời nói của thanh đồng không phải “diễn”, mà là được thánh chỉ điểm, chấm chọn làm người nhà thánh, thay thánh làm việc, họ giống như một cầu nối giữa con người với thế giới thiêng, trở thành người phán truyền, người dẫn dắt. Vì vậy, trong chầu văn nói riêng và một buổi hầu bóng nói chung, nhân vật thần, thánh vẫn là nhân vật trung tâm, còn thanh đồng (người có đồng, người có căn số) “được coi là một “ghế” để bóng các thánh nhập vào” [13]. Tuy rằng Lê Y Linh trong tác phẩm nói trên nhận định “nhân vật trung tâm của mọi sự chú ý là người có đồng”, song chúng tôi cho rằng sở dĩ họ được quan tâm vì họ được coi là “người thánh chấm chọn”. Nên trên thực tế, nhân vật chính thực sự được quan tâm là bản thân các vị thánh thần.</w:t>
      </w:r>
    </w:p>
    <w:p w14:paraId="33D8E469" w14:textId="77777777" w:rsidR="00092B42" w:rsidRPr="00CF1085" w:rsidRDefault="00D90A02"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Trong chầu văn, nhân vật </w:t>
      </w:r>
      <w:r w:rsidR="00092B42" w:rsidRPr="00CF1085">
        <w:rPr>
          <w:rFonts w:ascii="Times New Roman" w:hAnsi="Times New Roman" w:cs="Times New Roman"/>
          <w:sz w:val="26"/>
          <w:szCs w:val="26"/>
          <w:lang w:val="vi-VN"/>
        </w:rPr>
        <w:t xml:space="preserve">thần, </w:t>
      </w:r>
      <w:r w:rsidRPr="00CF1085">
        <w:rPr>
          <w:rFonts w:ascii="Times New Roman" w:hAnsi="Times New Roman" w:cs="Times New Roman"/>
          <w:sz w:val="26"/>
          <w:szCs w:val="26"/>
          <w:lang w:val="vi-VN"/>
        </w:rPr>
        <w:t>thánh là nhân vật trung tâm. Văn kể tích, miêu tả ngoại hình, kể công và ngợi ca các vị, chúng tôi</w:t>
      </w:r>
      <w:r w:rsidR="0071048D" w:rsidRPr="00CF1085">
        <w:rPr>
          <w:rFonts w:ascii="Times New Roman" w:hAnsi="Times New Roman" w:cs="Times New Roman"/>
          <w:sz w:val="26"/>
          <w:szCs w:val="26"/>
          <w:lang w:val="vi-VN"/>
        </w:rPr>
        <w:t xml:space="preserve"> sẽ</w:t>
      </w:r>
      <w:r w:rsidRPr="00CF1085">
        <w:rPr>
          <w:rFonts w:ascii="Times New Roman" w:hAnsi="Times New Roman" w:cs="Times New Roman"/>
          <w:sz w:val="26"/>
          <w:szCs w:val="26"/>
          <w:lang w:val="vi-VN"/>
        </w:rPr>
        <w:t xml:space="preserve"> trích một đoạn trong</w:t>
      </w:r>
      <w:r w:rsidR="00092B42" w:rsidRPr="00CF1085">
        <w:rPr>
          <w:rFonts w:ascii="Times New Roman" w:hAnsi="Times New Roman" w:cs="Times New Roman"/>
          <w:sz w:val="26"/>
          <w:szCs w:val="26"/>
          <w:lang w:val="vi-VN"/>
        </w:rPr>
        <w:t xml:space="preserve"> Cửu Trùng </w:t>
      </w:r>
      <w:r w:rsidR="00092B42" w:rsidRPr="00CF1085">
        <w:rPr>
          <w:rFonts w:ascii="Times New Roman" w:hAnsi="Times New Roman" w:cs="Times New Roman"/>
          <w:sz w:val="26"/>
          <w:szCs w:val="26"/>
        </w:rPr>
        <w:t>công</w:t>
      </w:r>
      <w:r w:rsidR="00092B42" w:rsidRPr="00CF1085">
        <w:rPr>
          <w:rFonts w:ascii="Times New Roman" w:hAnsi="Times New Roman" w:cs="Times New Roman"/>
          <w:sz w:val="26"/>
          <w:szCs w:val="26"/>
          <w:lang w:val="vi-VN"/>
        </w:rPr>
        <w:t xml:space="preserve"> chúa văn in trong </w:t>
      </w:r>
      <w:r w:rsidR="00092B42" w:rsidRPr="00CF1085">
        <w:rPr>
          <w:rFonts w:ascii="Times New Roman" w:hAnsi="Times New Roman" w:cs="Times New Roman"/>
          <w:i/>
          <w:iCs/>
          <w:sz w:val="26"/>
          <w:szCs w:val="26"/>
          <w:lang w:val="vi-VN"/>
        </w:rPr>
        <w:t>Các bài văn chầu đủ các vị</w:t>
      </w:r>
      <w:r w:rsidR="00092B42" w:rsidRPr="00CF1085">
        <w:rPr>
          <w:rFonts w:ascii="Times New Roman" w:hAnsi="Times New Roman" w:cs="Times New Roman"/>
          <w:sz w:val="26"/>
          <w:szCs w:val="26"/>
          <w:lang w:val="vi-VN"/>
        </w:rPr>
        <w:t xml:space="preserve"> (</w:t>
      </w:r>
      <w:r w:rsidR="00C74CAC" w:rsidRPr="00CF1085">
        <w:rPr>
          <w:rFonts w:ascii="Times New Roman" w:hAnsi="Times New Roman" w:cs="Times New Roman"/>
          <w:sz w:val="26"/>
          <w:szCs w:val="26"/>
          <w:lang w:val="vi-VN"/>
        </w:rPr>
        <w:t>1929</w:t>
      </w:r>
      <w:r w:rsidR="00092B42" w:rsidRPr="00CF1085">
        <w:rPr>
          <w:rFonts w:ascii="Times New Roman" w:hAnsi="Times New Roman" w:cs="Times New Roman"/>
          <w:sz w:val="26"/>
          <w:szCs w:val="26"/>
          <w:lang w:val="vi-VN"/>
        </w:rPr>
        <w:t>)</w:t>
      </w:r>
      <w:r w:rsidRPr="00CF1085">
        <w:rPr>
          <w:rFonts w:ascii="Times New Roman" w:hAnsi="Times New Roman" w:cs="Times New Roman"/>
          <w:sz w:val="26"/>
          <w:szCs w:val="26"/>
          <w:lang w:val="vi-VN"/>
        </w:rPr>
        <w:t xml:space="preserve"> để minh </w:t>
      </w:r>
      <w:r w:rsidR="00092B42" w:rsidRPr="00CF1085">
        <w:rPr>
          <w:rFonts w:ascii="Times New Roman" w:hAnsi="Times New Roman" w:cs="Times New Roman"/>
          <w:sz w:val="26"/>
          <w:szCs w:val="26"/>
          <w:lang w:val="vi-VN"/>
        </w:rPr>
        <w:t>họa</w:t>
      </w:r>
      <w:r w:rsidR="0071048D" w:rsidRPr="00CF1085">
        <w:rPr>
          <w:rFonts w:ascii="Times New Roman" w:hAnsi="Times New Roman" w:cs="Times New Roman"/>
          <w:sz w:val="26"/>
          <w:szCs w:val="26"/>
          <w:lang w:val="vi-VN"/>
        </w:rPr>
        <w:t xml:space="preserve">. </w:t>
      </w:r>
    </w:p>
    <w:p w14:paraId="22BF55AE" w14:textId="77777777" w:rsidR="00092B42" w:rsidRPr="00CF1085" w:rsidRDefault="00092B42"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Giáng hạ trời Nam chúa Liễu Cung,</w:t>
      </w:r>
    </w:p>
    <w:p w14:paraId="2146BD45" w14:textId="77777777" w:rsidR="00092B42" w:rsidRPr="00CF1085" w:rsidRDefault="00092B42"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Vua ban sắc lệnh tại gia phong;</w:t>
      </w:r>
    </w:p>
    <w:p w14:paraId="31D7B75D" w14:textId="77777777" w:rsidR="00092B42" w:rsidRPr="00CF1085" w:rsidRDefault="00092B42"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Nhất niệm kính thành cầu như ý, </w:t>
      </w:r>
    </w:p>
    <w:p w14:paraId="3BA24693" w14:textId="77777777" w:rsidR="00092B42" w:rsidRPr="00CF1085" w:rsidRDefault="00092B42"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Bách phúc tương lai giáng điện trung.</w:t>
      </w:r>
    </w:p>
    <w:p w14:paraId="5B7A3C6F" w14:textId="77777777" w:rsidR="00092B42" w:rsidRPr="00CF1085" w:rsidRDefault="00092B42"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Vận bốn mùa âm dương tuyết thảo,</w:t>
      </w:r>
    </w:p>
    <w:p w14:paraId="7B6D4FA7" w14:textId="77777777" w:rsidR="00092B42" w:rsidRPr="00CF1085" w:rsidRDefault="00D1570B"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Lòng chi thành cầu đảo bình an;</w:t>
      </w:r>
    </w:p>
    <w:p w14:paraId="2B95B800" w14:textId="77777777" w:rsidR="00D1570B" w:rsidRPr="00CF1085" w:rsidRDefault="00D1570B"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Đăng trà quả thực dâng lên,</w:t>
      </w:r>
    </w:p>
    <w:p w14:paraId="29C09511" w14:textId="77777777" w:rsidR="00D1570B" w:rsidRPr="00CF1085" w:rsidRDefault="00D1570B"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Lòng tin thỉnh đức Chúa-liên Cửu-trùng.</w:t>
      </w:r>
    </w:p>
    <w:p w14:paraId="5C238870" w14:textId="77777777" w:rsidR="002C41E7"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Ngự long-cung cửu-tiêu chính vị, </w:t>
      </w:r>
    </w:p>
    <w:p w14:paraId="5A3613AB" w14:textId="77777777" w:rsidR="002C41E7"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Ở trên trời sửa trị bốn phương; </w:t>
      </w:r>
    </w:p>
    <w:p w14:paraId="679D5EEF" w14:textId="77777777" w:rsidR="002C41E7"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Lòng Chầu trong sạch như gương, </w:t>
      </w:r>
    </w:p>
    <w:p w14:paraId="1B4FF289" w14:textId="77777777" w:rsidR="002C41E7"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Thần thông biến hóa sửa-sang cõi trời. </w:t>
      </w:r>
    </w:p>
    <w:p w14:paraId="651820F9"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Mặt hoa mày liễu tốt tươi, </w:t>
      </w:r>
    </w:p>
    <w:p w14:paraId="69B5DAEE"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Hình-dung </w:t>
      </w:r>
      <w:r w:rsidR="00CF6795" w:rsidRPr="00CF1085">
        <w:rPr>
          <w:rFonts w:ascii="Times New Roman" w:hAnsi="Times New Roman" w:cs="Times New Roman"/>
          <w:sz w:val="26"/>
          <w:szCs w:val="26"/>
        </w:rPr>
        <w:t>yể</w:t>
      </w:r>
      <w:r w:rsidRPr="00CF1085">
        <w:rPr>
          <w:rFonts w:ascii="Times New Roman" w:hAnsi="Times New Roman" w:cs="Times New Roman"/>
          <w:sz w:val="26"/>
          <w:szCs w:val="26"/>
        </w:rPr>
        <w:t xml:space="preserve">u-diệu, miệng cười nở hoa. </w:t>
      </w:r>
    </w:p>
    <w:p w14:paraId="009CBA93"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Lưng ong tóc phượng già-già, </w:t>
      </w:r>
    </w:p>
    <w:p w14:paraId="17AE5247"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Áo xông hương xạ hài hoa sẵn bày. </w:t>
      </w:r>
    </w:p>
    <w:p w14:paraId="15971C1A"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Cửu-trùng ngự </w:t>
      </w:r>
      <w:r w:rsidR="00CF6795" w:rsidRPr="00CF1085">
        <w:rPr>
          <w:rFonts w:ascii="Times New Roman" w:hAnsi="Times New Roman" w:cs="Times New Roman"/>
          <w:sz w:val="26"/>
          <w:szCs w:val="26"/>
        </w:rPr>
        <w:t>chín</w:t>
      </w:r>
      <w:r w:rsidRPr="00CF1085">
        <w:rPr>
          <w:rFonts w:ascii="Times New Roman" w:hAnsi="Times New Roman" w:cs="Times New Roman"/>
          <w:sz w:val="26"/>
          <w:szCs w:val="26"/>
        </w:rPr>
        <w:t xml:space="preserve"> </w:t>
      </w:r>
      <w:r w:rsidR="00CF6795" w:rsidRPr="00CF1085">
        <w:rPr>
          <w:rFonts w:ascii="Times New Roman" w:hAnsi="Times New Roman" w:cs="Times New Roman"/>
          <w:sz w:val="26"/>
          <w:szCs w:val="26"/>
        </w:rPr>
        <w:t>lần</w:t>
      </w:r>
      <w:r w:rsidRPr="00CF1085">
        <w:rPr>
          <w:rFonts w:ascii="Times New Roman" w:hAnsi="Times New Roman" w:cs="Times New Roman"/>
          <w:sz w:val="26"/>
          <w:szCs w:val="26"/>
        </w:rPr>
        <w:t xml:space="preserve"> mây, </w:t>
      </w:r>
    </w:p>
    <w:p w14:paraId="611DDA29" w14:textId="77777777" w:rsidR="00CF6795" w:rsidRPr="00CF1085" w:rsidRDefault="00CF6795"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Quả</w:t>
      </w:r>
      <w:r w:rsidR="002C41E7" w:rsidRPr="00CF1085">
        <w:rPr>
          <w:rFonts w:ascii="Times New Roman" w:hAnsi="Times New Roman" w:cs="Times New Roman"/>
          <w:sz w:val="26"/>
          <w:szCs w:val="26"/>
        </w:rPr>
        <w:t>n cai các bộ Tiên nay Thượng-</w:t>
      </w:r>
      <w:r w:rsidRPr="00CF1085">
        <w:rPr>
          <w:rFonts w:ascii="Times New Roman" w:hAnsi="Times New Roman" w:cs="Times New Roman"/>
          <w:sz w:val="26"/>
          <w:szCs w:val="26"/>
        </w:rPr>
        <w:t>đì</w:t>
      </w:r>
      <w:r w:rsidR="002C41E7" w:rsidRPr="00CF1085">
        <w:rPr>
          <w:rFonts w:ascii="Times New Roman" w:hAnsi="Times New Roman" w:cs="Times New Roman"/>
          <w:sz w:val="26"/>
          <w:szCs w:val="26"/>
        </w:rPr>
        <w:t xml:space="preserve">nh. </w:t>
      </w:r>
    </w:p>
    <w:p w14:paraId="51474EBE"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Có phen Chầu mặc áo xanh, </w:t>
      </w:r>
    </w:p>
    <w:p w14:paraId="37A4AA23"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Ra chơi Đông-điện đàn tranh </w:t>
      </w:r>
      <w:r w:rsidR="00CF6795" w:rsidRPr="00CF1085">
        <w:rPr>
          <w:rFonts w:ascii="Times New Roman" w:hAnsi="Times New Roman" w:cs="Times New Roman"/>
          <w:sz w:val="26"/>
          <w:szCs w:val="26"/>
        </w:rPr>
        <w:t>quyể</w:t>
      </w:r>
      <w:r w:rsidRPr="00CF1085">
        <w:rPr>
          <w:rFonts w:ascii="Times New Roman" w:hAnsi="Times New Roman" w:cs="Times New Roman"/>
          <w:sz w:val="26"/>
          <w:szCs w:val="26"/>
        </w:rPr>
        <w:t xml:space="preserve">n trầm. </w:t>
      </w:r>
    </w:p>
    <w:p w14:paraId="431FD5C2"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Dập-</w:t>
      </w:r>
      <w:r w:rsidR="00CF6795" w:rsidRPr="00CF1085">
        <w:rPr>
          <w:rFonts w:ascii="Times New Roman" w:hAnsi="Times New Roman" w:cs="Times New Roman"/>
          <w:sz w:val="26"/>
          <w:szCs w:val="26"/>
        </w:rPr>
        <w:t>dì</w:t>
      </w:r>
      <w:r w:rsidRPr="00CF1085">
        <w:rPr>
          <w:rFonts w:ascii="Times New Roman" w:hAnsi="Times New Roman" w:cs="Times New Roman"/>
          <w:sz w:val="26"/>
          <w:szCs w:val="26"/>
        </w:rPr>
        <w:t xml:space="preserve">u hầu-hạ dư trăm, </w:t>
      </w:r>
    </w:p>
    <w:p w14:paraId="37585389"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Kẻ nâng túi vóc, người cầm hương xông. </w:t>
      </w:r>
    </w:p>
    <w:p w14:paraId="5289835D"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Áo xanh thay đổi áo hồng, </w:t>
      </w:r>
    </w:p>
    <w:p w14:paraId="00816367"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Cung Nam Thánh ngự xe rồng đỉnh-đang, </w:t>
      </w:r>
    </w:p>
    <w:p w14:paraId="7ECF0702"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Tay đeo trăm chuỗi hạt vàng, </w:t>
      </w:r>
    </w:p>
    <w:p w14:paraId="674CD874"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Miệng cười trăm sức vẻ vang thay là. </w:t>
      </w:r>
    </w:p>
    <w:p w14:paraId="0A18C1C5"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Ngự </w:t>
      </w:r>
      <w:r w:rsidR="00CF6795" w:rsidRPr="00CF1085">
        <w:rPr>
          <w:rFonts w:ascii="Times New Roman" w:hAnsi="Times New Roman" w:cs="Times New Roman"/>
          <w:sz w:val="26"/>
          <w:szCs w:val="26"/>
        </w:rPr>
        <w:t>thô</w:t>
      </w:r>
      <w:r w:rsidRPr="00CF1085">
        <w:rPr>
          <w:rFonts w:ascii="Times New Roman" w:hAnsi="Times New Roman" w:cs="Times New Roman"/>
          <w:sz w:val="26"/>
          <w:szCs w:val="26"/>
        </w:rPr>
        <w:t xml:space="preserve">i Chầu mới bước ra, </w:t>
      </w:r>
    </w:p>
    <w:p w14:paraId="72CE5E0F"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Áo lượt quần là ngự chốn Tây-cung. </w:t>
      </w:r>
    </w:p>
    <w:p w14:paraId="71FB47D4"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Bầu trời </w:t>
      </w:r>
      <w:r w:rsidR="00CF6795" w:rsidRPr="00CF1085">
        <w:rPr>
          <w:rFonts w:ascii="Times New Roman" w:hAnsi="Times New Roman" w:cs="Times New Roman"/>
          <w:sz w:val="26"/>
          <w:szCs w:val="26"/>
        </w:rPr>
        <w:t>cả</w:t>
      </w:r>
      <w:r w:rsidRPr="00CF1085">
        <w:rPr>
          <w:rFonts w:ascii="Times New Roman" w:hAnsi="Times New Roman" w:cs="Times New Roman"/>
          <w:sz w:val="26"/>
          <w:szCs w:val="26"/>
        </w:rPr>
        <w:t xml:space="preserve">nh phật đứng trông, </w:t>
      </w:r>
    </w:p>
    <w:p w14:paraId="4FFF7CE3"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Trường-sinh tiên-dược </w:t>
      </w:r>
      <w:r w:rsidR="00CF6795" w:rsidRPr="00CF1085">
        <w:rPr>
          <w:rFonts w:ascii="Times New Roman" w:hAnsi="Times New Roman" w:cs="Times New Roman"/>
          <w:sz w:val="26"/>
          <w:szCs w:val="26"/>
        </w:rPr>
        <w:t>tiế</w:t>
      </w:r>
      <w:r w:rsidRPr="00CF1085">
        <w:rPr>
          <w:rFonts w:ascii="Times New Roman" w:hAnsi="Times New Roman" w:cs="Times New Roman"/>
          <w:sz w:val="26"/>
          <w:szCs w:val="26"/>
        </w:rPr>
        <w:t xml:space="preserve">n trong </w:t>
      </w:r>
      <w:r w:rsidR="00CF6795" w:rsidRPr="00CF1085">
        <w:rPr>
          <w:rFonts w:ascii="Times New Roman" w:hAnsi="Times New Roman" w:cs="Times New Roman"/>
          <w:sz w:val="26"/>
          <w:szCs w:val="26"/>
        </w:rPr>
        <w:t>đa</w:t>
      </w:r>
      <w:r w:rsidRPr="00CF1085">
        <w:rPr>
          <w:rFonts w:ascii="Times New Roman" w:hAnsi="Times New Roman" w:cs="Times New Roman"/>
          <w:sz w:val="26"/>
          <w:szCs w:val="26"/>
        </w:rPr>
        <w:t>n-</w:t>
      </w:r>
      <w:r w:rsidR="00CF6795" w:rsidRPr="00CF1085">
        <w:rPr>
          <w:rFonts w:ascii="Times New Roman" w:hAnsi="Times New Roman" w:cs="Times New Roman"/>
          <w:sz w:val="26"/>
          <w:szCs w:val="26"/>
        </w:rPr>
        <w:t>trì</w:t>
      </w:r>
      <w:r w:rsidRPr="00CF1085">
        <w:rPr>
          <w:rFonts w:ascii="Times New Roman" w:hAnsi="Times New Roman" w:cs="Times New Roman"/>
          <w:sz w:val="26"/>
          <w:szCs w:val="26"/>
        </w:rPr>
        <w:t xml:space="preserve">. </w:t>
      </w:r>
    </w:p>
    <w:p w14:paraId="1766E776"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Lại sai các bộ Tiên-phi, </w:t>
      </w:r>
    </w:p>
    <w:p w14:paraId="61CA48EC"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lastRenderedPageBreak/>
        <w:t xml:space="preserve">Cờ đào thẳng trỏ kéo đi dần-dần. </w:t>
      </w:r>
    </w:p>
    <w:p w14:paraId="285C6246"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Tiếng </w:t>
      </w:r>
      <w:r w:rsidR="00CF6795" w:rsidRPr="00CF1085">
        <w:rPr>
          <w:rFonts w:ascii="Times New Roman" w:hAnsi="Times New Roman" w:cs="Times New Roman"/>
          <w:sz w:val="26"/>
          <w:szCs w:val="26"/>
        </w:rPr>
        <w:t>đồ</w:t>
      </w:r>
      <w:r w:rsidRPr="00CF1085">
        <w:rPr>
          <w:rFonts w:ascii="Times New Roman" w:hAnsi="Times New Roman" w:cs="Times New Roman"/>
          <w:sz w:val="26"/>
          <w:szCs w:val="26"/>
        </w:rPr>
        <w:t xml:space="preserve">n cung Bắc thanh tân, </w:t>
      </w:r>
    </w:p>
    <w:p w14:paraId="7B32D76A"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Chén nước sái tĩnh </w:t>
      </w:r>
      <w:r w:rsidR="00CF6795" w:rsidRPr="00CF1085">
        <w:rPr>
          <w:rFonts w:ascii="Times New Roman" w:hAnsi="Times New Roman" w:cs="Times New Roman"/>
          <w:sz w:val="26"/>
          <w:szCs w:val="26"/>
        </w:rPr>
        <w:t>tẩ</w:t>
      </w:r>
      <w:r w:rsidRPr="00CF1085">
        <w:rPr>
          <w:rFonts w:ascii="Times New Roman" w:hAnsi="Times New Roman" w:cs="Times New Roman"/>
          <w:sz w:val="26"/>
          <w:szCs w:val="26"/>
        </w:rPr>
        <w:t xml:space="preserve">y trần như ly. </w:t>
      </w:r>
    </w:p>
    <w:p w14:paraId="687F025B"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Chầu lên ngự đó </w:t>
      </w:r>
      <w:r w:rsidR="00CF6795" w:rsidRPr="00CF1085">
        <w:rPr>
          <w:rFonts w:ascii="Times New Roman" w:hAnsi="Times New Roman" w:cs="Times New Roman"/>
          <w:sz w:val="26"/>
          <w:szCs w:val="26"/>
        </w:rPr>
        <w:t>một</w:t>
      </w:r>
      <w:r w:rsidRPr="00CF1085">
        <w:rPr>
          <w:rFonts w:ascii="Times New Roman" w:hAnsi="Times New Roman" w:cs="Times New Roman"/>
          <w:sz w:val="26"/>
          <w:szCs w:val="26"/>
        </w:rPr>
        <w:t xml:space="preserve"> khi, </w:t>
      </w:r>
    </w:p>
    <w:p w14:paraId="6B8A38D8"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Màn che chướng phủ gối </w:t>
      </w:r>
      <w:r w:rsidR="00CF6795" w:rsidRPr="00CF1085">
        <w:rPr>
          <w:rFonts w:ascii="Times New Roman" w:hAnsi="Times New Roman" w:cs="Times New Roman"/>
          <w:sz w:val="26"/>
          <w:szCs w:val="26"/>
        </w:rPr>
        <w:t>kề</w:t>
      </w:r>
      <w:r w:rsidRPr="00CF1085">
        <w:rPr>
          <w:rFonts w:ascii="Times New Roman" w:hAnsi="Times New Roman" w:cs="Times New Roman"/>
          <w:sz w:val="26"/>
          <w:szCs w:val="26"/>
        </w:rPr>
        <w:t xml:space="preserve"> tay chân. </w:t>
      </w:r>
    </w:p>
    <w:p w14:paraId="30B3A3DE" w14:textId="77777777" w:rsidR="00CF6795" w:rsidRPr="00CF1085" w:rsidRDefault="00CF6795"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Cô</w:t>
      </w:r>
      <w:r w:rsidR="002C41E7" w:rsidRPr="00CF1085">
        <w:rPr>
          <w:rFonts w:ascii="Times New Roman" w:hAnsi="Times New Roman" w:cs="Times New Roman"/>
          <w:sz w:val="26"/>
          <w:szCs w:val="26"/>
        </w:rPr>
        <w:t xml:space="preserve"> hầu </w:t>
      </w:r>
      <w:r w:rsidRPr="00CF1085">
        <w:rPr>
          <w:rFonts w:ascii="Times New Roman" w:hAnsi="Times New Roman" w:cs="Times New Roman"/>
          <w:sz w:val="26"/>
          <w:szCs w:val="26"/>
        </w:rPr>
        <w:t>sử</w:t>
      </w:r>
      <w:r w:rsidR="002C41E7" w:rsidRPr="00CF1085">
        <w:rPr>
          <w:rFonts w:ascii="Times New Roman" w:hAnsi="Times New Roman" w:cs="Times New Roman"/>
          <w:sz w:val="26"/>
          <w:szCs w:val="26"/>
        </w:rPr>
        <w:t xml:space="preserve">a túi </w:t>
      </w:r>
      <w:r w:rsidRPr="00CF1085">
        <w:rPr>
          <w:rFonts w:ascii="Times New Roman" w:hAnsi="Times New Roman" w:cs="Times New Roman"/>
          <w:sz w:val="26"/>
          <w:szCs w:val="26"/>
        </w:rPr>
        <w:t>nâ</w:t>
      </w:r>
      <w:r w:rsidR="002C41E7" w:rsidRPr="00CF1085">
        <w:rPr>
          <w:rFonts w:ascii="Times New Roman" w:hAnsi="Times New Roman" w:cs="Times New Roman"/>
          <w:sz w:val="26"/>
          <w:szCs w:val="26"/>
        </w:rPr>
        <w:t xml:space="preserve">ng khăn, </w:t>
      </w:r>
    </w:p>
    <w:p w14:paraId="76A2369D"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Hương hoa phấn sáp đầy ngăn hộp </w:t>
      </w:r>
      <w:r w:rsidR="00CF6795" w:rsidRPr="00CF1085">
        <w:rPr>
          <w:rFonts w:ascii="Times New Roman" w:hAnsi="Times New Roman" w:cs="Times New Roman"/>
          <w:sz w:val="26"/>
          <w:szCs w:val="26"/>
        </w:rPr>
        <w:t>dầ</w:t>
      </w:r>
      <w:r w:rsidRPr="00CF1085">
        <w:rPr>
          <w:rFonts w:ascii="Times New Roman" w:hAnsi="Times New Roman" w:cs="Times New Roman"/>
          <w:sz w:val="26"/>
          <w:szCs w:val="26"/>
        </w:rPr>
        <w:t xml:space="preserve">u. </w:t>
      </w:r>
    </w:p>
    <w:p w14:paraId="4816235D" w14:textId="77777777" w:rsidR="00CF6795"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Lược ngà Thành lấy chải đầu, </w:t>
      </w:r>
    </w:p>
    <w:p w14:paraId="14578A38" w14:textId="77777777" w:rsidR="002C41E7" w:rsidRPr="00CF1085" w:rsidRDefault="002C41E7"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Áo vàng Thành mặc gương tầu cầm tay. [22]</w:t>
      </w:r>
    </w:p>
    <w:p w14:paraId="7D5E3B3D" w14:textId="77777777" w:rsidR="002A1B21" w:rsidRPr="00CF1085" w:rsidRDefault="002A1B2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Thông thường, trong một bản văn, các yếu tố chính được giới thiệu, miêu tả bao gồm: xuất thân, công lao, ngoại hình, tài phép của các vị thánh. </w:t>
      </w:r>
      <w:r w:rsidR="00245E70" w:rsidRPr="00CF1085">
        <w:rPr>
          <w:rFonts w:ascii="Times New Roman" w:hAnsi="Times New Roman" w:cs="Times New Roman"/>
          <w:sz w:val="26"/>
          <w:szCs w:val="26"/>
          <w:lang w:val="vi-VN"/>
        </w:rPr>
        <w:t>Bên cạnh đó, văn cũng mô tả phong thái, cử chỉ, nét mặt hoặc tính cách của các vị, và đây cũng là một trong những đặc điểm được thanh đồng tái hiện trong một vấn hầu.</w:t>
      </w:r>
      <w:r w:rsidR="00D0273B" w:rsidRPr="00CF1085">
        <w:rPr>
          <w:rFonts w:ascii="Times New Roman" w:hAnsi="Times New Roman" w:cs="Times New Roman"/>
          <w:sz w:val="26"/>
          <w:szCs w:val="26"/>
          <w:lang w:val="vi-VN"/>
        </w:rPr>
        <w:t xml:space="preserve"> Ngoài ra nếu các ngài “giáng trần” nhiều lần, văn cũng sẽ nhắc đến mỗi lần vị đó giáng trần (ở đâu, bối cảnh gia đình,...). Bên cảnh đó, văn cũng sẽ giới thiệu tên, vị trí của vị thánh đó trong tam/tứ phủ (thuộc phủ nào trong thiên, địa, nhạc, thoải; thuộc hàng nào trong mẫu, chầu, quan, chúa, cô, cậu,...) và lời ngợi ca của nhân dân dành cho công lao của vị thánh đó.</w:t>
      </w:r>
    </w:p>
    <w:p w14:paraId="23139C81" w14:textId="77777777" w:rsidR="00245E70" w:rsidRPr="00CF1085" w:rsidRDefault="00245E7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Trong quá trình điền dã phục vụ cho nghiên cứu, chúng tôi có điều kiện tham dự một vài vấn hầu và trò chuyện với các thanh đồng tại Hà Nội, điều này mang lại một góc nhìn trực quan hơn khi nói về hình tượng các vị thánh được tái hiện qua thanh đồng. </w:t>
      </w:r>
    </w:p>
    <w:p w14:paraId="4267D8C1" w14:textId="77777777" w:rsidR="00245E70" w:rsidRPr="00CF1085" w:rsidRDefault="00245E7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Thứ nhất, về thuật ngữ “giáng bóng”</w:t>
      </w:r>
      <w:r w:rsidR="00D0273B" w:rsidRPr="00CF1085">
        <w:rPr>
          <w:rFonts w:ascii="Times New Roman" w:hAnsi="Times New Roman" w:cs="Times New Roman"/>
          <w:sz w:val="26"/>
          <w:szCs w:val="26"/>
          <w:lang w:val="vi-VN"/>
        </w:rPr>
        <w:t>, nhiều người cho rằng đây là hiện tượng khi bóng thánh giáng trần và nhập hồn vào thân xác thanh đồng, thông qua thanh đồng để “hiện thân” trước mặt “người phàm”. Song khi chúng tôi trò chuyện với các thanh đồng</w:t>
      </w:r>
      <w:r w:rsidR="009D7068" w:rsidRPr="00CF1085">
        <w:rPr>
          <w:rFonts w:ascii="Times New Roman" w:hAnsi="Times New Roman" w:cs="Times New Roman"/>
          <w:sz w:val="26"/>
          <w:szCs w:val="26"/>
          <w:lang w:val="vi-VN"/>
        </w:rPr>
        <w:t xml:space="preserve"> trong quá trình điền dã</w:t>
      </w:r>
      <w:r w:rsidR="00D0273B" w:rsidRPr="00CF1085">
        <w:rPr>
          <w:rFonts w:ascii="Times New Roman" w:hAnsi="Times New Roman" w:cs="Times New Roman"/>
          <w:sz w:val="26"/>
          <w:szCs w:val="26"/>
          <w:lang w:val="vi-VN"/>
        </w:rPr>
        <w:t xml:space="preserve">, hầu hết đều cho rằng cách hiểu này không hoàn toàn chính xác, bởi lẽ khi các thanh đồng nhảy, múa, tái hiện hình tượng thánh, hầu hết đều là “đồng tỉnh” chứ không phải “đồng mê”. Điều đó có nghĩa là khi hầu thánh, các thanh đồng hoàn </w:t>
      </w:r>
      <w:r w:rsidR="00D0273B" w:rsidRPr="00CF1085">
        <w:rPr>
          <w:rFonts w:ascii="Times New Roman" w:hAnsi="Times New Roman" w:cs="Times New Roman"/>
          <w:sz w:val="26"/>
          <w:szCs w:val="26"/>
          <w:lang w:val="vi-VN"/>
        </w:rPr>
        <w:lastRenderedPageBreak/>
        <w:t xml:space="preserve">toàn tỉnh táo và nhận thức rõ môi trường xung quanh cũng như hành động, cử chỉ của bản thân mà không bị chi phối bởi sự “nhập hồn” của bất kì vị nào. </w:t>
      </w:r>
    </w:p>
    <w:p w14:paraId="24F3406D" w14:textId="77777777" w:rsidR="00467962" w:rsidRPr="00CF1085" w:rsidRDefault="00127C1D"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Trao đổi riêng với chị Nguyễn Vân </w:t>
      </w:r>
      <w:r w:rsidR="00467962" w:rsidRPr="00CF1085">
        <w:rPr>
          <w:rFonts w:ascii="Times New Roman" w:hAnsi="Times New Roman" w:cs="Times New Roman"/>
          <w:sz w:val="26"/>
          <w:szCs w:val="26"/>
          <w:lang w:val="vi-VN"/>
        </w:rPr>
        <w:t>Phương, một thanh đồng mà chúng tôi có cơ hội trò chuyện trong quá trình điền dã, thì việc thánh nhập vào thanh đồng để tự thể hiện phong thái, điệu bộ là không đúng. Bởi trong quan niệm của nhiều thanh đồng, cơ thể người trần không đủ “sạch sẽ”, vẫn còn nhiều mưu toan, mong cầu,... nên thánh sẽ không “nhập thể”. Tuy nhiên đây cũng chỉ là một trong số các trường hợp, quan điểm, không đại diện cho tất cả các thanh đồng.</w:t>
      </w:r>
    </w:p>
    <w:p w14:paraId="22FB670C" w14:textId="77777777" w:rsidR="00127C1D" w:rsidRPr="00CF1085" w:rsidRDefault="00467962"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Khi một vấn hầu diễn ra, các thanh đồng sẽ ngồi quay mặt về phía ban thờ (thường là ban công đồng), đối diện vị trí ngồi của thanh đồng sẽ được đặt một tấm gương mà theo như chúng tôi tìm hiểu thì sẽ để các đồng tự soi và xem xét bản thân đã “ứng bóng” hay chưa. “Ứng bóng” ở đây có thể hiểu là mức độ “đúng phong phạm” (thần thái, động tác, dáng điệu, lời lối) mà cộng đồng kỳ vọng ở giá thánh. Đây chính là điểm nối trực tiếp giữa văn bản và trình hiện: thanh đồng điều chỉnh bản thân để “khớp” với hình tượng thánh đã được văn bản – truyền thống quy định. Với mỗi giá hầu, thanh đồng sẽ có (thường là hai) người hỗ trợ lên khăn áo, búi tóc, cài trâm và chuẩn bị sẵn đạo cụ để hầu giá thánh (quạt, mái chèo, kiếm, mồi lửa, bó hương...). Sau khi lên khăn áo, nhan diện của thanh đồng (có thể) sẽ thay đổi dựa trên đặc trưng của vị thánh được mô tả trong bản văn, tiếp theo là một chuỗi các động tác được thực hiện nhằm mô phỏng phong thái, tính cách hoặc nghề nghiệp/công lao các thánh từng làm khi còn ở nhân gian. Trong suốt thời gian đó, thường các cung văn sẽ duy trì liên tục việc hát văn chầu cho phù hợp với “giá thánh” mà thanh đồng chuẩn bị “hầu bóng”. Điều này cũng được nhắc đến trong cuốn Phạm Văn Kiêm và trăm năm Hầu bóng – Nhạc – Văn: “Trong vòng bốn, năm tiếng đồng hồ, cung văn phải đàn và hát không ngững nghỉ. Trong nhiều trường hợp, họ phải biết biến tấu và xuất khẩu thành thơ để có thể hát” [13]</w:t>
      </w:r>
    </w:p>
    <w:p w14:paraId="21ACFBD9" w14:textId="77777777" w:rsidR="00650AD1" w:rsidRPr="00CF1085" w:rsidRDefault="00650AD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Trong nghi lễ, thanh đồng không chỉ “đóng vai” mà thực hiện một hành vi tín ngưỡng mang tính quy ước cộng đồng: thông qua thay khăn áo, sử dụng đạo cụ, thực </w:t>
      </w:r>
      <w:r w:rsidRPr="00CF1085">
        <w:rPr>
          <w:rFonts w:ascii="Times New Roman" w:hAnsi="Times New Roman" w:cs="Times New Roman"/>
          <w:sz w:val="26"/>
          <w:szCs w:val="26"/>
        </w:rPr>
        <w:lastRenderedPageBreak/>
        <w:t>hiện động tác và tương tác nghi lễ, thanh đồng làm cho hình tượng thánh trở nên khả kiến và khả cảm đối với người dự lễ. Ở bình diện nghiên cứu, có thể coi thanh đồng là “phương tiện trình hiện” (medium of presentation) của hình tượng thánh: hình tượng vốn được kiến tạo trong lời chầu văn sẽ được “đưa ra trước mắt” cộng đồng bằng các dấu hiệu thẩm mỹ – nghi lễ.</w:t>
      </w:r>
    </w:p>
    <w:p w14:paraId="04466810" w14:textId="77777777" w:rsidR="001C42E8" w:rsidRPr="00CF1085" w:rsidRDefault="001C42E8"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noProof/>
          <w:sz w:val="26"/>
          <w:szCs w:val="26"/>
          <w:lang w:val="vi-VN"/>
        </w:rPr>
        <w:drawing>
          <wp:anchor distT="0" distB="0" distL="114300" distR="114300" simplePos="0" relativeHeight="251658240" behindDoc="1" locked="0" layoutInCell="1" allowOverlap="1" wp14:anchorId="43B262D0" wp14:editId="2D85A399">
            <wp:simplePos x="0" y="0"/>
            <wp:positionH relativeFrom="margin">
              <wp:align>left</wp:align>
            </wp:positionH>
            <wp:positionV relativeFrom="paragraph">
              <wp:posOffset>8890</wp:posOffset>
            </wp:positionV>
            <wp:extent cx="3276600" cy="4846320"/>
            <wp:effectExtent l="0" t="0" r="0" b="0"/>
            <wp:wrapSquare wrapText="bothSides"/>
            <wp:docPr id="1191995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95750" name="Picture 119199575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91210" cy="4868248"/>
                    </a:xfrm>
                    <a:prstGeom prst="rect">
                      <a:avLst/>
                    </a:prstGeom>
                  </pic:spPr>
                </pic:pic>
              </a:graphicData>
            </a:graphic>
            <wp14:sizeRelH relativeFrom="margin">
              <wp14:pctWidth>0</wp14:pctWidth>
            </wp14:sizeRelH>
            <wp14:sizeRelV relativeFrom="margin">
              <wp14:pctHeight>0</wp14:pctHeight>
            </wp14:sizeRelV>
          </wp:anchor>
        </w:drawing>
      </w:r>
      <w:r w:rsidR="006F7A18" w:rsidRPr="00CF1085">
        <w:rPr>
          <w:rFonts w:ascii="Times New Roman" w:hAnsi="Times New Roman" w:cs="Times New Roman"/>
          <w:sz w:val="26"/>
          <w:szCs w:val="26"/>
          <w:lang w:val="vi-VN"/>
        </w:rPr>
        <w:t xml:space="preserve">Giữa văn chầu và hình tượng thánh được các thanh đồng thể hiện có một mối liên hệ sâu sắc. Từ nhan diện, phong thái, màu sắc quần áo, đặc trưng khăn đội đầu, áo trong, ngoài, trang sức hay dụng cụ cầm tay trong lúc hầu (quạt, chèo, kiếm...) đều dựa theo những lời mô tả xuất hiện trong văn bản, từ đó các thanh đồng học hỏi, nắm bắt và mô phỏng </w:t>
      </w:r>
      <w:r w:rsidR="00015204" w:rsidRPr="00CF1085">
        <w:rPr>
          <w:rFonts w:ascii="Times New Roman" w:hAnsi="Times New Roman" w:cs="Times New Roman"/>
          <w:sz w:val="26"/>
          <w:szCs w:val="26"/>
          <w:lang w:val="vi-VN"/>
        </w:rPr>
        <w:t>theo.</w:t>
      </w:r>
      <w:r w:rsidRPr="00CF1085">
        <w:rPr>
          <w:rFonts w:ascii="Times New Roman" w:hAnsi="Times New Roman" w:cs="Times New Roman"/>
          <w:sz w:val="26"/>
          <w:szCs w:val="26"/>
          <w:lang w:val="vi-VN"/>
        </w:rPr>
        <w:t xml:space="preserve"> </w:t>
      </w:r>
    </w:p>
    <w:p w14:paraId="1C12D215" w14:textId="77777777" w:rsidR="00650AD1" w:rsidRPr="00CF1085" w:rsidRDefault="00650AD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Chúng tôi sẽ trích dẫn một số bản văn chầu và hình ảnh sưu tầm được trong quá trình điền dã để nói rõ hơn về hình tượng thánh được trình hiện qua thanh đồng.</w:t>
      </w:r>
    </w:p>
    <w:p w14:paraId="19121FCF" w14:textId="77777777" w:rsidR="001C42E8" w:rsidRPr="00CF1085" w:rsidRDefault="001C42E8" w:rsidP="00CF1085">
      <w:pPr>
        <w:spacing w:after="0" w:line="360" w:lineRule="auto"/>
        <w:jc w:val="both"/>
        <w:rPr>
          <w:rFonts w:ascii="Times New Roman" w:hAnsi="Times New Roman" w:cs="Times New Roman"/>
          <w:sz w:val="26"/>
          <w:szCs w:val="26"/>
          <w:lang w:val="vi-VN"/>
        </w:rPr>
      </w:pPr>
    </w:p>
    <w:p w14:paraId="675B1A2B" w14:textId="77777777" w:rsidR="001C42E8" w:rsidRPr="00CF1085" w:rsidRDefault="001C42E8" w:rsidP="00CF1085">
      <w:pPr>
        <w:spacing w:after="0" w:line="360" w:lineRule="auto"/>
        <w:jc w:val="both"/>
        <w:rPr>
          <w:rFonts w:ascii="Times New Roman" w:hAnsi="Times New Roman" w:cs="Times New Roman"/>
          <w:sz w:val="26"/>
          <w:szCs w:val="26"/>
          <w:lang w:val="vi-VN"/>
        </w:rPr>
      </w:pPr>
    </w:p>
    <w:p w14:paraId="2D07D8E3" w14:textId="77777777" w:rsidR="00650AD1" w:rsidRPr="00CF1085" w:rsidRDefault="001A7F47"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 </w:t>
      </w:r>
      <w:r w:rsidR="00650AD1" w:rsidRPr="00CF1085">
        <w:rPr>
          <w:rFonts w:ascii="Times New Roman" w:hAnsi="Times New Roman" w:cs="Times New Roman"/>
          <w:sz w:val="26"/>
          <w:szCs w:val="26"/>
          <w:lang w:val="vi-VN"/>
        </w:rPr>
        <w:t>Văn Hoàng Ba Thoải</w:t>
      </w:r>
    </w:p>
    <w:p w14:paraId="21183A35" w14:textId="77777777" w:rsidR="00650AD1" w:rsidRPr="00CF1085" w:rsidRDefault="00096E76"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w:t>
      </w:r>
      <w:r w:rsidR="00650AD1" w:rsidRPr="00CF1085">
        <w:rPr>
          <w:rFonts w:ascii="Times New Roman" w:hAnsi="Times New Roman" w:cs="Times New Roman"/>
          <w:sz w:val="26"/>
          <w:szCs w:val="26"/>
          <w:lang w:val="vi-VN"/>
        </w:rPr>
        <w:t>[...] Biến trên mặt nước lạ lùng,</w:t>
      </w:r>
    </w:p>
    <w:p w14:paraId="397DD081" w14:textId="77777777" w:rsidR="00650AD1" w:rsidRPr="00CF1085" w:rsidRDefault="00650AD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Rõ ràng Hoàng Thoải chân dung khác thường.</w:t>
      </w:r>
    </w:p>
    <w:p w14:paraId="2AB4C91E" w14:textId="77777777" w:rsidR="00024A91" w:rsidRPr="00CF1085" w:rsidRDefault="00024A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Hoàng Ba Thoải đường đường dung mạo,</w:t>
      </w:r>
    </w:p>
    <w:p w14:paraId="74945F15" w14:textId="77777777" w:rsidR="00024A91" w:rsidRPr="00CF1085" w:rsidRDefault="00024A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Mặt nhường gương tiết tháo oai phong.</w:t>
      </w:r>
    </w:p>
    <w:p w14:paraId="7B10AB00" w14:textId="77777777" w:rsidR="00024A91" w:rsidRPr="00CF1085" w:rsidRDefault="00024A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Thanh xuân một đấng anh hùng,</w:t>
      </w:r>
    </w:p>
    <w:p w14:paraId="497D214D" w14:textId="77777777" w:rsidR="00024A91" w:rsidRPr="00CF1085" w:rsidRDefault="00024A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Toàn tài văn võ, làu thông mọi đường.</w:t>
      </w:r>
    </w:p>
    <w:p w14:paraId="60735C04" w14:textId="77777777" w:rsidR="00024A91" w:rsidRPr="00CF1085" w:rsidRDefault="00024A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Sáng tựa gương trần ai chẳng bụi,</w:t>
      </w:r>
    </w:p>
    <w:p w14:paraId="449DE583" w14:textId="77777777" w:rsidR="00024A91" w:rsidRPr="00CF1085" w:rsidRDefault="00024A91"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Bầu rượu tiên thơ túi xênh xang.</w:t>
      </w:r>
    </w:p>
    <w:p w14:paraId="787AA72E" w14:textId="77777777" w:rsidR="00024A91" w:rsidRPr="00CF1085" w:rsidRDefault="00024A91"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Khăn thêu áo trắng đai vàng,</w:t>
      </w:r>
    </w:p>
    <w:p w14:paraId="146C92B0" w14:textId="77777777" w:rsidR="001A7F47" w:rsidRPr="00CF1085" w:rsidRDefault="00024A91"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Võ hài chân dận vai mang đôi hèo. [13]”</w:t>
      </w:r>
    </w:p>
    <w:p w14:paraId="244430E6" w14:textId="77777777" w:rsidR="00024A91" w:rsidRPr="00CF1085" w:rsidRDefault="001A7F47"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Trong bản văn chầu, ông Hoàng Ba Thoải được mô tả là có “chân dung khác thường, đường đường dung mạo, tiết tháo oai phong, toàn tài văn võ, thơ túi xênh xang...”. Những mô tả này cho chúng ta cảm nhận về phong thái của ngài với nét mặt uy nghiêm nhưng không hung dữ, vừa có cốt cách anh hùng nhưng cũng thưởng rượu, làm thơ với tinh thần phóng khoáng. Từ đây, dù không cần đọc kĩ về tích truyện, cũng không khó để mỗi người có cho mình sự mường tượng về phong phạm của thánh. </w:t>
      </w:r>
    </w:p>
    <w:p w14:paraId="67149B8E" w14:textId="77777777" w:rsidR="001A7F47" w:rsidRPr="00CF1085" w:rsidRDefault="001A7F47"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Có thể nói, văn chầu như một “văn bản tham khảo” cho thanh đồng để tái hiện phong phạm, cốt cách các thánh. Bởi như đã nói, hầu hết các thanh đồng khi hầu bóng sẽ trong trạng thánh đồng tỉnh, vì vậy diện mạo của thánh không phải do chính thánh nhập thể mà ra, mà là do thanh đồng đọc, nghe, hiểu và từ đó thể hiện sự “ứng bóng” với vị mình đang hầu</w:t>
      </w:r>
      <w:r w:rsidR="00096E76" w:rsidRPr="00CF1085">
        <w:rPr>
          <w:rFonts w:ascii="Times New Roman" w:hAnsi="Times New Roman" w:cs="Times New Roman"/>
          <w:sz w:val="26"/>
          <w:szCs w:val="26"/>
          <w:lang w:val="vi-VN"/>
        </w:rPr>
        <w:t xml:space="preserve"> qua nét mặt, hành động...</w:t>
      </w:r>
    </w:p>
    <w:p w14:paraId="1CA072AD" w14:textId="77777777" w:rsidR="001A7F47" w:rsidRPr="00CF1085" w:rsidRDefault="001A7F47"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 xml:space="preserve">Trong trình hiện, một trong những yếu tố quan trọng để người dự nhận biết được sắp tới chuẩn bị hoặc đang trong giá nào, là trang phục. Bên cạnh việc nghe văn, người xem cũng sẽ nhìn vào khăn áo mà thanh đồng diện để đoán biết vị thánh sắp giáng bóng. Trong văn bản chầu đã trích ở trên, ông Hoàng Ba Thoải được miêu tả là “khăn thêu áo trắng đai vàng”, vì </w:t>
      </w:r>
      <w:r w:rsidR="00BF6967" w:rsidRPr="00CF1085">
        <w:rPr>
          <w:rFonts w:ascii="Times New Roman" w:hAnsi="Times New Roman" w:cs="Times New Roman"/>
          <w:sz w:val="26"/>
          <w:szCs w:val="26"/>
          <w:lang w:val="vi-VN"/>
        </w:rPr>
        <w:t>vậy</w:t>
      </w:r>
      <w:r w:rsidRPr="00CF1085">
        <w:rPr>
          <w:rFonts w:ascii="Times New Roman" w:hAnsi="Times New Roman" w:cs="Times New Roman"/>
          <w:sz w:val="26"/>
          <w:szCs w:val="26"/>
          <w:lang w:val="vi-VN"/>
        </w:rPr>
        <w:t xml:space="preserve"> khi hầu giá ngài, thanh đồng (ảnh minh họa) sử dụng </w:t>
      </w:r>
      <w:r w:rsidR="00BF6967" w:rsidRPr="00CF1085">
        <w:rPr>
          <w:rFonts w:ascii="Times New Roman" w:hAnsi="Times New Roman" w:cs="Times New Roman"/>
          <w:sz w:val="26"/>
          <w:szCs w:val="26"/>
          <w:lang w:val="vi-VN"/>
        </w:rPr>
        <w:t>khăn thêu và phục trang màu trắng, đai áo màu vàng. Từ đây có thể khẳng định, văn bản chầu có thể được coi là một tư liệu tham khảo quan trọng trong việc để các “ghế”, các đệ tử của Tam/Tứ phủ hiểu và trình hiện diện mạo của thánh trước công chúng.</w:t>
      </w:r>
    </w:p>
    <w:p w14:paraId="525C1364" w14:textId="77777777" w:rsidR="002F22FB"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ab/>
        <w:t>Khi tham dự một vấn hầu, chúng tôi nhận thấy trong phần lớn các giá, thanh đồng sẽ kết hợp giữa việc nhảy múa với sử dụng dụng cụ hỗ trợ để mô tả phong phạm thánh. Trong ảnh minh họa bên trên, thanh đồng đang hầu giá của ông Hoàng Ba Thoải (thuộc Thoải phủ) đang cầm một mái chèo để minh họa cho việc chèo thuyền, trong phần khác của văn chầu cũng đã xuất hiện những câu thơ để miêu tả hành động này:</w:t>
      </w:r>
    </w:p>
    <w:p w14:paraId="3160B42D" w14:textId="77777777" w:rsidR="00096E76" w:rsidRPr="00CF1085" w:rsidRDefault="00B60BC0"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noProof/>
          <w:sz w:val="26"/>
          <w:szCs w:val="26"/>
          <w:lang w:val="vi-VN"/>
        </w:rPr>
        <w:drawing>
          <wp:anchor distT="0" distB="0" distL="114300" distR="114300" simplePos="0" relativeHeight="251659264" behindDoc="1" locked="0" layoutInCell="1" allowOverlap="1" wp14:anchorId="7AE1FCD8" wp14:editId="4AADE99F">
            <wp:simplePos x="0" y="0"/>
            <wp:positionH relativeFrom="margin">
              <wp:align>right</wp:align>
            </wp:positionH>
            <wp:positionV relativeFrom="paragraph">
              <wp:posOffset>173355</wp:posOffset>
            </wp:positionV>
            <wp:extent cx="3046095" cy="4527550"/>
            <wp:effectExtent l="0" t="0" r="1905" b="6350"/>
            <wp:wrapTight wrapText="bothSides">
              <wp:wrapPolygon edited="0">
                <wp:start x="0" y="0"/>
                <wp:lineTo x="0" y="21539"/>
                <wp:lineTo x="21478" y="21539"/>
                <wp:lineTo x="21478" y="0"/>
                <wp:lineTo x="0" y="0"/>
              </wp:wrapPolygon>
            </wp:wrapTight>
            <wp:docPr id="891105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05730" name="Picture 8911057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46095" cy="4527550"/>
                    </a:xfrm>
                    <a:prstGeom prst="rect">
                      <a:avLst/>
                    </a:prstGeom>
                  </pic:spPr>
                </pic:pic>
              </a:graphicData>
            </a:graphic>
            <wp14:sizeRelH relativeFrom="margin">
              <wp14:pctWidth>0</wp14:pctWidth>
            </wp14:sizeRelH>
            <wp14:sizeRelV relativeFrom="margin">
              <wp14:pctHeight>0</wp14:pctHeight>
            </wp14:sizeRelV>
          </wp:anchor>
        </w:drawing>
      </w:r>
      <w:r w:rsidR="00096E76" w:rsidRPr="00CF1085">
        <w:rPr>
          <w:rFonts w:ascii="Times New Roman" w:hAnsi="Times New Roman" w:cs="Times New Roman"/>
          <w:sz w:val="26"/>
          <w:szCs w:val="26"/>
          <w:lang w:val="vi-VN"/>
        </w:rPr>
        <w:t>“Trước bệ ngọc, Hoàng liền tấu đối,</w:t>
      </w:r>
    </w:p>
    <w:p w14:paraId="65ECFBCF"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Lên cõi trần mở hội phúc duyên.</w:t>
      </w:r>
    </w:p>
    <w:p w14:paraId="4F852FC1"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Khâm ban, Hoàng kíp bảng miền,</w:t>
      </w:r>
    </w:p>
    <w:p w14:paraId="4385ED1C"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Phong lôi một trận bước lên cõi phàm.</w:t>
      </w:r>
    </w:p>
    <w:p w14:paraId="03E61787"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Bạn tiên nữ sắp hàng rong đuổi,</w:t>
      </w:r>
    </w:p>
    <w:p w14:paraId="2D214D0B"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Cá kình nghê thẳng lối tiễn đưa.</w:t>
      </w:r>
    </w:p>
    <w:p w14:paraId="71955EE8"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Quân Ông dưỡng dục lên bờ,</w:t>
      </w:r>
    </w:p>
    <w:p w14:paraId="0A66E82A"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Trống giong cờ mở thật là nghiêm trang.</w:t>
      </w:r>
    </w:p>
    <w:p w14:paraId="28E54CBB"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Sắp hai hàng tán vàng tán tía,</w:t>
      </w:r>
    </w:p>
    <w:p w14:paraId="7FBD619E"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Kiệu vàng son nghi vệ bát âm.</w:t>
      </w:r>
    </w:p>
    <w:p w14:paraId="1F56F9BD"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Tuần vương dừng gót nghỉ chân,</w:t>
      </w:r>
    </w:p>
    <w:p w14:paraId="66B78D91"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Họa thơ Lý - Đỗ ca ngâm, đọ cờ.</w:t>
      </w:r>
    </w:p>
    <w:p w14:paraId="2ABEDF93"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Tiệc xong lại chèo đưa bẻ lái,</w:t>
      </w:r>
    </w:p>
    <w:p w14:paraId="7793D374"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Giong về thuyền về Bát Hải vui chơi.</w:t>
      </w:r>
    </w:p>
    <w:p w14:paraId="7D240D29"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Quỳnh Côi, Phượng Dực mấy nơi,</w:t>
      </w:r>
    </w:p>
    <w:p w14:paraId="6B19E031"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Sông Thao, sông Cả, qua chơi Lục Đầu.</w:t>
      </w:r>
    </w:p>
    <w:p w14:paraId="5ABAB335" w14:textId="77777777" w:rsidR="00096E76"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Chơi khắp hết sông Cầu, sông Mã,</w:t>
      </w:r>
    </w:p>
    <w:p w14:paraId="4779D863" w14:textId="77777777" w:rsidR="00792F57" w:rsidRPr="00CF1085" w:rsidRDefault="00096E76" w:rsidP="00CF1085">
      <w:pPr>
        <w:spacing w:after="0" w:line="360" w:lineRule="auto"/>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Truyền ba quân các ngả thi đua.”  [13]</w:t>
      </w:r>
    </w:p>
    <w:p w14:paraId="286F2987" w14:textId="77777777" w:rsidR="005233B6" w:rsidRPr="00CF1085" w:rsidRDefault="005233B6"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 xml:space="preserve">Từ đây có thể nhận định rằng, một số dụng cụ thanh đồng sử dụng khi hầu bóng để mô tả đặc trưng của từng vị thánh, phần lớn sẽ dựa trên mô tả của tích truyện hoặc văn </w:t>
      </w:r>
      <w:r w:rsidR="00B60BC0" w:rsidRPr="00CF1085">
        <w:rPr>
          <w:rFonts w:ascii="Times New Roman" w:hAnsi="Times New Roman" w:cs="Times New Roman"/>
          <w:sz w:val="26"/>
          <w:szCs w:val="26"/>
          <w:lang w:val="vi-VN"/>
        </w:rPr>
        <w:t xml:space="preserve">chầu. Nhưng cũng có khi vật cầm tay sẽ dựa trên lý giải riêng của thanh đồng về vị thánh đó (ví dụ như trong văn ông Hoàng Ba Thoải không nhắc đến chi tiết cầm quạt, </w:t>
      </w:r>
      <w:r w:rsidR="00B60BC0" w:rsidRPr="00CF1085">
        <w:rPr>
          <w:rFonts w:ascii="Times New Roman" w:hAnsi="Times New Roman" w:cs="Times New Roman"/>
          <w:sz w:val="26"/>
          <w:szCs w:val="26"/>
          <w:lang w:val="vi-VN"/>
        </w:rPr>
        <w:lastRenderedPageBreak/>
        <w:t>nhưng một số thanh đồng sẽ cầm thêm để diễn tả phong thái khoan thai của ông khi giong thuyền vui chơi).</w:t>
      </w:r>
    </w:p>
    <w:p w14:paraId="4B98F888" w14:textId="77777777" w:rsidR="00ED088C" w:rsidRPr="00CF1085" w:rsidRDefault="00ED088C"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 xml:space="preserve">Một yếu tố nữa để người xem nhận biết thanh đồng đã “ứng bóng” thánh chưa, và cũng đã được một số thanh đồng xác nhận, đó là sự thay đổi của nhan diện. Nhan diện có thể hiểu là nét mặt, thần thái của vị thánh khi giáng bóng. Thông thường mỗi vị (hoặc nhiều vị cùng hàng) sẽ có biểu cảm, thần thái khác nhau. Thông qua tìm hiểu, chúng tôi được nghe chia sẻ từ các thanh đồng, ví dụ khi hầu giá quan nét mặt sẽ uy nghiêm, nhưng khi hầu giá các chúa, thánh cô thì nét mặt có thể vui tươi hơn. </w:t>
      </w:r>
    </w:p>
    <w:p w14:paraId="4683671A" w14:textId="77777777" w:rsidR="00F67C77" w:rsidRPr="00CF1085" w:rsidRDefault="00BD6EDA"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noProof/>
          <w:sz w:val="26"/>
          <w:szCs w:val="26"/>
          <w:lang w:val="vi-VN"/>
        </w:rPr>
        <w:drawing>
          <wp:anchor distT="0" distB="0" distL="114300" distR="114300" simplePos="0" relativeHeight="251660288" behindDoc="0" locked="0" layoutInCell="1" allowOverlap="1" wp14:anchorId="0CE85C0C" wp14:editId="491FDF52">
            <wp:simplePos x="0" y="0"/>
            <wp:positionH relativeFrom="margin">
              <wp:align>left</wp:align>
            </wp:positionH>
            <wp:positionV relativeFrom="paragraph">
              <wp:posOffset>568325</wp:posOffset>
            </wp:positionV>
            <wp:extent cx="4064000" cy="3837940"/>
            <wp:effectExtent l="0" t="0" r="0" b="0"/>
            <wp:wrapSquare wrapText="bothSides"/>
            <wp:docPr id="1790779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7974" name="Picture 1790779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77013" cy="3850229"/>
                    </a:xfrm>
                    <a:prstGeom prst="rect">
                      <a:avLst/>
                    </a:prstGeom>
                  </pic:spPr>
                </pic:pic>
              </a:graphicData>
            </a:graphic>
            <wp14:sizeRelH relativeFrom="margin">
              <wp14:pctWidth>0</wp14:pctWidth>
            </wp14:sizeRelH>
            <wp14:sizeRelV relativeFrom="margin">
              <wp14:pctHeight>0</wp14:pctHeight>
            </wp14:sizeRelV>
          </wp:anchor>
        </w:drawing>
      </w:r>
      <w:r w:rsidR="00F67C77" w:rsidRPr="00CF1085">
        <w:rPr>
          <w:rFonts w:ascii="Times New Roman" w:hAnsi="Times New Roman" w:cs="Times New Roman"/>
          <w:sz w:val="26"/>
          <w:szCs w:val="26"/>
          <w:lang w:val="vi-VN"/>
        </w:rPr>
        <w:t xml:space="preserve">Dưới đây là đoạn trích văn của Quan lớn Đệ Nhất và Cô Bé suối Ngang cũng như ảnh minh họa để nhìn nhận trực quan về cách thanh đồng </w:t>
      </w:r>
      <w:r w:rsidRPr="00CF1085">
        <w:rPr>
          <w:rFonts w:ascii="Times New Roman" w:hAnsi="Times New Roman" w:cs="Times New Roman"/>
          <w:sz w:val="26"/>
          <w:szCs w:val="26"/>
          <w:lang w:val="vi-VN"/>
        </w:rPr>
        <w:t xml:space="preserve">hiểu và </w:t>
      </w:r>
      <w:r w:rsidR="00F67C77" w:rsidRPr="00CF1085">
        <w:rPr>
          <w:rFonts w:ascii="Times New Roman" w:hAnsi="Times New Roman" w:cs="Times New Roman"/>
          <w:sz w:val="26"/>
          <w:szCs w:val="26"/>
          <w:lang w:val="vi-VN"/>
        </w:rPr>
        <w:t>thể hiện nhan diện của thánh qua miêu tả của văn chầu.</w:t>
      </w:r>
    </w:p>
    <w:p w14:paraId="3A17274A" w14:textId="77777777" w:rsidR="001E36DA" w:rsidRPr="00CF1085" w:rsidRDefault="00CA0CE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Ảnh minh họa (bên trái) là hình ảnh chúng tôi sưu tầm được trong một vấn hầu trong quá trình điền dã. Dù cùng một thanh đồng trong cùng một vấn hầu nhưng qua hai ảnh có thể thấy sự khác biệt rõ nét về nhan diện của Quan Đệ Nhất (áo đỏ) với cô Bé Suối Ngang (áo đen). Để hiểu được lý do cũng như cách diễn giải của thanh đồng khi “ứng bóng” về nhan diện, cần phải đối chiếu với bản văn chầu của hai vị bên cạnh những lưu ý mà thanh đồng được “dạy” trước khi trình đồng.</w:t>
      </w:r>
    </w:p>
    <w:p w14:paraId="254B095E" w14:textId="77777777" w:rsidR="00E6687C" w:rsidRPr="00CF1085" w:rsidRDefault="00E6687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Trích đoạn trong văn chầu Quan lớn Đệ Nhất:</w:t>
      </w:r>
    </w:p>
    <w:p w14:paraId="4AB31990"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lang w:val="vi-VN"/>
        </w:rPr>
        <w:t>“</w:t>
      </w:r>
      <w:r w:rsidRPr="00CF1085">
        <w:rPr>
          <w:rFonts w:ascii="Times New Roman" w:hAnsi="Times New Roman" w:cs="Times New Roman"/>
          <w:sz w:val="26"/>
          <w:szCs w:val="26"/>
        </w:rPr>
        <w:t>Bách quan vọng bái cửu trùng</w:t>
      </w:r>
    </w:p>
    <w:p w14:paraId="53E88EEA"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Châu phê long bút sắc phong thái hoàng</w:t>
      </w:r>
    </w:p>
    <w:p w14:paraId="1BBF8C8A"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Trên thượng giới tôn quan giáng thế</w:t>
      </w:r>
    </w:p>
    <w:p w14:paraId="1E7F4255"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Vàng sắc trời cứu thế độ dân</w:t>
      </w:r>
    </w:p>
    <w:p w14:paraId="13207333"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Sắc vua phong Thượng đẳng linh thần</w:t>
      </w:r>
    </w:p>
    <w:p w14:paraId="5EF02778"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Khắp hoà thiên hạ muôn dân đảo cầu.</w:t>
      </w:r>
    </w:p>
    <w:p w14:paraId="3E270C6C"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Trong tám cõi cửu châu vọng bái</w:t>
      </w:r>
    </w:p>
    <w:p w14:paraId="7B145F4D"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Độ nước Nam quốc thái dân an</w:t>
      </w:r>
    </w:p>
    <w:p w14:paraId="57990588"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Khâm thừa sắc lệnh vua ban</w:t>
      </w:r>
    </w:p>
    <w:p w14:paraId="2476164A"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Sổ sinh, sổ tử liệt hàng châu phê</w:t>
      </w:r>
    </w:p>
    <w:p w14:paraId="6141CD3A"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Đủ mọi bề tài kiêm văn võ</w:t>
      </w:r>
    </w:p>
    <w:p w14:paraId="346B1AB0"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Trong bách thần nào có nhường ai</w:t>
      </w:r>
    </w:p>
    <w:p w14:paraId="0BEBAC01"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Lược thao văn võ toàn tài</w:t>
      </w:r>
    </w:p>
    <w:p w14:paraId="6B326293"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Đình thần tứ phủ nào ai dám bì</w:t>
      </w:r>
    </w:p>
    <w:p w14:paraId="06FC94CC"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Đức dung nghi bẩm sinh tài thánh</w:t>
      </w:r>
    </w:p>
    <w:p w14:paraId="22E4FF19"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Biến lạ thường đức tính tinh anh</w:t>
      </w:r>
    </w:p>
    <w:p w14:paraId="461B2345"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Uy gia khắp hết thiên đình</w:t>
      </w:r>
    </w:p>
    <w:p w14:paraId="1A24E8F5"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Làm mưa làm gió mở thành, khai sông</w:t>
      </w:r>
    </w:p>
    <w:p w14:paraId="1509BF25"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Chuyển trời đất mưa tuôn chớp lói</w:t>
      </w:r>
    </w:p>
    <w:p w14:paraId="31F6B480"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Nổi cơn giông cây cối đổ xô</w:t>
      </w:r>
    </w:p>
    <w:p w14:paraId="607765F8"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Mưa tuôn gió thổi mịt mù</w:t>
      </w:r>
    </w:p>
    <w:p w14:paraId="5F8FC245"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Muôn loài quỷ mị lâm cho rụng rời</w:t>
      </w:r>
    </w:p>
    <w:p w14:paraId="291CAF7A"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Vang tiếng sét Ông sai lôi giáng</w:t>
      </w:r>
    </w:p>
    <w:p w14:paraId="4C84B010"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Quỷ cùng tà phách tán hồn bay</w:t>
      </w:r>
    </w:p>
    <w:p w14:paraId="1963405D" w14:textId="77777777" w:rsidR="001E36DA" w:rsidRPr="00CF1085" w:rsidRDefault="001E36DA"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Tôn quan vạn phép ai tày</w:t>
      </w:r>
    </w:p>
    <w:p w14:paraId="0FA8EE81" w14:textId="77777777" w:rsidR="001E36DA" w:rsidRPr="00CF1085" w:rsidRDefault="001E36DA"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Sông Ngân cũng vượt bể dày cũng qua” [13]</w:t>
      </w:r>
    </w:p>
    <w:p w14:paraId="5ED27F9C" w14:textId="77777777" w:rsidR="000E6D1C" w:rsidRPr="00CF1085" w:rsidRDefault="000E6D1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 xml:space="preserve">Trong đoạn trích văn chầu Quan Đệ Nhất, có thể nhận diện vị trí được tôn kính của ngài trong cộng đồng tiên thánh qua một số hình ảnh: “bách quan vọng bái”, “sắc phong thái hoàng”, “tôn quan giáng thế”, “vua phong Thượng đẳng linh thần”, “muôn dân đảo cầu”, “uy gia khắp hết thiên đình”, “Tôn quan vạn phép ai tày”. </w:t>
      </w:r>
      <w:r w:rsidRPr="00CF1085">
        <w:rPr>
          <w:rFonts w:ascii="Times New Roman" w:hAnsi="Times New Roman" w:cs="Times New Roman"/>
          <w:sz w:val="26"/>
          <w:szCs w:val="26"/>
        </w:rPr>
        <w:t>Đây là lớp ngôn ngữ mang tính “định vị”: nhân vật được đặt vào không gian biểu tượng của quyền lực trung tâm (cửu trùng, long bút), qua đó tạo hiệu ứng uy nghi, “thượng đẳng”. Đồng thời, cụm “Thượng đẳng linh thần” và mệnh đề “khắp hoà thiên hạ muôn dân đảo cầu” tiếp tục củng cố phong thái của</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“đấng chủ trị”: Quan vừa ở vị trí cao nhất trong trật tự thiêng, vừa là đối tượng để cộng đồng hướng vọng cầu đảo.</w:t>
      </w:r>
    </w:p>
    <w:p w14:paraId="4C767F14" w14:textId="77777777" w:rsidR="008279EB" w:rsidRPr="00CF1085" w:rsidRDefault="008279EB"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noProof/>
          <w:sz w:val="26"/>
          <w:szCs w:val="26"/>
          <w:lang w:val="vi-VN"/>
        </w:rPr>
        <w:drawing>
          <wp:anchor distT="0" distB="0" distL="114300" distR="114300" simplePos="0" relativeHeight="251661312" behindDoc="0" locked="0" layoutInCell="1" allowOverlap="1" wp14:anchorId="66C73802" wp14:editId="03BCA229">
            <wp:simplePos x="0" y="0"/>
            <wp:positionH relativeFrom="margin">
              <wp:align>left</wp:align>
            </wp:positionH>
            <wp:positionV relativeFrom="paragraph">
              <wp:posOffset>50165</wp:posOffset>
            </wp:positionV>
            <wp:extent cx="3975100" cy="3816350"/>
            <wp:effectExtent l="0" t="0" r="6350" b="0"/>
            <wp:wrapSquare wrapText="bothSides"/>
            <wp:docPr id="12522468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246874" name="Picture 125224687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5100" cy="3816350"/>
                    </a:xfrm>
                    <a:prstGeom prst="rect">
                      <a:avLst/>
                    </a:prstGeom>
                  </pic:spPr>
                </pic:pic>
              </a:graphicData>
            </a:graphic>
            <wp14:sizeRelH relativeFrom="margin">
              <wp14:pctWidth>0</wp14:pctWidth>
            </wp14:sizeRelH>
            <wp14:sizeRelV relativeFrom="margin">
              <wp14:pctHeight>0</wp14:pctHeight>
            </wp14:sizeRelV>
          </wp:anchor>
        </w:drawing>
      </w:r>
      <w:r w:rsidR="00133DB3" w:rsidRPr="00CF1085">
        <w:rPr>
          <w:rFonts w:ascii="Times New Roman" w:hAnsi="Times New Roman" w:cs="Times New Roman"/>
          <w:sz w:val="26"/>
          <w:szCs w:val="26"/>
        </w:rPr>
        <w:t>Về</w:t>
      </w:r>
      <w:r w:rsidR="00133DB3" w:rsidRPr="00CF1085">
        <w:rPr>
          <w:rFonts w:ascii="Times New Roman" w:hAnsi="Times New Roman" w:cs="Times New Roman"/>
          <w:sz w:val="26"/>
          <w:szCs w:val="26"/>
          <w:lang w:val="vi-VN"/>
        </w:rPr>
        <w:t xml:space="preserve"> phong phạm, diện mạo, k</w:t>
      </w:r>
      <w:r w:rsidR="00133DB3" w:rsidRPr="00CF1085">
        <w:rPr>
          <w:rFonts w:ascii="Times New Roman" w:hAnsi="Times New Roman" w:cs="Times New Roman"/>
          <w:sz w:val="26"/>
          <w:szCs w:val="26"/>
        </w:rPr>
        <w:t>hác với lối tả dung mạo cụ thể, văn chầu Quan Lớn Đệ Nhất chủ yếu cung cấp nhan diện biểu tượng, tức</w:t>
      </w:r>
      <w:r w:rsidR="00133DB3" w:rsidRPr="00CF1085">
        <w:rPr>
          <w:rFonts w:ascii="Times New Roman" w:hAnsi="Times New Roman" w:cs="Times New Roman"/>
          <w:sz w:val="26"/>
          <w:szCs w:val="26"/>
          <w:lang w:val="vi-VN"/>
        </w:rPr>
        <w:t xml:space="preserve"> là</w:t>
      </w:r>
      <w:r w:rsidR="00133DB3" w:rsidRPr="00CF1085">
        <w:rPr>
          <w:rFonts w:ascii="Times New Roman" w:hAnsi="Times New Roman" w:cs="Times New Roman"/>
          <w:sz w:val="26"/>
          <w:szCs w:val="26"/>
        </w:rPr>
        <w:t xml:space="preserve"> nhận diện nhân vật bằng các chỉ dấu mang tính khái quát (màu sắc, nguồn gốc trời, chức năng cứu </w:t>
      </w:r>
      <w:r w:rsidR="007C2CA5" w:rsidRPr="00CF1085">
        <w:rPr>
          <w:rFonts w:ascii="Times New Roman" w:hAnsi="Times New Roman" w:cs="Times New Roman"/>
          <w:sz w:val="26"/>
          <w:szCs w:val="26"/>
        </w:rPr>
        <w:t>độ</w:t>
      </w:r>
      <w:r w:rsidR="007C2CA5" w:rsidRPr="00CF1085">
        <w:rPr>
          <w:rFonts w:ascii="Times New Roman" w:hAnsi="Times New Roman" w:cs="Times New Roman"/>
          <w:sz w:val="26"/>
          <w:szCs w:val="26"/>
          <w:lang w:val="vi-VN"/>
        </w:rPr>
        <w:t>). Màu vàng trong văn chầu</w:t>
      </w:r>
      <w:r w:rsidR="005D52FD" w:rsidRPr="00CF1085">
        <w:rPr>
          <w:rFonts w:ascii="Times New Roman" w:hAnsi="Times New Roman" w:cs="Times New Roman"/>
          <w:sz w:val="26"/>
          <w:szCs w:val="26"/>
          <w:lang w:val="vi-VN"/>
        </w:rPr>
        <w:t xml:space="preserve"> “vàng sắc trời cứu thế độ dân”</w:t>
      </w:r>
      <w:r w:rsidR="007C2CA5" w:rsidRPr="00CF1085">
        <w:rPr>
          <w:rFonts w:ascii="Times New Roman" w:hAnsi="Times New Roman" w:cs="Times New Roman"/>
          <w:sz w:val="26"/>
          <w:szCs w:val="26"/>
          <w:lang w:val="vi-VN"/>
        </w:rPr>
        <w:t xml:space="preserve"> và màu đỏ</w:t>
      </w:r>
      <w:r w:rsidR="005D52FD" w:rsidRPr="00CF1085">
        <w:rPr>
          <w:rFonts w:ascii="Times New Roman" w:hAnsi="Times New Roman" w:cs="Times New Roman"/>
          <w:sz w:val="26"/>
          <w:szCs w:val="26"/>
          <w:lang w:val="vi-VN"/>
        </w:rPr>
        <w:t xml:space="preserve"> (kết hợp thêu rồng vàng)</w:t>
      </w:r>
      <w:r w:rsidR="007C2CA5" w:rsidRPr="00CF1085">
        <w:rPr>
          <w:rFonts w:ascii="Times New Roman" w:hAnsi="Times New Roman" w:cs="Times New Roman"/>
          <w:sz w:val="26"/>
          <w:szCs w:val="26"/>
          <w:lang w:val="vi-VN"/>
        </w:rPr>
        <w:t xml:space="preserve"> trong y phục khi thanh đồng hầu quan đều gắn với “thượng giới, triều nghi” hoặc một vị mang sức mạnh, quyền uy tối thượng, đức cao vọng trọng.</w:t>
      </w:r>
      <w:r w:rsidR="00133DB3" w:rsidRPr="00CF1085">
        <w:rPr>
          <w:rFonts w:ascii="Times New Roman" w:hAnsi="Times New Roman" w:cs="Times New Roman"/>
          <w:sz w:val="26"/>
          <w:szCs w:val="26"/>
          <w:lang w:val="vi-VN"/>
        </w:rPr>
        <w:t xml:space="preserve"> </w:t>
      </w:r>
    </w:p>
    <w:p w14:paraId="78F60252" w14:textId="77777777" w:rsidR="00C87101" w:rsidRPr="00CF1085" w:rsidRDefault="00133DB3"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Về sức mạnh, tài phép, quan được</w:t>
      </w:r>
      <w:r w:rsidR="00194B83" w:rsidRPr="00CF1085">
        <w:rPr>
          <w:rFonts w:ascii="Times New Roman" w:hAnsi="Times New Roman" w:cs="Times New Roman"/>
          <w:sz w:val="26"/>
          <w:szCs w:val="26"/>
          <w:lang w:val="vi-VN"/>
        </w:rPr>
        <w:t xml:space="preserve"> mô tả có thể “làm mưa làm gió mở thành, khải sông”, “chuyển trời đất mưa tuôn chớp lói”, “nổi cơn giông”, “sông Ngân cũng vượt bể </w:t>
      </w:r>
      <w:r w:rsidR="00194B83" w:rsidRPr="00CF1085">
        <w:rPr>
          <w:rFonts w:ascii="Times New Roman" w:hAnsi="Times New Roman" w:cs="Times New Roman"/>
          <w:sz w:val="26"/>
          <w:szCs w:val="26"/>
          <w:lang w:val="vi-VN"/>
        </w:rPr>
        <w:lastRenderedPageBreak/>
        <w:t>dày cũng qua”. Ngoài ra, tài phép của tôn ông còn gắn với chức năng tâm linh trừ tà diệt ác, với quyền năng trấn áp ma quỷ để “hộ quốc – an dân”: “Muôn loài quỷ mị lâm cho rụng rời”, “Quỷ cùng tà phách tán hồn bay”, “độ nước Nam quốc thái dân an”.</w:t>
      </w:r>
    </w:p>
    <w:p w14:paraId="10C3FEC0" w14:textId="77777777" w:rsidR="00A576F6" w:rsidRPr="00CF1085" w:rsidRDefault="00A576F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Từ hình tượng “văn võ toàn tài” vừa “tinh anh” vừa “tài thánh”, quan Đệ Nhất trong chầu văn hiện lên với phong thái uy nghiêm, bệ vệ, trang nghiêm và đầy quyền uy. </w:t>
      </w:r>
      <w:r w:rsidR="00064050" w:rsidRPr="00CF1085">
        <w:rPr>
          <w:rFonts w:ascii="Times New Roman" w:hAnsi="Times New Roman" w:cs="Times New Roman"/>
          <w:sz w:val="26"/>
          <w:szCs w:val="26"/>
          <w:lang w:val="vi-VN"/>
        </w:rPr>
        <w:t>Chính vị vậy, khi hầu các giá quan, thanh đồng thường sẽ đứng nghiêm trang, ngồi hút thuốc hoặc múa kiếm, cầm mái chèo chứ ít khi nhảy múa, tung lộc hay vui cười, “sang tai” trực tiếp cho khách dự lễ. T</w:t>
      </w:r>
      <w:r w:rsidRPr="00CF1085">
        <w:rPr>
          <w:rFonts w:ascii="Times New Roman" w:hAnsi="Times New Roman" w:cs="Times New Roman"/>
          <w:sz w:val="26"/>
          <w:szCs w:val="26"/>
          <w:lang w:val="vi-VN"/>
        </w:rPr>
        <w:t xml:space="preserve">hanh đồng để cho phù hợp với hình tượng của </w:t>
      </w:r>
      <w:r w:rsidR="00064050" w:rsidRPr="00CF1085">
        <w:rPr>
          <w:rFonts w:ascii="Times New Roman" w:hAnsi="Times New Roman" w:cs="Times New Roman"/>
          <w:sz w:val="26"/>
          <w:szCs w:val="26"/>
          <w:lang w:val="vi-VN"/>
        </w:rPr>
        <w:t>quan Đệ Nhất</w:t>
      </w:r>
      <w:r w:rsidRPr="00CF1085">
        <w:rPr>
          <w:rFonts w:ascii="Times New Roman" w:hAnsi="Times New Roman" w:cs="Times New Roman"/>
          <w:sz w:val="26"/>
          <w:szCs w:val="26"/>
          <w:lang w:val="vi-VN"/>
        </w:rPr>
        <w:t xml:space="preserve">, sẽ cần điều chỉnh nét mặt, cử chỉ, phong thái nghiêm </w:t>
      </w:r>
      <w:r w:rsidR="00064050" w:rsidRPr="00CF1085">
        <w:rPr>
          <w:rFonts w:ascii="Times New Roman" w:hAnsi="Times New Roman" w:cs="Times New Roman"/>
          <w:sz w:val="26"/>
          <w:szCs w:val="26"/>
          <w:lang w:val="vi-VN"/>
        </w:rPr>
        <w:t xml:space="preserve">túc, uy nghi, cung văn khi đàn, hát cũng sẽ không sử dụng các âm sắc mang tính vui tươi, thoải mái. Điều này không chỉ thể hiện hiểu biết, cách nhìn nhận của thanh đồng về thánh, mà còn giúp người dự lễ đoán biết được vị chuẩn bị giáng bóng là ai và trong khi hầu, thanh đồng đó có ứng bóng hay không. </w:t>
      </w:r>
    </w:p>
    <w:p w14:paraId="4A10C213" w14:textId="77777777" w:rsidR="00745706" w:rsidRPr="00CF1085" w:rsidRDefault="0006405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Khác với giá quan, giá thánh cô hoặc các chúa thường sẽ có nét vui tươi, gần gũi, thoải mái và sôi động hơn.</w:t>
      </w:r>
    </w:p>
    <w:p w14:paraId="7FF220D3" w14:textId="77777777" w:rsidR="001E36DA" w:rsidRPr="00CF1085" w:rsidRDefault="00C270CD"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Trích đoạn trong văn chầu Cô Bé Suối Ngang:</w:t>
      </w:r>
    </w:p>
    <w:p w14:paraId="06E23B43" w14:textId="77777777" w:rsidR="00C270CD" w:rsidRPr="00CF1085" w:rsidRDefault="00D866F6"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lang w:val="vi-VN"/>
        </w:rPr>
        <w:t>“</w:t>
      </w:r>
      <w:r w:rsidR="00C270CD" w:rsidRPr="00CF1085">
        <w:rPr>
          <w:rFonts w:ascii="Times New Roman" w:hAnsi="Times New Roman" w:cs="Times New Roman"/>
          <w:sz w:val="26"/>
          <w:szCs w:val="26"/>
        </w:rPr>
        <w:t>Đồn vui náo nức tưng bừng,</w:t>
      </w:r>
    </w:p>
    <w:p w14:paraId="30082F84"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Rủ nhau bái yết cảnh rừng Suối Ngang.</w:t>
      </w:r>
    </w:p>
    <w:p w14:paraId="45139AF1"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Suối trong, nước bạc, rừng vàng,</w:t>
      </w:r>
    </w:p>
    <w:p w14:paraId="1C2BEE0A" w14:textId="77777777" w:rsidR="00C270CD" w:rsidRPr="00CF1085" w:rsidRDefault="00C270CD"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rPr>
        <w:t>Non xanh giải bóng trăng ngàn thông reo.</w:t>
      </w:r>
    </w:p>
    <w:p w14:paraId="5C57AAFB"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Đỉnh non thác giối lưng đèo,</w:t>
      </w:r>
    </w:p>
    <w:p w14:paraId="2A47459D"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Có cô Bé Suối sớm chiều vào ra.</w:t>
      </w:r>
    </w:p>
    <w:p w14:paraId="0B465721"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Suối Ngang chính quán quê nhà,</w:t>
      </w:r>
    </w:p>
    <w:p w14:paraId="24893E38"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Danh lam cổ tích một tòa Sơn trang.</w:t>
      </w:r>
    </w:p>
    <w:p w14:paraId="4024AAC8"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Trước lầu cây táo vắt ngang,</w:t>
      </w:r>
    </w:p>
    <w:p w14:paraId="59B89C96"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Có đường dẫn tới bản làng đông vui.</w:t>
      </w:r>
    </w:p>
    <w:p w14:paraId="1A5C0FD8"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Cơm lam, lúa mạch, sắn đồi,</w:t>
      </w:r>
    </w:p>
    <w:p w14:paraId="58D893C7"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lastRenderedPageBreak/>
        <w:t>Tay cô giáo hóa cho đời ấm no.</w:t>
      </w:r>
    </w:p>
    <w:p w14:paraId="07AA2FFC"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Nhân dân lập miếu lên thờ,</w:t>
      </w:r>
    </w:p>
    <w:p w14:paraId="26FF7F3C"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Nhớ tiên cô Bé nghìn xưa còn truyền.</w:t>
      </w:r>
    </w:p>
    <w:p w14:paraId="32C0EC7A"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Non cao in dấu cờ tiên,</w:t>
      </w:r>
    </w:p>
    <w:p w14:paraId="2E3CC955"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Trăng thanh gió mát đưa thuyền chèo bơi.</w:t>
      </w:r>
    </w:p>
    <w:p w14:paraId="6D048084"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Quanh co thuyền ngược bè xuôi,</w:t>
      </w:r>
    </w:p>
    <w:p w14:paraId="60C34276"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Khi lên phố Vị, khi chơi đồi Nhè.</w:t>
      </w:r>
    </w:p>
    <w:p w14:paraId="3DD9821B"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Men đồi bên suối, bên khe,</w:t>
      </w:r>
    </w:p>
    <w:p w14:paraId="5C612C75"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Chèo lên Đồng Mỏ, chèo về Chín Tư.</w:t>
      </w:r>
    </w:p>
    <w:p w14:paraId="16F37EDD"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Suối Lân, Quan Giám, các tòa,</w:t>
      </w:r>
    </w:p>
    <w:p w14:paraId="1656AF84"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Khi lên xứ Lạng chơi chùa Tam Thanh.</w:t>
      </w:r>
    </w:p>
    <w:p w14:paraId="16981C85"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Chùa Tiên cho chí Chùa Thành,</w:t>
      </w:r>
    </w:p>
    <w:p w14:paraId="648ACB51"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Kiệt Cùng cổ tích anh linh muôn đời.</w:t>
      </w:r>
    </w:p>
    <w:p w14:paraId="3BA6DAB0"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Đồng Đăng hoa quả tốt tươi,</w:t>
      </w:r>
    </w:p>
    <w:p w14:paraId="0B2059DF"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Lên vùng biên giới dẹp loài xâm lăng.</w:t>
      </w:r>
    </w:p>
    <w:p w14:paraId="732481DF"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Cứu người vì nước vì dân,</w:t>
      </w:r>
    </w:p>
    <w:p w14:paraId="5A973B40"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Giận phường tham nhũng, giận quân lọc lừa.</w:t>
      </w:r>
    </w:p>
    <w:p w14:paraId="76C8EE2C"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Giận phường xảo trá điêu ngoa,</w:t>
      </w:r>
    </w:p>
    <w:p w14:paraId="15660BB8"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Dối trẻ lừa già, nghĩ chuyện đảo điên.</w:t>
      </w:r>
    </w:p>
    <w:p w14:paraId="06DC3D88"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Thương ai hiếu thuận thảo hiền,</w:t>
      </w:r>
    </w:p>
    <w:p w14:paraId="4A3139E9"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Thương người hữu đức, hữu duyên, hữu tình.</w:t>
      </w:r>
    </w:p>
    <w:p w14:paraId="5D877FA0"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Nhớ Người nhớ cả rừng xanh,</w:t>
      </w:r>
    </w:p>
    <w:p w14:paraId="3238111D"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Nhớ cây táo ngọt, nhớ cành vắt ngang.</w:t>
      </w:r>
    </w:p>
    <w:p w14:paraId="2BF56645"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Người đi dưới bóng trăng ngàn,</w:t>
      </w:r>
    </w:p>
    <w:p w14:paraId="00612BA7"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Lẵng hoa đủng đỉnh bên sườn túi dao.</w:t>
      </w:r>
    </w:p>
    <w:p w14:paraId="2AD45D31"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Người đi cô đón hoa chào,</w:t>
      </w:r>
    </w:p>
    <w:p w14:paraId="3007EB22"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Người về bách điểu sớm chiều ca vang.</w:t>
      </w:r>
    </w:p>
    <w:p w14:paraId="3AD44068"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lastRenderedPageBreak/>
        <w:t>Người khơi bể bạc rừng vàng,</w:t>
      </w:r>
    </w:p>
    <w:p w14:paraId="7BB7B370"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Đem cho trăm họ giàu sang đời đời.</w:t>
      </w:r>
    </w:p>
    <w:p w14:paraId="516BD1D6"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Thế gian ghi nhớ ơn Người,</w:t>
      </w:r>
    </w:p>
    <w:p w14:paraId="305DEC37"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Nhớ Cô Bé Suối miệng cười xinh xinh.</w:t>
      </w:r>
    </w:p>
    <w:p w14:paraId="1E3BBBEB"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Gà rừng điểm mỏ tụng kinh,</w:t>
      </w:r>
    </w:p>
    <w:p w14:paraId="74A4FA37"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Nai chầu, hổ phục, rắn linh khấu đầu.</w:t>
      </w:r>
    </w:p>
    <w:p w14:paraId="781FF3A2"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Hổ lang bách điểu quy chầu,</w:t>
      </w:r>
    </w:p>
    <w:p w14:paraId="7CD27E2A"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Vượn dâng trái ngọt hồng đào ngát hương.</w:t>
      </w:r>
    </w:p>
    <w:p w14:paraId="323F1C40"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Nghe lời đồng khấn cô thương,</w:t>
      </w:r>
    </w:p>
    <w:p w14:paraId="3A2B9AFE"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Cô đi tấu đối sơn trang các tòa.</w:t>
      </w:r>
    </w:p>
    <w:p w14:paraId="35E5D0A6" w14:textId="77777777" w:rsidR="00C270CD" w:rsidRPr="00CF1085" w:rsidRDefault="00C270CD"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rPr>
        <w:t>Nhớ cô quẩy lẵng hái trà</w:t>
      </w:r>
      <w:r w:rsidRPr="00CF1085">
        <w:rPr>
          <w:rFonts w:ascii="Times New Roman" w:hAnsi="Times New Roman" w:cs="Times New Roman"/>
          <w:sz w:val="26"/>
          <w:szCs w:val="26"/>
          <w:lang w:val="vi-VN"/>
        </w:rPr>
        <w:t>,</w:t>
      </w:r>
    </w:p>
    <w:p w14:paraId="4C8249FE" w14:textId="77777777" w:rsidR="00C270CD" w:rsidRPr="00CF1085" w:rsidRDefault="00C270CD"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hAnsi="Times New Roman" w:cs="Times New Roman"/>
          <w:sz w:val="26"/>
          <w:szCs w:val="26"/>
        </w:rPr>
        <w:t>Nhớ Cô quẩy lẵng hái hoa trên đồi.</w:t>
      </w:r>
    </w:p>
    <w:p w14:paraId="3D5D7F5F" w14:textId="77777777" w:rsidR="00C270CD" w:rsidRPr="00CF1085" w:rsidRDefault="00C270CD" w:rsidP="00CF1085">
      <w:pPr>
        <w:spacing w:after="0" w:line="360" w:lineRule="auto"/>
        <w:ind w:left="2880" w:hanging="612"/>
        <w:jc w:val="both"/>
        <w:rPr>
          <w:rFonts w:ascii="Times New Roman" w:hAnsi="Times New Roman" w:cs="Times New Roman"/>
          <w:sz w:val="26"/>
          <w:szCs w:val="26"/>
        </w:rPr>
      </w:pPr>
      <w:r w:rsidRPr="00CF1085">
        <w:rPr>
          <w:rFonts w:ascii="Times New Roman" w:hAnsi="Times New Roman" w:cs="Times New Roman"/>
          <w:sz w:val="26"/>
          <w:szCs w:val="26"/>
        </w:rPr>
        <w:t>Nhớ cô hái quả đeo gùi,</w:t>
      </w:r>
    </w:p>
    <w:p w14:paraId="46EC4125" w14:textId="77777777" w:rsidR="00C270CD" w:rsidRPr="00CF1085" w:rsidRDefault="00C270CD" w:rsidP="00CF1085">
      <w:pPr>
        <w:spacing w:after="0" w:line="360" w:lineRule="auto"/>
        <w:ind w:left="2880" w:hanging="612"/>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Nhớ cô hái thuốc cứu người trần gian.” [13]</w:t>
      </w:r>
    </w:p>
    <w:p w14:paraId="19C73F86" w14:textId="77777777" w:rsidR="00C270CD" w:rsidRPr="00CF1085" w:rsidRDefault="00FB766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Khác với diễn ngôn quyền uy của quan Đệ Nhất, văn chầu cô Bé Suối Ngang có sự dịch chuyển sang diễn ngôn sơn trang, lễ hội.</w:t>
      </w:r>
    </w:p>
    <w:p w14:paraId="0BDCB56D" w14:textId="77777777" w:rsidR="001E36DA" w:rsidRPr="00CF1085" w:rsidRDefault="00FB7664"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 xml:space="preserve">Những hình ảnh “náo nức tưng bừng”, “ rủ nhau bái yết”, “bản làng đông vui” mở ra một không gian cộng đồng. Từ đây, cô Bé Suối Ngang hiện lên mang nét gần gũi, thân thuộc hơn với cộng đồng nhân dân. </w:t>
      </w:r>
    </w:p>
    <w:p w14:paraId="2D28BD7D" w14:textId="77777777" w:rsidR="00FB7664" w:rsidRPr="00CF1085" w:rsidRDefault="00FB7664"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 xml:space="preserve">Về xuất thân, nhan diện, tính cách và phong thái bề ngoài, cô được mô tả là quê nhà ở Suối Ngang, thích “đưa thuyền chèo bơi” khắc các địa danh “Đồng Mỏ”, “Chín Tư”, “Suối Lân”, “chùa Tam Thanh”... Cô “giận phường xảo trá điêu ngoa/dối trẻ lừa già, nghĩ chuyện đảo điên”, cô “thương ai hiếu thảo thuận hiền/thương người hữu đức, hữu duyên, hữu tình”, cô có “miệng cười xinh xinh”, thích hái hoa, hái quả, hái trà, sống giữa miền sơn trang phong thủy hữu tình, xóm làng được cô bảo vệ hạnh phúc, ấm no. Từ đây, cô Bé Suối Ngang qua những biểu tượng đó hiện lên là một vị thánh cô gần gũi, niềm nở, đoan </w:t>
      </w:r>
      <w:r w:rsidR="004D6128" w:rsidRPr="00CF1085">
        <w:rPr>
          <w:rFonts w:ascii="Times New Roman" w:hAnsi="Times New Roman" w:cs="Times New Roman"/>
          <w:sz w:val="26"/>
          <w:szCs w:val="26"/>
          <w:lang w:val="vi-VN"/>
        </w:rPr>
        <w:t>trang, linh hoạt chứ không bị đóng khung trong nét “uy nghi tĩnh tại”.</w:t>
      </w:r>
    </w:p>
    <w:p w14:paraId="0EFA224E" w14:textId="77777777" w:rsidR="009822FF" w:rsidRPr="00CF1085" w:rsidRDefault="004D6128"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ab/>
      </w:r>
      <w:r w:rsidRPr="00CF1085">
        <w:rPr>
          <w:rFonts w:ascii="Times New Roman" w:hAnsi="Times New Roman" w:cs="Times New Roman"/>
          <w:sz w:val="26"/>
          <w:szCs w:val="26"/>
        </w:rPr>
        <w:t>Đây là một dạng “nhan diện thực hành”: chỉ cần đạo cụ và dáng đi (đủng đỉnh) đã định hình phong thái và căn tính sơn trang của nhân vật, giúp cộng đồng nhận diện giá ngay khi trình hiện</w:t>
      </w:r>
      <w:r w:rsidRPr="00CF1085">
        <w:rPr>
          <w:rFonts w:ascii="Times New Roman" w:hAnsi="Times New Roman" w:cs="Times New Roman"/>
          <w:sz w:val="26"/>
          <w:szCs w:val="26"/>
          <w:lang w:val="vi-VN"/>
        </w:rPr>
        <w:t>.</w:t>
      </w:r>
      <w:r w:rsidR="009822FF" w:rsidRPr="00CF1085">
        <w:rPr>
          <w:rFonts w:ascii="Times New Roman" w:hAnsi="Times New Roman" w:cs="Times New Roman"/>
          <w:sz w:val="26"/>
          <w:szCs w:val="26"/>
          <w:lang w:val="vi-VN"/>
        </w:rPr>
        <w:t xml:space="preserve"> </w:t>
      </w:r>
      <w:r w:rsidR="009822FF" w:rsidRPr="00CF1085">
        <w:rPr>
          <w:rFonts w:ascii="Times New Roman" w:hAnsi="Times New Roman" w:cs="Times New Roman"/>
          <w:sz w:val="26"/>
          <w:szCs w:val="26"/>
        </w:rPr>
        <w:t>Tính cách Cô Bé Suối Ngang được cấu trúc như một kết hợp hai mặt:</w:t>
      </w:r>
    </w:p>
    <w:p w14:paraId="2D02BF29" w14:textId="77777777" w:rsidR="009822FF" w:rsidRPr="00CF1085" w:rsidRDefault="009822FF"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Mặt ban phúc – giáo hóa – chăm dân sinh: “Tay cô giáo hóa cho đời ấm no”, “Đem cho trăm họ giàu sang đời đời” đặt nhân vật vào mô thức “cứu độ” nhưng theo hướng đời sống dân sinh (ấm no, giàu sang), khác với Quan vốn nhấn vào quốc thái dân an và quyền sinh tử. </w:t>
      </w:r>
    </w:p>
    <w:p w14:paraId="5D6C63E8" w14:textId="77777777" w:rsidR="009822FF" w:rsidRPr="00CF1085" w:rsidRDefault="009822FF"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Mặt cương trực – trừng trị gian tà: đoạn liệt kê “Giận phường tham </w:t>
      </w:r>
      <w:r w:rsidR="001513BE" w:rsidRPr="00CF1085">
        <w:rPr>
          <w:rFonts w:ascii="Times New Roman" w:hAnsi="Times New Roman" w:cs="Times New Roman"/>
          <w:sz w:val="26"/>
          <w:szCs w:val="26"/>
        </w:rPr>
        <w:t>nhũng</w:t>
      </w:r>
      <w:r w:rsidR="001513BE"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lọc </w:t>
      </w:r>
      <w:r w:rsidR="001513BE" w:rsidRPr="00CF1085">
        <w:rPr>
          <w:rFonts w:ascii="Times New Roman" w:hAnsi="Times New Roman" w:cs="Times New Roman"/>
          <w:sz w:val="26"/>
          <w:szCs w:val="26"/>
        </w:rPr>
        <w:t>lừa</w:t>
      </w:r>
      <w:r w:rsidR="001513BE"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xảo trá điêu ngoa/Dối trẻ lừa </w:t>
      </w:r>
      <w:r w:rsidR="001513BE" w:rsidRPr="00CF1085">
        <w:rPr>
          <w:rFonts w:ascii="Times New Roman" w:hAnsi="Times New Roman" w:cs="Times New Roman"/>
          <w:sz w:val="26"/>
          <w:szCs w:val="26"/>
        </w:rPr>
        <w:t>già</w:t>
      </w:r>
      <w:r w:rsidR="001513BE" w:rsidRPr="00CF1085">
        <w:rPr>
          <w:rFonts w:ascii="Times New Roman" w:hAnsi="Times New Roman" w:cs="Times New Roman"/>
          <w:sz w:val="26"/>
          <w:szCs w:val="26"/>
          <w:lang w:val="vi-VN"/>
        </w:rPr>
        <w:t>...</w:t>
      </w:r>
      <w:r w:rsidRPr="00CF1085">
        <w:rPr>
          <w:rFonts w:ascii="Times New Roman" w:hAnsi="Times New Roman" w:cs="Times New Roman"/>
          <w:sz w:val="26"/>
          <w:szCs w:val="26"/>
        </w:rPr>
        <w:t>” tạo nên năng lực đạo lý: Cô không chỉ “hiền vui”, mà còn có quyền lực phán xét cái xấu trong cộng đồng. Lớp “tình cảm – đức hạnh” được khép lại bằng “Thương ai hiếu thuận thảo hiền / Thương người hữu đức, hữu duyên, hữu tình” , cho thấy tính cách Cô vừa nghiêng về từ ái, vừa có chuẩn mực luân lý rõ rệt.</w:t>
      </w:r>
    </w:p>
    <w:p w14:paraId="22419738" w14:textId="77777777" w:rsidR="005E5FF4" w:rsidRPr="00CF1085" w:rsidRDefault="005E5FF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Tuy nhiên, để trình hiện phong thái và đặc trưng sơn trang rõ nét của thánh cô, thanh đồng còn lựa chọn một cách dễ nhất để người xem nhận diện, đó là trang phục và hành động, nét mặt.</w:t>
      </w:r>
    </w:p>
    <w:p w14:paraId="49531450" w14:textId="77777777" w:rsidR="005E5FF4" w:rsidRPr="00CF1085" w:rsidRDefault="005E5FF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Về trang phục, thanh đồng thể hiện hình ảnh cô Bé Suối Ngang gắn với sơn trang bằng một y phục màu đen (đất, đá, núi), bên trên thêu rất nhiều hoa (vì trong văn chầu cũng mô tả chi tiết cảnh sắc thiên nhiên đầy hoa thơm cỏ lạ ở nơi cô sống). Một số thanh đồng có thể lựa chọn cài hoa thay vì cài trâm, cầm quạt xanh lá (cây cối, núi rừng) và một bó hoa trên tay để khắc họa hình ảnh cô Bé gắn liền với vẻ đẹp non nước hữu tình.</w:t>
      </w:r>
    </w:p>
    <w:p w14:paraId="133F1A28" w14:textId="77777777" w:rsidR="009822FF" w:rsidRPr="00CF1085" w:rsidRDefault="005E5FF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Về nét mặt, hành động, thanh đồng trong giá hầu cô Bé Suối Ngang luôn nở nụ cười vui vẻ, gần gũi, động tác nhảy múa linh hoạt, kết hợp với âm nhạc mang nhịp điệu nhanh, vui tươi. Bên cạnh đó, vì cô “đem cho trăm họ giàu sang đời đời” nên giá cô thường sẽ có hành động tung tiền lẻ (thanh đồng cầm một tập tiền lẻ và tung lên, người dự </w:t>
      </w:r>
      <w:r w:rsidR="00CF1674" w:rsidRPr="00CF1085">
        <w:rPr>
          <w:rFonts w:ascii="Times New Roman" w:hAnsi="Times New Roman" w:cs="Times New Roman"/>
          <w:sz w:val="26"/>
          <w:szCs w:val="26"/>
          <w:lang w:val="vi-VN"/>
        </w:rPr>
        <w:t xml:space="preserve">hầu </w:t>
      </w:r>
      <w:r w:rsidRPr="00CF1085">
        <w:rPr>
          <w:rFonts w:ascii="Times New Roman" w:hAnsi="Times New Roman" w:cs="Times New Roman"/>
          <w:sz w:val="26"/>
          <w:szCs w:val="26"/>
          <w:lang w:val="vi-VN"/>
        </w:rPr>
        <w:t>sẽ nhận những đồng tiền lẻ đó với ngụ ý cảm tạ thánh cô ban cho lộc giàu sang)</w:t>
      </w:r>
      <w:r w:rsidR="00CF1674" w:rsidRPr="00CF1085">
        <w:rPr>
          <w:rFonts w:ascii="Times New Roman" w:hAnsi="Times New Roman" w:cs="Times New Roman"/>
          <w:sz w:val="26"/>
          <w:szCs w:val="26"/>
          <w:lang w:val="vi-VN"/>
        </w:rPr>
        <w:t>.</w:t>
      </w:r>
    </w:p>
    <w:p w14:paraId="76DB22E1" w14:textId="77777777" w:rsidR="00EB0739" w:rsidRPr="00CF1085" w:rsidRDefault="00CF167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Một yếu tố nữa là chúng tôi cũng muốn đề cập tới khi nghiên cứu về hình tượng các vị thánh được thể hiện qua thanh đồng, đó là lời phán truyền (có thể cho tập thể hoặc cá nhân)</w:t>
      </w:r>
      <w:r w:rsidR="008C1B24" w:rsidRPr="00CF1085">
        <w:rPr>
          <w:rFonts w:ascii="Times New Roman" w:hAnsi="Times New Roman" w:cs="Times New Roman"/>
          <w:sz w:val="26"/>
          <w:szCs w:val="26"/>
          <w:lang w:val="vi-VN"/>
        </w:rPr>
        <w:t>. Lời phán truyền</w:t>
      </w:r>
      <w:r w:rsidR="007F08CD" w:rsidRPr="00CF1085">
        <w:rPr>
          <w:rFonts w:ascii="Times New Roman" w:hAnsi="Times New Roman" w:cs="Times New Roman"/>
          <w:sz w:val="26"/>
          <w:szCs w:val="26"/>
          <w:lang w:val="vi-VN"/>
        </w:rPr>
        <w:t xml:space="preserve"> hay </w:t>
      </w:r>
      <w:r w:rsidR="008C1B24" w:rsidRPr="00CF1085">
        <w:rPr>
          <w:rFonts w:ascii="Times New Roman" w:hAnsi="Times New Roman" w:cs="Times New Roman"/>
          <w:sz w:val="26"/>
          <w:szCs w:val="26"/>
          <w:lang w:val="vi-VN"/>
        </w:rPr>
        <w:t xml:space="preserve">“sang tai” được hiểu là những chỉ dặn, tiên tri của thánh được thanh đồng truyền lại cho cộng đồng nhân dân. </w:t>
      </w:r>
    </w:p>
    <w:p w14:paraId="4FD61456" w14:textId="77777777" w:rsidR="005F4EA8" w:rsidRPr="00CF1085" w:rsidRDefault="008C1B2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Trong một buổi hầu, ở một vài giá thánh, thanh đồng có thể đưa ra lời phán truyền chung cho mọi người hoặc chỉ đích danh một người dự lễ để “sang tai” lời thánh, người được chọn thường không phải đã đăng kí trước hoặc có thỏa thuận, mà là thanh đồng “nghe” được lời căn dặn của thánh dành riêng cho người dự đó, từ đó gọi lên để phán riêng. Những lời phán đó có thể dặn dò về tai ương, sức khỏe, tiền bạc hoặc gợi ý một cách thức, con đường để người đó cầu phúc, an, lộc,...</w:t>
      </w:r>
      <w:r w:rsidR="00BE4229" w:rsidRPr="00CF1085">
        <w:rPr>
          <w:rFonts w:ascii="Times New Roman" w:hAnsi="Times New Roman" w:cs="Times New Roman"/>
          <w:sz w:val="26"/>
          <w:szCs w:val="26"/>
          <w:lang w:val="vi-VN"/>
        </w:rPr>
        <w:t xml:space="preserve"> Trong trường hợp này, thanh đồng không phải</w:t>
      </w:r>
      <w:r w:rsidR="00745706" w:rsidRPr="00CF1085">
        <w:rPr>
          <w:rFonts w:ascii="Times New Roman" w:hAnsi="Times New Roman" w:cs="Times New Roman"/>
          <w:sz w:val="26"/>
          <w:szCs w:val="26"/>
          <w:lang w:val="vi-VN"/>
        </w:rPr>
        <w:t xml:space="preserve"> </w:t>
      </w:r>
      <w:r w:rsidR="00BE4229" w:rsidRPr="00CF1085">
        <w:rPr>
          <w:rFonts w:ascii="Times New Roman" w:hAnsi="Times New Roman" w:cs="Times New Roman"/>
          <w:sz w:val="26"/>
          <w:szCs w:val="26"/>
          <w:lang w:val="vi-VN"/>
        </w:rPr>
        <w:t xml:space="preserve">người phán, mà chỉ là người kết nối hai thế giới, người truyền đạt lại những căn dặn mà tiên </w:t>
      </w:r>
      <w:r w:rsidR="00E37A2F" w:rsidRPr="00CF1085">
        <w:rPr>
          <w:rFonts w:ascii="Times New Roman" w:hAnsi="Times New Roman" w:cs="Times New Roman"/>
          <w:sz w:val="26"/>
          <w:szCs w:val="26"/>
          <w:lang w:val="vi-VN"/>
        </w:rPr>
        <w:t>thá</w:t>
      </w:r>
      <w:r w:rsidR="00BE4229" w:rsidRPr="00CF1085">
        <w:rPr>
          <w:rFonts w:ascii="Times New Roman" w:hAnsi="Times New Roman" w:cs="Times New Roman"/>
          <w:sz w:val="26"/>
          <w:szCs w:val="26"/>
          <w:lang w:val="vi-VN"/>
        </w:rPr>
        <w:t>nh ban xuống cho dân.</w:t>
      </w:r>
    </w:p>
    <w:p w14:paraId="62D71828" w14:textId="77777777" w:rsidR="00551CC1" w:rsidRPr="00CF1085" w:rsidRDefault="00551CC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Cùng với đó, nếu trong giá hầu nào mà gia chủ có mong muốn xin lộc (thường mỗi vị thánh sẽ ban lộc khác nhau) thì cũng có thể lên xin lộc và nhận sự “ban lộc” của thánh. Việc lựa chọn giá hầu để xin lộc một phần cũng dựa trên tài phép của các vị thánh được nhắc đến trong văn chầu. Ví dụ trong văn chầu có nhắc đến cô Bé Suối Ngang “đem cho trăm họ giàu sang đời đời”, “nhớ cô hái thuốc cứu người trần gian”</w:t>
      </w:r>
      <w:r w:rsidR="001D0BDD" w:rsidRPr="00CF1085">
        <w:rPr>
          <w:rFonts w:ascii="Times New Roman" w:hAnsi="Times New Roman" w:cs="Times New Roman"/>
          <w:sz w:val="26"/>
          <w:szCs w:val="26"/>
          <w:lang w:val="vi-VN"/>
        </w:rPr>
        <w:t>, “tay cô giáo hóa cho đời ấm no”</w:t>
      </w:r>
      <w:r w:rsidRPr="00CF1085">
        <w:rPr>
          <w:rFonts w:ascii="Times New Roman" w:hAnsi="Times New Roman" w:cs="Times New Roman"/>
          <w:sz w:val="26"/>
          <w:szCs w:val="26"/>
          <w:lang w:val="vi-VN"/>
        </w:rPr>
        <w:t xml:space="preserve">. Chính vì vậy, trong giá thánh cô, người dự </w:t>
      </w:r>
      <w:r w:rsidR="00BF5249" w:rsidRPr="00CF1085">
        <w:rPr>
          <w:rFonts w:ascii="Times New Roman" w:hAnsi="Times New Roman" w:cs="Times New Roman"/>
          <w:sz w:val="26"/>
          <w:szCs w:val="26"/>
          <w:lang w:val="vi-VN"/>
        </w:rPr>
        <w:t xml:space="preserve">hầu </w:t>
      </w:r>
      <w:r w:rsidRPr="00CF1085">
        <w:rPr>
          <w:rFonts w:ascii="Times New Roman" w:hAnsi="Times New Roman" w:cs="Times New Roman"/>
          <w:sz w:val="26"/>
          <w:szCs w:val="26"/>
          <w:lang w:val="vi-VN"/>
        </w:rPr>
        <w:t xml:space="preserve">có thể lên xin lộc </w:t>
      </w:r>
      <w:r w:rsidR="00BF5249" w:rsidRPr="00CF1085">
        <w:rPr>
          <w:rFonts w:ascii="Times New Roman" w:hAnsi="Times New Roman" w:cs="Times New Roman"/>
          <w:sz w:val="26"/>
          <w:szCs w:val="26"/>
          <w:lang w:val="vi-VN"/>
        </w:rPr>
        <w:t>buôn bán hoặc lộc sức khỏe.</w:t>
      </w:r>
    </w:p>
    <w:p w14:paraId="70C6AC77" w14:textId="77777777" w:rsidR="001D0BDD" w:rsidRPr="00CF1085" w:rsidRDefault="0074570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noProof/>
          <w:sz w:val="26"/>
          <w:szCs w:val="26"/>
          <w:lang w:val="vi-VN"/>
        </w:rPr>
        <w:lastRenderedPageBreak/>
        <w:drawing>
          <wp:anchor distT="0" distB="0" distL="114300" distR="114300" simplePos="0" relativeHeight="251663360" behindDoc="0" locked="0" layoutInCell="1" allowOverlap="1" wp14:anchorId="76A5B4EA" wp14:editId="4E1A73C9">
            <wp:simplePos x="0" y="0"/>
            <wp:positionH relativeFrom="margin">
              <wp:align>left</wp:align>
            </wp:positionH>
            <wp:positionV relativeFrom="paragraph">
              <wp:posOffset>6985</wp:posOffset>
            </wp:positionV>
            <wp:extent cx="2912745" cy="3886200"/>
            <wp:effectExtent l="0" t="0" r="1905" b="0"/>
            <wp:wrapSquare wrapText="bothSides"/>
            <wp:docPr id="6334159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15928" name="Picture 63341592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12745" cy="3886200"/>
                    </a:xfrm>
                    <a:prstGeom prst="rect">
                      <a:avLst/>
                    </a:prstGeom>
                  </pic:spPr>
                </pic:pic>
              </a:graphicData>
            </a:graphic>
            <wp14:sizeRelH relativeFrom="margin">
              <wp14:pctWidth>0</wp14:pctWidth>
            </wp14:sizeRelH>
            <wp14:sizeRelV relativeFrom="margin">
              <wp14:pctHeight>0</wp14:pctHeight>
            </wp14:sizeRelV>
          </wp:anchor>
        </w:drawing>
      </w:r>
      <w:r w:rsidR="001D0BDD" w:rsidRPr="00CF1085">
        <w:rPr>
          <w:rFonts w:ascii="Times New Roman" w:hAnsi="Times New Roman" w:cs="Times New Roman"/>
          <w:sz w:val="26"/>
          <w:szCs w:val="26"/>
          <w:lang w:val="vi-VN"/>
        </w:rPr>
        <w:t xml:space="preserve">Trong ảnh minh họa (bên trái), </w:t>
      </w:r>
      <w:r w:rsidR="00E00DB2" w:rsidRPr="00CF1085">
        <w:rPr>
          <w:rFonts w:ascii="Times New Roman" w:hAnsi="Times New Roman" w:cs="Times New Roman"/>
          <w:sz w:val="26"/>
          <w:szCs w:val="26"/>
          <w:lang w:val="vi-VN"/>
        </w:rPr>
        <w:t>C</w:t>
      </w:r>
      <w:r w:rsidR="001D0BDD" w:rsidRPr="00CF1085">
        <w:rPr>
          <w:rFonts w:ascii="Times New Roman" w:hAnsi="Times New Roman" w:cs="Times New Roman"/>
          <w:sz w:val="26"/>
          <w:szCs w:val="26"/>
          <w:lang w:val="vi-VN"/>
        </w:rPr>
        <w:t xml:space="preserve">ô Bé Suối Ngang chuẩn bị “ban lộc” cho người dự hầu bằng cách tung hoa quả (lộc của ban Sơn Trang), điều này cũng một phần dựa trên xuất thân, nơi sống và vị trí của cô trong Tam/Tứ phủ. Trong văn hầu của thánh cô có nhiều hình ảnh nhắc tới sự trù phú của thiên nhiên: “táo ngọt”, “suối trong, nước bạc, rừng vàng”, “cơm lam, lúa mạch, sắn đồi”, “hoa quả tốt tươi”, cùng với đó, Sơn Trang cũng là bên nổi tiếng với rừng vàng, núi bạc, vì vậy khi hầu thánh cô, hoặc các vị khác thuộc sơn trang, các thanh đồng khi trình hiện thánh cho thể ban lễ bằng tiền, hoa quả để thể hiện đặc trưng của vị thánh đó nói riêng và bên Sơn Trang nói chung. Đây cũng là một cách thức để người dự thông qua đó phần nào hiểu được về vị trí của vị thánh đó trong cộng đồng Tam/Tứ phủ cũng như tài phép, biến hóa mang đặc trưng riêng của tiên thánh và lộc ban mà các bên (thiên, địa, thoải, nhạc) ban cho người trần. Hành động ban lộc trong giá hầu không chỉ dựa vào nội dung văn chầu để trình hiện, mà còn thể hiện góc nhìn, quan niệm và ước mong của nhân dân về tài phép mà </w:t>
      </w:r>
      <w:r w:rsidR="008D4E8B" w:rsidRPr="00CF1085">
        <w:rPr>
          <w:rFonts w:ascii="Times New Roman" w:hAnsi="Times New Roman" w:cs="Times New Roman"/>
          <w:sz w:val="26"/>
          <w:szCs w:val="26"/>
          <w:lang w:val="vi-VN"/>
        </w:rPr>
        <w:t xml:space="preserve">các vị tiên thánh trong </w:t>
      </w:r>
      <w:r w:rsidR="001D0BDD" w:rsidRPr="00CF1085">
        <w:rPr>
          <w:rFonts w:ascii="Times New Roman" w:hAnsi="Times New Roman" w:cs="Times New Roman"/>
          <w:sz w:val="26"/>
          <w:szCs w:val="26"/>
          <w:lang w:val="vi-VN"/>
        </w:rPr>
        <w:t>tín ngưỡng đem lại sẽ bảo hộ</w:t>
      </w:r>
      <w:r w:rsidR="008D4E8B" w:rsidRPr="00CF1085">
        <w:rPr>
          <w:rFonts w:ascii="Times New Roman" w:hAnsi="Times New Roman" w:cs="Times New Roman"/>
          <w:sz w:val="26"/>
          <w:szCs w:val="26"/>
          <w:lang w:val="vi-VN"/>
        </w:rPr>
        <w:t xml:space="preserve"> bình an, ấm no cho cuộc sống của họ. Điều này</w:t>
      </w:r>
      <w:r w:rsidR="00472539" w:rsidRPr="00CF1085">
        <w:rPr>
          <w:rFonts w:ascii="Times New Roman" w:hAnsi="Times New Roman" w:cs="Times New Roman"/>
          <w:sz w:val="26"/>
          <w:szCs w:val="26"/>
          <w:lang w:val="vi-VN"/>
        </w:rPr>
        <w:t xml:space="preserve"> </w:t>
      </w:r>
      <w:r w:rsidR="008D4E8B" w:rsidRPr="00CF1085">
        <w:rPr>
          <w:rFonts w:ascii="Times New Roman" w:hAnsi="Times New Roman" w:cs="Times New Roman"/>
          <w:sz w:val="26"/>
          <w:szCs w:val="26"/>
          <w:lang w:val="vi-VN"/>
        </w:rPr>
        <w:t xml:space="preserve">thể hiện diễn ngôn về niềm </w:t>
      </w:r>
      <w:r w:rsidR="00BF4ACD" w:rsidRPr="00CF1085">
        <w:rPr>
          <w:rFonts w:ascii="Times New Roman" w:hAnsi="Times New Roman" w:cs="Times New Roman"/>
          <w:sz w:val="26"/>
          <w:szCs w:val="26"/>
          <w:lang w:val="vi-VN"/>
        </w:rPr>
        <w:t>tin</w:t>
      </w:r>
      <w:r w:rsidR="008D4E8B" w:rsidRPr="00CF1085">
        <w:rPr>
          <w:rFonts w:ascii="Times New Roman" w:hAnsi="Times New Roman" w:cs="Times New Roman"/>
          <w:sz w:val="26"/>
          <w:szCs w:val="26"/>
          <w:lang w:val="vi-VN"/>
        </w:rPr>
        <w:t xml:space="preserve"> của người dân Việt Nam</w:t>
      </w:r>
      <w:r w:rsidR="00BF4ACD" w:rsidRPr="00CF1085">
        <w:rPr>
          <w:rFonts w:ascii="Times New Roman" w:hAnsi="Times New Roman" w:cs="Times New Roman"/>
          <w:sz w:val="26"/>
          <w:szCs w:val="26"/>
          <w:lang w:val="vi-VN"/>
        </w:rPr>
        <w:t xml:space="preserve"> nói riêng và những người tin vào tín ngưỡng thờ Tam/Tứ phủ nói chung.</w:t>
      </w:r>
    </w:p>
    <w:p w14:paraId="10D34DB1" w14:textId="77777777" w:rsidR="00A51A73" w:rsidRPr="00CF1085" w:rsidRDefault="00A51A73"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Tóm lại, mục 2.1.1 đã xác lập một điểm nhìn then chốt: trong chầu văn, hình tượng các vị thánh không chỉ tồn tại ở bình diện văn bản mà còn được “hiện hình” trong nghi lễ thông qua thanh đồng, trong một cơ chế nguyên hợp kết hợp giữa lời văn – âm nhạc – trình diễn và bối cảnh tín ngưỡng</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Ở bình diện văn bản, lời chầu đảm nhiệm chức </w:t>
      </w:r>
      <w:r w:rsidRPr="00CF1085">
        <w:rPr>
          <w:rFonts w:ascii="Times New Roman" w:hAnsi="Times New Roman" w:cs="Times New Roman"/>
          <w:sz w:val="26"/>
          <w:szCs w:val="26"/>
        </w:rPr>
        <w:lastRenderedPageBreak/>
        <w:t>năng định danh và tạo “khung hình tượng” cho thánh bằng các lớp thông tin ổn định như danh xưng/ngôi vị trong điện thần, thánh tích–địa danh gắn với sự tích, phẩm chất</w:t>
      </w:r>
      <w:r w:rsidR="008E2F24"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008E2F24"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quyền năng, cùng hệ dấu hiệu phong phạm (oai nghi, uy linh, tươi trẻ, gần gũi…) và các chỉ dấu vật chất (màu sắc, đạo cụ…). </w:t>
      </w:r>
    </w:p>
    <w:p w14:paraId="1558278A" w14:textId="77777777" w:rsidR="00A51A73" w:rsidRPr="00CF1085" w:rsidRDefault="00A51A73"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Khi đi vào thực hành nghi lễ, chính thanh đồng là chủ thể chuyển hoá “khung hình tượng” ấy thành phong phạm khả kiến: thông qua khăn áo, thần thái, động tác, đạo cụ và cách tương tác nghi lễ, thanh đồng làm cho hình tượng thánh trở nên nhận diện được đối với cộng đồng dự lễ. Do đó, “tái hiện” trong trường hợp này không đồng nhất với diễn xuất sân khấu thuần tuý, mà là một cơ chế trình hiện mang tính quy ước, gắn với niềm tin và chuẩn mực thực hành của cộng đồng. Việc phân tích các trích đoạn văn chầu trong mục này cho thấy văn bản không chỉ miêu tả thánh như đối tượng tôn vinh, mà còn cung cấp các “mã” để thanh đồng dựa vào đó thực hành và để người dự lễ nhận ra “đúng giá”, “đúng phong phạm”. </w:t>
      </w:r>
    </w:p>
    <w:p w14:paraId="71F1A15C" w14:textId="77777777" w:rsidR="00A51A73" w:rsidRPr="00CF1085" w:rsidRDefault="00A51A73"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Trên nền tảng ấy, mục 2.1.2 sẽ tiếp tục triển khai hình tượng thanh đồng như chủ thể thực hành trung tâm, làm rõ tiêu chí cộng đồng đánh giá mức độ “ứng bóng” và vai trò của thanh đồng trong việc tổ chức, truyền tải nội dung chầu văn trong nghi lễ.</w:t>
      </w:r>
    </w:p>
    <w:p w14:paraId="5DC84A85" w14:textId="77777777" w:rsidR="00982680" w:rsidRPr="00CF1085" w:rsidRDefault="00A44CDA" w:rsidP="00CF1085">
      <w:pPr>
        <w:pStyle w:val="Heading3"/>
        <w:spacing w:before="0" w:after="0" w:line="360" w:lineRule="auto"/>
        <w:jc w:val="both"/>
        <w:rPr>
          <w:rFonts w:ascii="Times New Roman" w:hAnsi="Times New Roman" w:cs="Times New Roman"/>
          <w:color w:val="auto"/>
          <w:sz w:val="26"/>
          <w:szCs w:val="26"/>
          <w:lang w:val="vi-VN"/>
        </w:rPr>
      </w:pPr>
      <w:bookmarkStart w:id="26" w:name="_Toc236078939"/>
      <w:r w:rsidRPr="00CF1085">
        <w:rPr>
          <w:rFonts w:ascii="Times New Roman" w:hAnsi="Times New Roman" w:cs="Times New Roman"/>
          <w:b/>
          <w:bCs/>
          <w:color w:val="auto"/>
          <w:sz w:val="26"/>
          <w:szCs w:val="26"/>
          <w:lang w:val="vi-VN"/>
        </w:rPr>
        <w:t>2.1.2. Hình tượng những thanh đồng trong việc thể hiện nội dung chầu văn</w:t>
      </w:r>
      <w:bookmarkEnd w:id="26"/>
      <w:r w:rsidR="00C017E7" w:rsidRPr="00CF1085">
        <w:rPr>
          <w:rFonts w:ascii="Times New Roman" w:hAnsi="Times New Roman" w:cs="Times New Roman"/>
          <w:color w:val="auto"/>
          <w:sz w:val="26"/>
          <w:szCs w:val="26"/>
        </w:rPr>
        <w:t xml:space="preserve"> </w:t>
      </w:r>
    </w:p>
    <w:p w14:paraId="67DFB325" w14:textId="77777777" w:rsidR="001378B8" w:rsidRPr="00CF1085" w:rsidRDefault="001378B8"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Nếu ở mục 2.1.1, luận văn tập trung vào hình tượng các vị thánh như trung tâm của văn bản chầu văn, thì ở mục 2.1.2, trọng tâm chuyển sang hình tượng thanh đồng – chủ thể thực hành giúp “nội dung chầu văn” được kích hoạt trong nghi lễ. Trong định nghĩa của cơ quan quản lý di sản, nghi lễ chầu văn là một hình thức biểu đạt văn hoá – tín ngưỡng phức hợp, trong đó thanh đồng (ông/bà đồng) cùng cung văn và những người phụ lễ tiến hành nghi lễ trước các ban thờ tại đền/điện/phủ</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Đặt trong cấu trúc này, “hình tượng thanh đồng” không chỉ là chân dung xã hội của một cá nhân, mà là hình tượng của một vai trò nghi lễ: người đảm nhiệm việc trình hiện, giao tiếp và làm cho thế giới thiêng trở thành khả cảm đối với cộng đồng.</w:t>
      </w:r>
    </w:p>
    <w:p w14:paraId="0BE882B0" w14:textId="77777777" w:rsidR="00413EBF" w:rsidRPr="00CF1085" w:rsidRDefault="001645FC"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lastRenderedPageBreak/>
        <w:t>Có thể nói, Thanh đồng như “điểm nối” giữa văn bản và thực hành: thể hiện nội dung bằng phong phạm và hành vi nghi lễ. Trong chầu văn, “thể hiện nội dung” không chỉ là nhắc lại lời văn, mà là phác hoạ được phong phạm và nhan diện của thánh như văn chầu đã thiết lập, thông qua một tổ hợp dấu hiệu: thần thái, nét mặt, cử chỉ, tư thế, nhịp chuyển động, cách sử dụng đạo cụ, cách tương tác với người dự lễ. Ở đây, thanh đồng đóng vai trò như một “bộ chuyển đổi” từ văn bản sang trình hiện: lời chầu tạo mô thức nội dung – hình tượng, còn thanh đồng triển khai mô thức ấy thành hành vi nghi lễ. UNESCO khi mô tả thực hành thờ Mẫu Tam phủ nhấn mạnh nghi lễ “spirit possession/mediumship” và sự tham dự của các yếu tố truyền thống như trang phục, âm nhạc và múa; chính cấu trúc này tạo điều kiện để văn bản được vận hành như một thực hành sống. [40]</w:t>
      </w:r>
    </w:p>
    <w:p w14:paraId="71EA5128" w14:textId="77777777" w:rsidR="005D46D7" w:rsidRPr="00CF1085" w:rsidRDefault="005D46D7"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Nói cách khác, hình tượng thanh đồng trong nghi lễ vừa là chủ thể hành động, vừa là phương tiện biểu đạt: nội dung chầu văn (kể tích, tán thán, định vị quyền năng, phong thái…) sẽ trở nên “thấy được” khi thanh đồng đưa vào cơ thể, trang phục, động tác và nghi thức. Do đó, khi phân tích hình tượng thanh đồng, luận văn không đánh giá theo tiêu chí “diễn xuất giống/không giống”, mà khảo sát theo tiêu chí phù hợp với quy ước nghi lễ và sự tiếp nhận cộng đồng.</w:t>
      </w:r>
    </w:p>
    <w:p w14:paraId="453866B7" w14:textId="77777777" w:rsidR="007E24D1" w:rsidRPr="00CF1085" w:rsidRDefault="007E24D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Đối với người dự lễ, người xem (hoặc đôi khi là cả những người trong bản hội của thanh đồng) của một vấn hầu, việc thanh đồng có “ứng bóng” hay không giống như một tiêu chí để tiếp nhận và đánh giá xem thanh đồng đó “đạt hay chưa đạt”.</w:t>
      </w:r>
    </w:p>
    <w:p w14:paraId="1FC945A3" w14:textId="77777777" w:rsidR="007E24D1" w:rsidRPr="00CF1085" w:rsidRDefault="007E24D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Trong cộng đồng thực hành, người dự lễ thường đánh giá thanh đồng “ứng bóng” hay “chưa ứng bóng” thông qua một tổ hợp dấu hiệu có tính quy ước: phong thái có “đúng giá” không, động tác có khớp với giá, cách đi đứng – ra lộc – giao tiếp có đúng phong phạm, và liệu người xem có “nhận ra” giá thánh đang trình hiện hay không. Về mặt nghiên cứu, có thể hiểu “ứng bóng” như mức độ mà thanh đồng làm cho hình tượng thánh (đã được văn chầu và truyền thống nghi lễ quy định) trở thành khả tín và khả cảm trong mắt cộng đồng.</w:t>
      </w:r>
    </w:p>
    <w:p w14:paraId="078138D0" w14:textId="77777777" w:rsidR="007E24D1" w:rsidRPr="00CF1085" w:rsidRDefault="007E24D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lastRenderedPageBreak/>
        <w:t>Chính vì vậy, “thể hiện tốt” trong trường hợp này là: tái hiện được phong phạm thánh tương thích với mô thức văn bản và quy ước nghi lễ; biết sử dụng các dấu hiệu thẩm mỹ – vật chất (khăn áo, đạo cụ) như một hệ mã nhận diện; điều tiết được nhịp độ nghi lễ và cảm xúc cộng đồng trong tương tác. Ngược lại, “chưa ứng bóng” thường gắn với các dấu hiệu lệch chuẩn: thần thái không đổi hoặc không phù hợp giá, động tác sai/mơ hồ, tương tác thô bạo hoặc thiếu kiểm soát, làm gián đoạn “mạch thiêng” mà nghi lễ cần</w:t>
      </w:r>
      <w:r w:rsidR="006663CD" w:rsidRPr="00CF1085">
        <w:rPr>
          <w:rFonts w:ascii="Times New Roman" w:hAnsi="Times New Roman" w:cs="Times New Roman"/>
          <w:sz w:val="26"/>
          <w:szCs w:val="26"/>
          <w:lang w:val="vi-VN"/>
        </w:rPr>
        <w:t xml:space="preserve"> phải</w:t>
      </w:r>
      <w:r w:rsidRPr="00CF1085">
        <w:rPr>
          <w:rFonts w:ascii="Times New Roman" w:hAnsi="Times New Roman" w:cs="Times New Roman"/>
          <w:sz w:val="26"/>
          <w:szCs w:val="26"/>
        </w:rPr>
        <w:t xml:space="preserve"> duy trì.</w:t>
      </w:r>
    </w:p>
    <w:p w14:paraId="036D38B1" w14:textId="77777777" w:rsidR="007E24D1" w:rsidRPr="00CF1085" w:rsidRDefault="007E24D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Điểm đáng lưu ý là: cách đánh giá này mang tính tiếp nhận cộng đồng nhiều hơn là phán đoán nội tâm của người thực hành. </w:t>
      </w:r>
      <w:r w:rsidR="00BA216D" w:rsidRPr="00CF1085">
        <w:rPr>
          <w:rFonts w:ascii="Times New Roman" w:hAnsi="Times New Roman" w:cs="Times New Roman"/>
          <w:sz w:val="26"/>
          <w:szCs w:val="26"/>
        </w:rPr>
        <w:t>Từ</w:t>
      </w:r>
      <w:r w:rsidR="00BA216D" w:rsidRPr="00CF1085">
        <w:rPr>
          <w:rFonts w:ascii="Times New Roman" w:hAnsi="Times New Roman" w:cs="Times New Roman"/>
          <w:sz w:val="26"/>
          <w:szCs w:val="26"/>
          <w:lang w:val="vi-VN"/>
        </w:rPr>
        <w:t xml:space="preserve"> đây, việc thanh đồng </w:t>
      </w:r>
      <w:r w:rsidRPr="00CF1085">
        <w:rPr>
          <w:rFonts w:ascii="Times New Roman" w:hAnsi="Times New Roman" w:cs="Times New Roman"/>
          <w:sz w:val="26"/>
          <w:szCs w:val="26"/>
        </w:rPr>
        <w:t xml:space="preserve">“ứng bóng” </w:t>
      </w:r>
      <w:r w:rsidR="00BA216D" w:rsidRPr="00CF1085">
        <w:rPr>
          <w:rFonts w:ascii="Times New Roman" w:hAnsi="Times New Roman" w:cs="Times New Roman"/>
          <w:sz w:val="26"/>
          <w:szCs w:val="26"/>
        </w:rPr>
        <w:t>hay</w:t>
      </w:r>
      <w:r w:rsidR="00BA216D" w:rsidRPr="00CF1085">
        <w:rPr>
          <w:rFonts w:ascii="Times New Roman" w:hAnsi="Times New Roman" w:cs="Times New Roman"/>
          <w:sz w:val="26"/>
          <w:szCs w:val="26"/>
          <w:lang w:val="vi-VN"/>
        </w:rPr>
        <w:t xml:space="preserve"> không </w:t>
      </w:r>
      <w:r w:rsidRPr="00CF1085">
        <w:rPr>
          <w:rFonts w:ascii="Times New Roman" w:hAnsi="Times New Roman" w:cs="Times New Roman"/>
          <w:sz w:val="26"/>
          <w:szCs w:val="26"/>
        </w:rPr>
        <w:t>vừa là thước đo hiệu quả trình hiện, vừa phản ánh cơ chế cộng đồng “xác nhận” tính thiêng của nghi lễ.</w:t>
      </w:r>
    </w:p>
    <w:p w14:paraId="10248976" w14:textId="77777777" w:rsidR="00B253C0" w:rsidRPr="00CF1085" w:rsidRDefault="00B253C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Tuy nhiên, như đã nói ở trên, khi thanh đồng “hầu bóng”, phần lớn đều là đồng tỉnh chứ không phải đồng mê, nên việc trình hiện hình tượng thánh ra sao hoàn toàn phụ thuộc vào những điều thanh đồng được nghe, xem, học, tập và cách lý giải riêng của mỗi người về vị thánh đó. Vậy nên dù có nét tương đồng, các thanh đồng cũng sẽ không hoàn toàn đồng nhất về cách mà họ trình hiện, hầu bóng thánh trong vấn hầu của mình.</w:t>
      </w:r>
    </w:p>
    <w:p w14:paraId="64BA3F51" w14:textId="77777777" w:rsidR="00A01872" w:rsidRPr="00CF1085" w:rsidRDefault="00A01872"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Năng lực trình hiện không tự nhiên mà có; nó hình thành qua quá trình học hỏi, xã hội hoá và tích luỹ thực hành. Nghiên cứu của Nguyễn Thị Hiền về việc “trở thành một spirit medium” nhấn mạnh rằng người thực hành đi vào con đường mediumship với những động lực và ràng buộc xã hội nhất định; họ trở thành những “seats for spirits to sit upon” – tức đảm nhiệm một vai trò nghi lễ lâu dài [37]. Tuy bài viết đặt trong khung nhân học, nhưng nó cung cấp một gợi ý quan trọng: “hình tượng thanh đồng” vừa là hình tượng cá nhân, vừa là hình tượng của một vai trò xã hội – tín ngưỡng được cộng đồng nhận diện và đặt kỳ vọng.</w:t>
      </w:r>
    </w:p>
    <w:p w14:paraId="581C0341" w14:textId="77777777" w:rsidR="00CC4B69" w:rsidRPr="00CF1085" w:rsidRDefault="00AA64EF"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Ở bình diện kỹ năng, thanh đồng học để “thể hiện” thường đi theo nhiều kênh: học qua người đi trước (thầy/đồng thầy), học qua quan sát thực hành, học qua lặp lại các khuôn mẫu đã quen thuộc trong cộng đồng, và học qua tương tác thực tế trong nghi lễ. </w:t>
      </w:r>
      <w:r w:rsidRPr="00CF1085">
        <w:rPr>
          <w:rFonts w:ascii="Times New Roman" w:eastAsia="Times New Roman" w:hAnsi="Times New Roman" w:cs="Times New Roman"/>
          <w:sz w:val="26"/>
          <w:szCs w:val="26"/>
        </w:rPr>
        <w:lastRenderedPageBreak/>
        <w:t>Ở phía âm nhạc – diễn xướng, nghiên cứu âm nhạc học về hát văn hầu cũng khẳng định môi trường diễn xướng gắn với nghi thức hầu bóng là điều kiện quan trọng để hình thành hệ thống làn điệu, bố cục trong mỗi giá, cũng như cơ chế phối hợp giữa nhạc hát và nhạc đàn [6]. Điều này cho thấy: khả năng “thể hiện” của thanh đồng không thể tách khỏi việc nắm được “nhịp nghi lễ” và cơ chế phối hợp với cung văn – tức nắm được logic vận hành của giá đồng.</w:t>
      </w:r>
    </w:p>
    <w:p w14:paraId="45B5C5FB" w14:textId="77777777" w:rsidR="0081633C" w:rsidRPr="00CF1085" w:rsidRDefault="00FE604A"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Tóm lại</w:t>
      </w:r>
      <w:r w:rsidR="0081633C" w:rsidRPr="00CF1085">
        <w:rPr>
          <w:rFonts w:ascii="Times New Roman" w:hAnsi="Times New Roman" w:cs="Times New Roman"/>
          <w:sz w:val="26"/>
          <w:szCs w:val="26"/>
          <w:lang w:val="vi-VN"/>
        </w:rPr>
        <w:t xml:space="preserve">, ở mục này luận văn đề cập đến </w:t>
      </w:r>
      <w:r w:rsidR="00832212" w:rsidRPr="00CF1085">
        <w:rPr>
          <w:rFonts w:ascii="Times New Roman" w:hAnsi="Times New Roman" w:cs="Times New Roman"/>
          <w:sz w:val="26"/>
          <w:szCs w:val="26"/>
          <w:lang w:val="vi-VN"/>
        </w:rPr>
        <w:t>hai</w:t>
      </w:r>
      <w:r w:rsidR="0081633C" w:rsidRPr="00CF1085">
        <w:rPr>
          <w:rFonts w:ascii="Times New Roman" w:hAnsi="Times New Roman" w:cs="Times New Roman"/>
          <w:sz w:val="26"/>
          <w:szCs w:val="26"/>
          <w:lang w:val="vi-VN"/>
        </w:rPr>
        <w:t xml:space="preserve"> yếu tố sau:</w:t>
      </w:r>
    </w:p>
    <w:p w14:paraId="69790134" w14:textId="77777777" w:rsidR="0081633C" w:rsidRPr="00CF1085" w:rsidRDefault="0081633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1. Thanh đồng là đối tượng thể hiện nội dung chầu văn ở phương diện làm rõ hình tượng các vị tiên thánh.</w:t>
      </w:r>
    </w:p>
    <w:p w14:paraId="62300B9E" w14:textId="77777777" w:rsidR="0081633C" w:rsidRPr="00CF1085" w:rsidRDefault="0081633C"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Ở phương diện này , chúng tôi nhấn mạnh việc mỗi người thể hiện hình tượng thánh không hoàn toàn khác biệt do hầu hết các thanh đồng sẽ được chỉ dạy (động tác, phong thái) từ người thầy hoặc thanh đồng khác, tuy nhiên cũng sẽ không hoàn toàn đồng nhất bởi mỗi người đều có cách lý giải khác nhau về vị thánh mà mình hầu dâng nên khi hầu thánh, về nhiều yếu tố các thanh đồng cũng sẽ trình hiện không hoàn toàn đồng nhất.</w:t>
      </w:r>
    </w:p>
    <w:p w14:paraId="683AA388" w14:textId="77777777" w:rsidR="00832212" w:rsidRPr="00CF1085" w:rsidRDefault="00832212"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r>
      <w:r w:rsidRPr="00CF1085">
        <w:rPr>
          <w:rFonts w:ascii="Times New Roman" w:hAnsi="Times New Roman" w:cs="Times New Roman"/>
          <w:sz w:val="26"/>
          <w:szCs w:val="26"/>
        </w:rPr>
        <w:t>Ở bình diện thực hành, thanh đồng là chủ thể làm cho “nội dung chầu văn” trở thành một hình tượng khả kiến trong nghi lễ. Nội dung chầu văn, vốn được tổ chức bằng hệ mô tả về danh xưng, thánh tích, phong thái, tính cách và công trạng của các vị thánh, khi đi vào nghi lễ sẽ được thanh đồng “dịch” sang hệ dấu hiệu trình hiện: nhan diện, thần thái, động tác, đạo cụ, nhịp điệu và tương tác. Văn bản đã mô tả cụ thể cơ chế này: trong vấn hầu, thanh đồng ngồi đối diện ban thờ; trước mặt đặt gương để tự quan sát mức độ “ứng bóng”; mỗi giá có người hỗ trợ lên khăn áo, chuẩn bị đạo cụ; sau khi lên khăn áo, nhan diện có thể thay đổi theo “đặc trưng của vị thánh được mô tả trong bản văn”, tiếp đến là chuỗi động tác nhằm mô phỏng “phong thái, tính cách hoặc nghề nghiệp/công lao” của thánh khi còn ở nhân gian.</w:t>
      </w:r>
    </w:p>
    <w:p w14:paraId="2CA09144" w14:textId="77777777" w:rsidR="00832212" w:rsidRPr="00CF1085" w:rsidRDefault="00832212"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Tuy nhiên, sự trình hiện này không hoàn toàn đồng nhất giữa các thanh đồng</w:t>
      </w:r>
      <w:r w:rsidRPr="00CF1085">
        <w:rPr>
          <w:rFonts w:ascii="Times New Roman" w:hAnsi="Times New Roman" w:cs="Times New Roman"/>
          <w:sz w:val="26"/>
          <w:szCs w:val="26"/>
          <w:lang w:val="vi-VN"/>
        </w:rPr>
        <w:t xml:space="preserve"> mà có sự dịch chuyển dựa trên hai yếu tố: </w:t>
      </w:r>
      <w:r w:rsidRPr="00CF1085">
        <w:rPr>
          <w:rFonts w:ascii="Times New Roman" w:hAnsi="Times New Roman" w:cs="Times New Roman"/>
          <w:sz w:val="26"/>
          <w:szCs w:val="26"/>
        </w:rPr>
        <w:t xml:space="preserve">tính quy phạm – truyền dạy: đa số thanh đồng </w:t>
      </w:r>
      <w:r w:rsidRPr="00CF1085">
        <w:rPr>
          <w:rFonts w:ascii="Times New Roman" w:hAnsi="Times New Roman" w:cs="Times New Roman"/>
          <w:sz w:val="26"/>
          <w:szCs w:val="26"/>
        </w:rPr>
        <w:lastRenderedPageBreak/>
        <w:t>được chỉ dạy động tác và phong thái từ thầy/đồng thầy hoặc những người đi trước</w:t>
      </w:r>
      <w:r w:rsidRPr="00CF1085">
        <w:rPr>
          <w:rFonts w:ascii="Times New Roman" w:hAnsi="Times New Roman" w:cs="Times New Roman"/>
          <w:sz w:val="26"/>
          <w:szCs w:val="26"/>
          <w:lang w:val="vi-VN"/>
        </w:rPr>
        <w:t xml:space="preserve"> và </w:t>
      </w:r>
      <w:r w:rsidRPr="00CF1085">
        <w:rPr>
          <w:rFonts w:ascii="Times New Roman" w:hAnsi="Times New Roman" w:cs="Times New Roman"/>
          <w:sz w:val="26"/>
          <w:szCs w:val="26"/>
        </w:rPr>
        <w:t>tính dị biệt cá nhân: do mỗi người có cách lý giải khác nhau về vị thánh mình hầu dâng, nên nhiều yếu tố trong trình hiện “không hoàn toàn đồng nhất”. Nói cách khác, hình tượng thánh trong nghi lễ vừa mang tính “chuẩn mực cộng đồng” vừa mang tính “biến thể thực hành”. Đây là điểm quan trọng để luận văn tiếp cận thanh đồng như một “tác nhân” làm phong phú đời sống hình tượng: cùng một văn bản có thể được triển khai thành những sắc thái phong phạm khác nhau, nhưng vẫn phải nằm trong giới hạn cộng đồng thừa nhận là “đúng giá”.</w:t>
      </w:r>
    </w:p>
    <w:p w14:paraId="26F1B705" w14:textId="77777777" w:rsidR="00832212" w:rsidRPr="00CF1085" w:rsidRDefault="00832212"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Trong chỉnh thể nguyên hợp, việc thanh đồng thể hiện nội dung còn phụ thuộc chặt chẽ vào nhịp độ do cung văn duy trì. Văn bản đã dẫn lại một nhận định trong </w:t>
      </w:r>
      <w:r w:rsidRPr="00CF1085">
        <w:rPr>
          <w:rFonts w:ascii="Times New Roman" w:eastAsia="Times New Roman" w:hAnsi="Times New Roman" w:cs="Times New Roman"/>
          <w:i/>
          <w:iCs/>
          <w:sz w:val="26"/>
          <w:szCs w:val="26"/>
        </w:rPr>
        <w:t>Phạm Văn Kiêm và trăm năm Hầu bóng – Nhạc – Văn</w:t>
      </w:r>
      <w:r w:rsidRPr="00CF1085">
        <w:rPr>
          <w:rFonts w:ascii="Times New Roman" w:eastAsia="Times New Roman" w:hAnsi="Times New Roman" w:cs="Times New Roman"/>
          <w:sz w:val="26"/>
          <w:szCs w:val="26"/>
        </w:rPr>
        <w:t>: “Trong vòng bốn, năm tiếng đồng hồ, cung văn phải đàn và hát không ngừng nghỉ. Trong nhiều trường hợp, họ phải biết biến tấu và xuất khẩu thành thơ để có thể hát”. Chi tiết này cho thấy: trình hiện của thanh đồng không tách rời dòng lời – nhạc; ngược lại, chính “dòng diễn ngôn bằng âm nhạc” tạo điều kiện để thanh đồng chuyển trạng thái, giữ nhịp giá và làm nổi bật các điểm nhấn của hình tượng thánh (oai phong/uy linh; tươi trẻ/linh hoạt; hiền từ/cương trực…). [13]</w:t>
      </w:r>
    </w:p>
    <w:p w14:paraId="22070213" w14:textId="77777777" w:rsidR="0081633C" w:rsidRPr="00CF1085" w:rsidRDefault="0081633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2. Bên cạnh những thanh đồng ứng bóng, vẫn sẽ có những thanh đồng chưa thực sự ứng bóng</w:t>
      </w:r>
      <w:r w:rsidR="00A404E4" w:rsidRPr="00CF1085">
        <w:rPr>
          <w:rFonts w:ascii="Times New Roman" w:hAnsi="Times New Roman" w:cs="Times New Roman"/>
          <w:sz w:val="26"/>
          <w:szCs w:val="26"/>
          <w:lang w:val="vi-VN"/>
        </w:rPr>
        <w:t xml:space="preserve"> và việc đánh giá phần nhiều dựa vào người dự xem</w:t>
      </w:r>
    </w:p>
    <w:p w14:paraId="01E762C8" w14:textId="77777777" w:rsidR="0081633C" w:rsidRPr="00CF1085" w:rsidRDefault="0081633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Với vấn đề này, nguyên nhân có thể đến từ nhiều lý do, do chính thanh đồng chưa có nhiều kinh nghiệm nên động tác, nét mặt còn chưa nhuần nhuyễn, do cách lý giải của thanh đồng với vị thánh mình hầu dâng chưa thực sự tốt (chưa hiểu rõ) hoặc bản thân thanh đồng có những hành động trái với quan niệm của người dự xem về việc ứng bóng. Ở mục này, chúng tôi chủ yếu chia sẻ kinh nghiệm và hiểu biết từ quá trình điền dã (trò chuyện và tìm hiểu trực tiếp từ thanh đồng và người dự xem) bởi không có nhiều tài liệu quy định chính xác về việc “ứng bóng”. Từ đây phần nào khẳng định việc có “ứng bóng” hay không đôi khi phần nhiều sẽ dựa vào sự đánh giá của những người dự xem hơn là chính thanh đồng – người biểu hiện hình tượng thánh.</w:t>
      </w:r>
    </w:p>
    <w:p w14:paraId="24C537E6" w14:textId="77777777" w:rsidR="00133CB1" w:rsidRPr="00CF1085" w:rsidRDefault="00133CB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lastRenderedPageBreak/>
        <w:t>Ở bình diện tiếp nhận, “ứng bóng” trong được giải thích như mức độ “đúng phong phạm” (thần thái, động tác, dáng điệu, lời lối) mà cộng đồng kỳ vọng ở giá thánh; vì thế, đây là điểm nối trực tiếp giữa văn bản – truyền thống và trình hiện: thanh đồng tự điều chỉnh để “khớp” với hình tượng thánh vốn đã được văn bản và kinh nghiệm nghi lễ quy định. Tuy vậy</w:t>
      </w:r>
      <w:r w:rsidRPr="00CF1085">
        <w:rPr>
          <w:rFonts w:ascii="Times New Roman" w:hAnsi="Times New Roman" w:cs="Times New Roman"/>
          <w:sz w:val="26"/>
          <w:szCs w:val="26"/>
          <w:lang w:val="vi-VN"/>
        </w:rPr>
        <w:t xml:space="preserve"> chúng tôi cũng cần </w:t>
      </w:r>
      <w:r w:rsidRPr="00CF1085">
        <w:rPr>
          <w:rFonts w:ascii="Times New Roman" w:hAnsi="Times New Roman" w:cs="Times New Roman"/>
          <w:sz w:val="26"/>
          <w:szCs w:val="26"/>
        </w:rPr>
        <w:t>nhấn mạnh: gần</w:t>
      </w:r>
      <w:r w:rsidRPr="00CF1085">
        <w:rPr>
          <w:rFonts w:ascii="Times New Roman" w:hAnsi="Times New Roman" w:cs="Times New Roman"/>
          <w:sz w:val="26"/>
          <w:szCs w:val="26"/>
          <w:lang w:val="vi-VN"/>
        </w:rPr>
        <w:t xml:space="preserve"> như </w:t>
      </w:r>
      <w:r w:rsidRPr="00CF1085">
        <w:rPr>
          <w:rFonts w:ascii="Times New Roman" w:hAnsi="Times New Roman" w:cs="Times New Roman"/>
          <w:sz w:val="26"/>
          <w:szCs w:val="26"/>
        </w:rPr>
        <w:t>không có nhiều tài liệu “quy định chính xác” thế nào là ứng bóng; vì vậy, kết luận về ứng bóng/không ứng bóng trong thực tế thường dựa đáng kể vào đánh giá của người dự xem (đặc biệt là những người có kinh nghiệm dự lễ), hơn là vào tuyên bố chủ quan của chính thanh đồng.</w:t>
      </w:r>
    </w:p>
    <w:p w14:paraId="3CFE3099" w14:textId="77777777" w:rsidR="00133CB1" w:rsidRPr="00CF1085" w:rsidRDefault="00133CB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Từ quan sát trong quá</w:t>
      </w:r>
      <w:r w:rsidRPr="00CF1085">
        <w:rPr>
          <w:rFonts w:ascii="Times New Roman" w:hAnsi="Times New Roman" w:cs="Times New Roman"/>
          <w:sz w:val="26"/>
          <w:szCs w:val="26"/>
          <w:lang w:val="vi-VN"/>
        </w:rPr>
        <w:t xml:space="preserve"> trình điền dã</w:t>
      </w:r>
      <w:r w:rsidRPr="00CF1085">
        <w:rPr>
          <w:rFonts w:ascii="Times New Roman" w:hAnsi="Times New Roman" w:cs="Times New Roman"/>
          <w:sz w:val="26"/>
          <w:szCs w:val="26"/>
        </w:rPr>
        <w:t>, có thể hệ thống hóa các nguyên nhân chính dẫn tới “chưa ứng bóng” theo ba nhóm: (</w:t>
      </w:r>
      <w:r w:rsidR="0049681A" w:rsidRPr="00CF1085">
        <w:rPr>
          <w:rFonts w:ascii="Times New Roman" w:hAnsi="Times New Roman" w:cs="Times New Roman"/>
          <w:sz w:val="26"/>
          <w:szCs w:val="26"/>
        </w:rPr>
        <w:t>1</w:t>
      </w:r>
      <w:r w:rsidRPr="00CF1085">
        <w:rPr>
          <w:rFonts w:ascii="Times New Roman" w:hAnsi="Times New Roman" w:cs="Times New Roman"/>
          <w:sz w:val="26"/>
          <w:szCs w:val="26"/>
        </w:rPr>
        <w:t>) thiếu kinh nghiệm thực hành, khiến động tác, nét mặt và cách chuyển trạng thái chưa nhuần nhuyễn; (</w:t>
      </w:r>
      <w:r w:rsidR="0049681A" w:rsidRPr="00CF1085">
        <w:rPr>
          <w:rFonts w:ascii="Times New Roman" w:hAnsi="Times New Roman" w:cs="Times New Roman"/>
          <w:sz w:val="26"/>
          <w:szCs w:val="26"/>
        </w:rPr>
        <w:t>2</w:t>
      </w:r>
      <w:r w:rsidRPr="00CF1085">
        <w:rPr>
          <w:rFonts w:ascii="Times New Roman" w:hAnsi="Times New Roman" w:cs="Times New Roman"/>
          <w:sz w:val="26"/>
          <w:szCs w:val="26"/>
        </w:rPr>
        <w:t>) cách lý giải về thánh chưa thỏa đáng, tức thanh đồng chưa hiểu rõ phong phạm và đặc trưng của vị thánh mình hầu dâng, dẫn đến trình hiện mơ hồ hoặc lệch chuẩn so với mã nhận diện cộng đồng quen thuộc; (</w:t>
      </w:r>
      <w:r w:rsidR="0049681A" w:rsidRPr="00CF1085">
        <w:rPr>
          <w:rFonts w:ascii="Times New Roman" w:hAnsi="Times New Roman" w:cs="Times New Roman"/>
          <w:sz w:val="26"/>
          <w:szCs w:val="26"/>
        </w:rPr>
        <w:t>3</w:t>
      </w:r>
      <w:r w:rsidRPr="00CF1085">
        <w:rPr>
          <w:rFonts w:ascii="Times New Roman" w:hAnsi="Times New Roman" w:cs="Times New Roman"/>
          <w:sz w:val="26"/>
          <w:szCs w:val="26"/>
        </w:rPr>
        <w:t>) hành vi trái với quan niệm người dự xem về ứng bóng, chẳng hạn một số cách ứng xử hoặc thái độ trong tương tác nghi lễ làm cộng đồng cảm thấy “không đúng phong phạm”, dù người thực hành vẫn tỉnh táo và có ý thức</w:t>
      </w:r>
      <w:r w:rsidRPr="00CF1085">
        <w:rPr>
          <w:rFonts w:ascii="Times New Roman" w:hAnsi="Times New Roman" w:cs="Times New Roman"/>
          <w:sz w:val="26"/>
          <w:szCs w:val="26"/>
          <w:lang w:val="vi-VN"/>
        </w:rPr>
        <w:t xml:space="preserve"> (quát mắng người dự hầu, cư xử không đúng mực với người lên xin lộc...)</w:t>
      </w:r>
      <w:r w:rsidRPr="00CF1085">
        <w:rPr>
          <w:rFonts w:ascii="Times New Roman" w:hAnsi="Times New Roman" w:cs="Times New Roman"/>
          <w:sz w:val="26"/>
          <w:szCs w:val="26"/>
        </w:rPr>
        <w:t>.</w:t>
      </w:r>
    </w:p>
    <w:p w14:paraId="7E9B3758" w14:textId="77777777" w:rsidR="00F5701E" w:rsidRPr="00CF1085" w:rsidRDefault="00F5701E"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Qua</w:t>
      </w:r>
      <w:r w:rsidRPr="00CF1085">
        <w:rPr>
          <w:rFonts w:ascii="Times New Roman" w:hAnsi="Times New Roman" w:cs="Times New Roman"/>
          <w:sz w:val="26"/>
          <w:szCs w:val="26"/>
          <w:lang w:val="vi-VN"/>
        </w:rPr>
        <w:t xml:space="preserve"> quá trình tìm hiểu, chúng tôi ghi nhận </w:t>
      </w:r>
      <w:r w:rsidRPr="00CF1085">
        <w:rPr>
          <w:rFonts w:ascii="Times New Roman" w:hAnsi="Times New Roman" w:cs="Times New Roman"/>
          <w:sz w:val="26"/>
          <w:szCs w:val="26"/>
        </w:rPr>
        <w:t>cơ chế “tự kiểm” của thanh đồng qua việc soi gương</w:t>
      </w:r>
      <w:r w:rsidRPr="00CF1085">
        <w:rPr>
          <w:rFonts w:ascii="Times New Roman" w:hAnsi="Times New Roman" w:cs="Times New Roman"/>
          <w:sz w:val="26"/>
          <w:szCs w:val="26"/>
          <w:lang w:val="vi-VN"/>
        </w:rPr>
        <w:t xml:space="preserve"> (thường đặt đối diện thanh đồng)</w:t>
      </w:r>
      <w:r w:rsidRPr="00CF1085">
        <w:rPr>
          <w:rFonts w:ascii="Times New Roman" w:hAnsi="Times New Roman" w:cs="Times New Roman"/>
          <w:sz w:val="26"/>
          <w:szCs w:val="26"/>
        </w:rPr>
        <w:t xml:space="preserve"> trong vấn hầu: gương không đơn thuần là vật dụng, mà là một công cụ giúp thanh đồng kiểm soát mức độ khớp giữa nhan diện</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thần thái</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động tác với phong phạm thánh. Từ đó có thể rút ra một luận điểm phương pháp: đánh giá “ứng bóng” là sự gặp nhau của ba yếu tố</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(1) chuẩn mực văn bản và truyền thống (mã hình tượng), (2) kỹ năng – bản lĩnh thực hành (năng lực trình hiện), và (3) cơ chế tiếp nhận cộng đồng (thừa nhận phong phạm). Khi một trong ba yếu tố này bị lệch, khả năng “chưa ứng bóng” sẽ được cộng đồng nhận diện ngay trong không gian nghi lễ.</w:t>
      </w:r>
    </w:p>
    <w:p w14:paraId="23A71C0A" w14:textId="77777777" w:rsidR="00A44CDA" w:rsidRPr="00CF1085" w:rsidRDefault="00A44CDA" w:rsidP="00CF1085">
      <w:pPr>
        <w:pStyle w:val="Heading2"/>
        <w:spacing w:before="0" w:after="0" w:line="360" w:lineRule="auto"/>
        <w:jc w:val="both"/>
        <w:rPr>
          <w:rFonts w:ascii="Times New Roman" w:hAnsi="Times New Roman" w:cs="Times New Roman"/>
          <w:b/>
          <w:bCs/>
          <w:color w:val="auto"/>
          <w:sz w:val="26"/>
          <w:szCs w:val="26"/>
          <w:lang w:val="vi-VN"/>
        </w:rPr>
      </w:pPr>
      <w:bookmarkStart w:id="27" w:name="_Toc236078940"/>
      <w:r w:rsidRPr="00CF1085">
        <w:rPr>
          <w:rFonts w:ascii="Times New Roman" w:hAnsi="Times New Roman" w:cs="Times New Roman"/>
          <w:b/>
          <w:bCs/>
          <w:color w:val="auto"/>
          <w:sz w:val="26"/>
          <w:szCs w:val="26"/>
          <w:lang w:val="vi-VN"/>
        </w:rPr>
        <w:lastRenderedPageBreak/>
        <w:t>2.2. Diện mạo văn bản chầu văn trên phương diện nội dung và những giá trị của thể loại trong đời sống tinh thần cộng đồng</w:t>
      </w:r>
      <w:bookmarkEnd w:id="27"/>
    </w:p>
    <w:p w14:paraId="5CEB62DB" w14:textId="77777777" w:rsidR="003306B5" w:rsidRPr="00CF1085" w:rsidRDefault="003306B5"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Trong cấu trúc văn bản chầu văn, nội dung được tổ chức theo quy ước của văn bản nghi lễ: xác lập đối tượng thờ phụng, trình bày sự tích, công trạng và quyền năng của thần thánh, đồng thời biểu đạt các nhu cầu cầu khấn của cộng đồng trong khuôn thức kính lễ. Nếu mục 2.1 đã phân tích cơ chế hình tượng hóa nhân vật trong quan hệ với thực hành hầu đồng, thì mục 2.2 chuyển sang bình diện nội dung để xác định các thành phần nội dung cơ bản của văn bản chầu văn và nguyên tắc tổ chức của chúng. Trên thực tế, văn bản chầu văn thường bao gồm các nhóm nội dung sau: (1) định danh ngôi vị và vị trí của nhân vật trong hệ thống Tam phủ – Tứ phủ; (2) tóm lược hoặc triển khai sự tích gắn với thánh tích và địa danh; (3) ca ngợi công đức, phẩm chất và quyền năng phù trợ; (4) mô tả không gian thiêng và các dấu hiệu nhận diện phong phạm; (5) phần cầu đảo, cầu an, cầu phúc, cầu tài và tạ lễ. Các nhóm nội dung này không tồn tại rời rạc mà liên kết theo logic của nghi lễ và theo trình tự phục vụ nhận diện giá thánh trong thực hành. Trên cơ sở đó, mục 2.2 sẽ lần lượt khảo sát hệ thống nhân vật và câu chuyện trong văn bản chầu văn, và phân tích chầu văn như một hình thức diễn ngôn tín ngưỡng phản ánh niềm tin, căn</w:t>
      </w:r>
      <w:r w:rsidRPr="00CF1085">
        <w:rPr>
          <w:rFonts w:ascii="Times New Roman" w:hAnsi="Times New Roman" w:cs="Times New Roman"/>
          <w:sz w:val="26"/>
          <w:szCs w:val="26"/>
          <w:lang w:val="vi-VN"/>
        </w:rPr>
        <w:t xml:space="preserve"> tính dân tộc </w:t>
      </w:r>
      <w:r w:rsidRPr="00CF1085">
        <w:rPr>
          <w:rFonts w:ascii="Times New Roman" w:hAnsi="Times New Roman" w:cs="Times New Roman"/>
          <w:sz w:val="26"/>
          <w:szCs w:val="26"/>
        </w:rPr>
        <w:t xml:space="preserve">và đời sống tinh thần của cộng đồng </w:t>
      </w:r>
    </w:p>
    <w:p w14:paraId="4D3C4060" w14:textId="77777777" w:rsidR="00A44CDA" w:rsidRPr="00CF1085" w:rsidRDefault="00A44CDA" w:rsidP="00CF1085">
      <w:pPr>
        <w:pStyle w:val="Heading3"/>
        <w:spacing w:before="0" w:after="0" w:line="360" w:lineRule="auto"/>
        <w:jc w:val="both"/>
        <w:rPr>
          <w:rFonts w:ascii="Times New Roman" w:hAnsi="Times New Roman" w:cs="Times New Roman"/>
          <w:b/>
          <w:bCs/>
          <w:color w:val="auto"/>
          <w:sz w:val="26"/>
          <w:szCs w:val="26"/>
          <w:lang w:val="vi-VN"/>
        </w:rPr>
      </w:pPr>
      <w:bookmarkStart w:id="28" w:name="_Toc236078941"/>
      <w:r w:rsidRPr="00CF1085">
        <w:rPr>
          <w:rFonts w:ascii="Times New Roman" w:hAnsi="Times New Roman" w:cs="Times New Roman"/>
          <w:b/>
          <w:bCs/>
          <w:color w:val="auto"/>
          <w:sz w:val="26"/>
          <w:szCs w:val="26"/>
          <w:lang w:val="vi-VN"/>
        </w:rPr>
        <w:t>2.2.1. Nhân vật và câu chuyện trong các văn bản chầu văn</w:t>
      </w:r>
      <w:bookmarkEnd w:id="28"/>
    </w:p>
    <w:p w14:paraId="1B7E9465" w14:textId="77777777" w:rsidR="00DF6416" w:rsidRPr="00CF1085" w:rsidRDefault="00DF641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Ở phương diện nội dung, chầu văn triển khai nhân vật chủ yếu theo logic của điện thần Tam phủ – Tứ phủ. Các bài văn chầu thường được tổ chức nhằm kể tích, kể công, miêu tả và ngợi ca các bậc thần, thánh như Đức Thánh Mẫu, Ngũ vị Tôn Quan, các Ông Hoàng, Bà Chúa, Thánh Cô, Thánh Cậu…; do đó, hệ nhân vật mang tính phân tầng rõ rệt và gắn chặt với trật tự tín ngưỡng. Trong nhiều trường hợp, nhân vật không được xây dựng theo hướng cá thể hoá tâm lý, mà theo hướng điển hình hoá: mỗi nhân vật được nhận diện bằng danh xưng – ngôi vị, không gian thánh tích, công trạng/quyền năng và phong phạm. </w:t>
      </w:r>
      <w:r w:rsidR="00B9493B" w:rsidRPr="00CF1085">
        <w:rPr>
          <w:rFonts w:ascii="Times New Roman" w:hAnsi="Times New Roman" w:cs="Times New Roman"/>
          <w:sz w:val="26"/>
          <w:szCs w:val="26"/>
        </w:rPr>
        <w:t xml:space="preserve">Cách tổ chức này gắn với mục đích sử dụng văn bản: vừa đáp ứng yêu cầu </w:t>
      </w:r>
      <w:r w:rsidR="00B9493B" w:rsidRPr="00CF1085">
        <w:rPr>
          <w:rFonts w:ascii="Times New Roman" w:hAnsi="Times New Roman" w:cs="Times New Roman"/>
          <w:sz w:val="26"/>
          <w:szCs w:val="26"/>
        </w:rPr>
        <w:lastRenderedPageBreak/>
        <w:t>thỉnh mời</w:t>
      </w:r>
      <w:r w:rsidR="00B9493B" w:rsidRPr="00CF1085">
        <w:rPr>
          <w:rFonts w:ascii="Times New Roman" w:hAnsi="Times New Roman" w:cs="Times New Roman"/>
          <w:sz w:val="26"/>
          <w:szCs w:val="26"/>
          <w:lang w:val="vi-VN"/>
        </w:rPr>
        <w:t xml:space="preserve"> </w:t>
      </w:r>
      <w:r w:rsidR="00B9493B" w:rsidRPr="00CF1085">
        <w:rPr>
          <w:rFonts w:ascii="Times New Roman" w:hAnsi="Times New Roman" w:cs="Times New Roman"/>
          <w:sz w:val="26"/>
          <w:szCs w:val="26"/>
        </w:rPr>
        <w:t>–</w:t>
      </w:r>
      <w:r w:rsidR="00B9493B" w:rsidRPr="00CF1085">
        <w:rPr>
          <w:rFonts w:ascii="Times New Roman" w:hAnsi="Times New Roman" w:cs="Times New Roman"/>
          <w:sz w:val="26"/>
          <w:szCs w:val="26"/>
          <w:lang w:val="vi-VN"/>
        </w:rPr>
        <w:t xml:space="preserve"> </w:t>
      </w:r>
      <w:r w:rsidR="00B9493B" w:rsidRPr="00CF1085">
        <w:rPr>
          <w:rFonts w:ascii="Times New Roman" w:hAnsi="Times New Roman" w:cs="Times New Roman"/>
          <w:sz w:val="26"/>
          <w:szCs w:val="26"/>
        </w:rPr>
        <w:t>tôn vinh trong nghi lễ, vừa cung cấp căn cứ để cộng đồng nhận diện đúng đối tượng thờ phụng trong thực hành.</w:t>
      </w:r>
    </w:p>
    <w:p w14:paraId="620FA149" w14:textId="77777777" w:rsidR="00C22E8D" w:rsidRPr="00CF1085" w:rsidRDefault="00C22E8D"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Trong chầu văn, hệ thống nhân vật thần thánh kết hợp</w:t>
      </w:r>
      <w:r w:rsidR="00D528D1" w:rsidRPr="00CF1085">
        <w:rPr>
          <w:rFonts w:ascii="Times New Roman" w:hAnsi="Times New Roman" w:cs="Times New Roman"/>
          <w:sz w:val="26"/>
          <w:szCs w:val="26"/>
          <w:lang w:val="vi-VN"/>
        </w:rPr>
        <w:t xml:space="preserve"> hai trục:</w:t>
      </w:r>
      <w:r w:rsidRPr="00CF1085">
        <w:rPr>
          <w:rFonts w:ascii="Times New Roman" w:hAnsi="Times New Roman" w:cs="Times New Roman"/>
          <w:sz w:val="26"/>
          <w:szCs w:val="26"/>
        </w:rPr>
        <w:t xml:space="preserve"> trục cảnh giới (phủ) và trục thứ bậc (hàng). Tài liệu của Bùi Hùng Thắng dành một phần riêng để hệ thống hóa các lớp thờ tự và trình bày các nhóm nhân vật trung tâm, cho phép xác định khá rõ “khung nhân vật” mà chầu văn quy chiếu tới: từ lớp Phật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Bồ Tát (phối thờ), Công đồng Tam/Tứ phủ, Đức Vua Cha theo các phủ, hệ Thánh Mẫu theo các phủ, cho đến các hàng Quan, Chầu, Ông Hoàng, Sơn Trang, Thánh Cô – Thánh </w:t>
      </w:r>
      <w:r w:rsidR="00D528D1" w:rsidRPr="00CF1085">
        <w:rPr>
          <w:rFonts w:ascii="Times New Roman" w:hAnsi="Times New Roman" w:cs="Times New Roman"/>
          <w:sz w:val="26"/>
          <w:szCs w:val="26"/>
        </w:rPr>
        <w:t>Cậu</w:t>
      </w:r>
      <w:r w:rsidR="00D528D1"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các nhóm Chúa/Bà Chúa địa phương và Hạ ban.</w:t>
      </w:r>
    </w:p>
    <w:p w14:paraId="221CA340" w14:textId="1F8E1B3E" w:rsidR="001645FC" w:rsidRPr="00CF1085" w:rsidRDefault="00D528D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Ở phương diện nhân vật, luận văn sẽ làm một bảng liệt kê </w:t>
      </w:r>
      <w:r w:rsidR="00F75202" w:rsidRPr="00CF1085">
        <w:rPr>
          <w:rFonts w:ascii="Times New Roman" w:hAnsi="Times New Roman" w:cs="Times New Roman"/>
          <w:sz w:val="26"/>
          <w:szCs w:val="26"/>
          <w:lang w:val="vi-VN"/>
        </w:rPr>
        <w:t xml:space="preserve">(phần lớn) </w:t>
      </w:r>
      <w:r w:rsidRPr="00CF1085">
        <w:rPr>
          <w:rFonts w:ascii="Times New Roman" w:hAnsi="Times New Roman" w:cs="Times New Roman"/>
          <w:sz w:val="26"/>
          <w:szCs w:val="26"/>
          <w:lang w:val="vi-VN"/>
        </w:rPr>
        <w:t xml:space="preserve">các vị thần thánh trong hệ thống Tam/Tứ phủ gắn với văn chầu, từ đó cung cấp thêm một cái nhìn toàn diện về hệ thống nhân vật cũng chính là trung tâm của văn chầu. Bảng dưới đây chủ yếu tham khảo từ tài liệu của Lê Y </w:t>
      </w:r>
      <w:r w:rsidR="00F75202" w:rsidRPr="00CF1085">
        <w:rPr>
          <w:rFonts w:ascii="Times New Roman" w:hAnsi="Times New Roman" w:cs="Times New Roman"/>
          <w:sz w:val="26"/>
          <w:szCs w:val="26"/>
          <w:lang w:val="vi-VN"/>
        </w:rPr>
        <w:t>Linh, Bùi Hùng Thắng và Ngô Đức Thịnh</w:t>
      </w:r>
      <w:r w:rsidRPr="00CF1085">
        <w:rPr>
          <w:rFonts w:ascii="Times New Roman" w:hAnsi="Times New Roman" w:cs="Times New Roman"/>
          <w:sz w:val="26"/>
          <w:szCs w:val="26"/>
          <w:lang w:val="vi-VN"/>
        </w:rPr>
        <w:t xml:space="preserve"> </w:t>
      </w:r>
      <w:r w:rsidR="00F75202" w:rsidRPr="00CF1085">
        <w:rPr>
          <w:rFonts w:ascii="Times New Roman" w:hAnsi="Times New Roman" w:cs="Times New Roman"/>
          <w:sz w:val="26"/>
          <w:szCs w:val="26"/>
          <w:lang w:val="vi-VN"/>
        </w:rPr>
        <w:t xml:space="preserve">cũng như </w:t>
      </w:r>
      <w:r w:rsidRPr="00CF1085">
        <w:rPr>
          <w:rFonts w:ascii="Times New Roman" w:hAnsi="Times New Roman" w:cs="Times New Roman"/>
          <w:sz w:val="26"/>
          <w:szCs w:val="26"/>
          <w:lang w:val="vi-VN"/>
        </w:rPr>
        <w:t>sưu tầm thêm của chúng tôi qua quá trình điền dã.</w:t>
      </w:r>
      <w:r w:rsidR="00F75202" w:rsidRPr="00CF1085">
        <w:rPr>
          <w:rFonts w:ascii="Times New Roman" w:hAnsi="Times New Roman" w:cs="Times New Roman"/>
          <w:sz w:val="26"/>
          <w:szCs w:val="26"/>
          <w:lang w:val="vi-VN"/>
        </w:rPr>
        <w:t xml:space="preserve"> Vì nhiều vị chưa xác định chính xác về trục “phủ”, nên bảng chỉ liệt kê tên và trục “hàng”</w:t>
      </w:r>
      <w:r w:rsidR="004573A9" w:rsidRPr="00CF1085">
        <w:rPr>
          <w:rFonts w:ascii="Times New Roman" w:hAnsi="Times New Roman" w:cs="Times New Roman"/>
          <w:sz w:val="26"/>
          <w:szCs w:val="26"/>
          <w:lang w:val="vi-VN"/>
        </w:rPr>
        <w:t>.</w:t>
      </w:r>
    </w:p>
    <w:tbl>
      <w:tblPr>
        <w:tblStyle w:val="TableGrid"/>
        <w:tblW w:w="9350" w:type="dxa"/>
        <w:tblLook w:val="04A0" w:firstRow="1" w:lastRow="0" w:firstColumn="1" w:lastColumn="0" w:noHBand="0" w:noVBand="1"/>
      </w:tblPr>
      <w:tblGrid>
        <w:gridCol w:w="5665"/>
        <w:gridCol w:w="3685"/>
      </w:tblGrid>
      <w:tr w:rsidR="002956D2" w:rsidRPr="00CF1085" w14:paraId="2D3216ED" w14:textId="77777777" w:rsidTr="003E0EE2">
        <w:tc>
          <w:tcPr>
            <w:tcW w:w="5665" w:type="dxa"/>
            <w:vAlign w:val="center"/>
          </w:tcPr>
          <w:p w14:paraId="3FAF99B4" w14:textId="77777777" w:rsidR="00351AE5" w:rsidRPr="00CF1085" w:rsidRDefault="00351AE5"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Tên vị</w:t>
            </w:r>
          </w:p>
        </w:tc>
        <w:tc>
          <w:tcPr>
            <w:tcW w:w="3685" w:type="dxa"/>
            <w:vAlign w:val="center"/>
          </w:tcPr>
          <w:p w14:paraId="4EA864DB" w14:textId="77777777" w:rsidR="00351AE5" w:rsidRPr="00CF1085" w:rsidRDefault="00351AE5"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Hàng</w:t>
            </w:r>
          </w:p>
        </w:tc>
      </w:tr>
      <w:tr w:rsidR="002956D2" w:rsidRPr="00CF1085" w14:paraId="1C5B4857" w14:textId="77777777" w:rsidTr="003E0EE2">
        <w:tc>
          <w:tcPr>
            <w:tcW w:w="5665" w:type="dxa"/>
            <w:vAlign w:val="center"/>
          </w:tcPr>
          <w:p w14:paraId="75A6551E"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Thế Âm Bồ Tát</w:t>
            </w:r>
          </w:p>
        </w:tc>
        <w:tc>
          <w:tcPr>
            <w:tcW w:w="3685" w:type="dxa"/>
            <w:vAlign w:val="center"/>
          </w:tcPr>
          <w:p w14:paraId="091C43A2"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Phật/Bồ Tát</w:t>
            </w:r>
          </w:p>
        </w:tc>
      </w:tr>
      <w:tr w:rsidR="002956D2" w:rsidRPr="00CF1085" w14:paraId="27F5D9FC" w14:textId="77777777" w:rsidTr="003E0EE2">
        <w:tc>
          <w:tcPr>
            <w:tcW w:w="5665" w:type="dxa"/>
            <w:vAlign w:val="center"/>
          </w:tcPr>
          <w:p w14:paraId="74F2E4B4"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Ngọc Hoàng Thượng Đế</w:t>
            </w:r>
          </w:p>
        </w:tc>
        <w:tc>
          <w:tcPr>
            <w:tcW w:w="3685" w:type="dxa"/>
            <w:vAlign w:val="center"/>
          </w:tcPr>
          <w:p w14:paraId="253CC8F3"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Vua cha</w:t>
            </w:r>
          </w:p>
        </w:tc>
      </w:tr>
      <w:tr w:rsidR="002956D2" w:rsidRPr="00CF1085" w14:paraId="2508771E" w14:textId="77777777" w:rsidTr="003E0EE2">
        <w:tc>
          <w:tcPr>
            <w:tcW w:w="5665" w:type="dxa"/>
            <w:vAlign w:val="center"/>
          </w:tcPr>
          <w:p w14:paraId="1DB86BDF"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Vua cha Bát Hải Động Đình</w:t>
            </w:r>
          </w:p>
        </w:tc>
        <w:tc>
          <w:tcPr>
            <w:tcW w:w="3685" w:type="dxa"/>
            <w:vAlign w:val="center"/>
          </w:tcPr>
          <w:p w14:paraId="470EFCE3"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Vua cha</w:t>
            </w:r>
          </w:p>
        </w:tc>
      </w:tr>
      <w:tr w:rsidR="002956D2" w:rsidRPr="00CF1085" w14:paraId="1CA7D1CD" w14:textId="77777777" w:rsidTr="003E0EE2">
        <w:tc>
          <w:tcPr>
            <w:tcW w:w="5665" w:type="dxa"/>
            <w:vAlign w:val="center"/>
          </w:tcPr>
          <w:p w14:paraId="50CE8DE4"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Đức Thánh Tản (Tản Viên Sơn Thánh)</w:t>
            </w:r>
          </w:p>
        </w:tc>
        <w:tc>
          <w:tcPr>
            <w:tcW w:w="3685" w:type="dxa"/>
            <w:vAlign w:val="center"/>
          </w:tcPr>
          <w:p w14:paraId="1F26556C"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Vua cha</w:t>
            </w:r>
          </w:p>
        </w:tc>
      </w:tr>
      <w:tr w:rsidR="002956D2" w:rsidRPr="00CF1085" w14:paraId="3967245A" w14:textId="77777777" w:rsidTr="003E0EE2">
        <w:tc>
          <w:tcPr>
            <w:tcW w:w="5665" w:type="dxa"/>
            <w:vAlign w:val="center"/>
          </w:tcPr>
          <w:p w14:paraId="6D285679"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Vua cha Địa Phủ</w:t>
            </w:r>
          </w:p>
        </w:tc>
        <w:tc>
          <w:tcPr>
            <w:tcW w:w="3685" w:type="dxa"/>
            <w:vAlign w:val="center"/>
          </w:tcPr>
          <w:p w14:paraId="3F8A5838"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Vua cha</w:t>
            </w:r>
          </w:p>
        </w:tc>
      </w:tr>
      <w:tr w:rsidR="002956D2" w:rsidRPr="00CF1085" w14:paraId="63507242" w14:textId="77777777" w:rsidTr="003E0EE2">
        <w:tc>
          <w:tcPr>
            <w:tcW w:w="5665" w:type="dxa"/>
            <w:vAlign w:val="center"/>
          </w:tcPr>
          <w:p w14:paraId="44EA5987"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Mẫu Đệ Nhất Thiên Tiên (Thanh Vân công chúa)</w:t>
            </w:r>
          </w:p>
        </w:tc>
        <w:tc>
          <w:tcPr>
            <w:tcW w:w="3685" w:type="dxa"/>
            <w:vAlign w:val="center"/>
          </w:tcPr>
          <w:p w14:paraId="6D7958CC"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Mẫu</w:t>
            </w:r>
          </w:p>
        </w:tc>
      </w:tr>
      <w:tr w:rsidR="002956D2" w:rsidRPr="00CF1085" w14:paraId="2C9AB1DC" w14:textId="77777777" w:rsidTr="003E0EE2">
        <w:tc>
          <w:tcPr>
            <w:tcW w:w="5665" w:type="dxa"/>
            <w:vAlign w:val="center"/>
          </w:tcPr>
          <w:p w14:paraId="203C3A66"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Mẫu Đệ Nhị Thiên Tiên (Liễu Hạnh công chúa)</w:t>
            </w:r>
          </w:p>
        </w:tc>
        <w:tc>
          <w:tcPr>
            <w:tcW w:w="3685" w:type="dxa"/>
            <w:vAlign w:val="center"/>
          </w:tcPr>
          <w:p w14:paraId="41992E86"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Mẫu</w:t>
            </w:r>
          </w:p>
        </w:tc>
      </w:tr>
      <w:tr w:rsidR="002956D2" w:rsidRPr="00CF1085" w14:paraId="26691E4B" w14:textId="77777777" w:rsidTr="004573A9">
        <w:tc>
          <w:tcPr>
            <w:tcW w:w="5665" w:type="dxa"/>
          </w:tcPr>
          <w:p w14:paraId="45A5FCF8"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Mẫu Thượng Ngàn La Bình</w:t>
            </w:r>
          </w:p>
        </w:tc>
        <w:tc>
          <w:tcPr>
            <w:tcW w:w="3685" w:type="dxa"/>
          </w:tcPr>
          <w:p w14:paraId="0BE68AD7"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Mẫu</w:t>
            </w:r>
          </w:p>
        </w:tc>
      </w:tr>
      <w:tr w:rsidR="002956D2" w:rsidRPr="00CF1085" w14:paraId="361FC4BA" w14:textId="77777777" w:rsidTr="004573A9">
        <w:tc>
          <w:tcPr>
            <w:tcW w:w="5665" w:type="dxa"/>
          </w:tcPr>
          <w:p w14:paraId="29BBE1F6"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Mẫu Thượng Ngàn Mỵ Nương Quế Hoa</w:t>
            </w:r>
          </w:p>
        </w:tc>
        <w:tc>
          <w:tcPr>
            <w:tcW w:w="3685" w:type="dxa"/>
          </w:tcPr>
          <w:p w14:paraId="27D8757B"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Mẫu</w:t>
            </w:r>
          </w:p>
        </w:tc>
      </w:tr>
      <w:tr w:rsidR="002956D2" w:rsidRPr="00CF1085" w14:paraId="489ACE51" w14:textId="77777777" w:rsidTr="004573A9">
        <w:tc>
          <w:tcPr>
            <w:tcW w:w="5665" w:type="dxa"/>
          </w:tcPr>
          <w:p w14:paraId="7BCAF3A0"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Quỳnh Hoa công chúa</w:t>
            </w:r>
          </w:p>
        </w:tc>
        <w:tc>
          <w:tcPr>
            <w:tcW w:w="3685" w:type="dxa"/>
          </w:tcPr>
          <w:p w14:paraId="33F13C15"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Công chúa</w:t>
            </w:r>
          </w:p>
        </w:tc>
      </w:tr>
      <w:tr w:rsidR="002956D2" w:rsidRPr="00CF1085" w14:paraId="0164DCBA" w14:textId="77777777" w:rsidTr="004573A9">
        <w:tc>
          <w:tcPr>
            <w:tcW w:w="5665" w:type="dxa"/>
          </w:tcPr>
          <w:p w14:paraId="75E9C759"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Quế Hoa công chúa</w:t>
            </w:r>
          </w:p>
        </w:tc>
        <w:tc>
          <w:tcPr>
            <w:tcW w:w="3685" w:type="dxa"/>
          </w:tcPr>
          <w:p w14:paraId="24919DF1"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Công chúa</w:t>
            </w:r>
          </w:p>
        </w:tc>
      </w:tr>
      <w:tr w:rsidR="002956D2" w:rsidRPr="00CF1085" w14:paraId="25FB488A" w14:textId="77777777" w:rsidTr="004573A9">
        <w:tc>
          <w:tcPr>
            <w:tcW w:w="5665" w:type="dxa"/>
          </w:tcPr>
          <w:p w14:paraId="15748B90"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lớn Đệ Nhất</w:t>
            </w:r>
          </w:p>
        </w:tc>
        <w:tc>
          <w:tcPr>
            <w:tcW w:w="3685" w:type="dxa"/>
          </w:tcPr>
          <w:p w14:paraId="331ACB70" w14:textId="77777777" w:rsidR="00F75202"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w:t>
            </w:r>
          </w:p>
        </w:tc>
      </w:tr>
      <w:tr w:rsidR="002956D2" w:rsidRPr="00CF1085" w14:paraId="22A21F9E" w14:textId="77777777" w:rsidTr="004573A9">
        <w:tc>
          <w:tcPr>
            <w:tcW w:w="5665" w:type="dxa"/>
          </w:tcPr>
          <w:p w14:paraId="341AA4D9" w14:textId="77777777" w:rsidR="00351AE5" w:rsidRPr="00CF1085" w:rsidRDefault="00B2157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lớn Đệ Nhị</w:t>
            </w:r>
          </w:p>
        </w:tc>
        <w:tc>
          <w:tcPr>
            <w:tcW w:w="3685" w:type="dxa"/>
          </w:tcPr>
          <w:p w14:paraId="7D32D855"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w:t>
            </w:r>
          </w:p>
        </w:tc>
      </w:tr>
      <w:tr w:rsidR="002956D2" w:rsidRPr="00CF1085" w14:paraId="2DA189C1" w14:textId="77777777" w:rsidTr="004573A9">
        <w:tc>
          <w:tcPr>
            <w:tcW w:w="5665" w:type="dxa"/>
          </w:tcPr>
          <w:p w14:paraId="40A3AD77" w14:textId="77777777" w:rsidR="00351AE5" w:rsidRPr="00CF1085" w:rsidRDefault="00B2157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Đệ Tam</w:t>
            </w:r>
          </w:p>
        </w:tc>
        <w:tc>
          <w:tcPr>
            <w:tcW w:w="3685" w:type="dxa"/>
          </w:tcPr>
          <w:p w14:paraId="6242897E"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w:t>
            </w:r>
          </w:p>
        </w:tc>
      </w:tr>
      <w:tr w:rsidR="002956D2" w:rsidRPr="00CF1085" w14:paraId="56949F67" w14:textId="77777777" w:rsidTr="004573A9">
        <w:tc>
          <w:tcPr>
            <w:tcW w:w="5665" w:type="dxa"/>
          </w:tcPr>
          <w:p w14:paraId="292E88EE" w14:textId="77777777" w:rsidR="00351AE5" w:rsidRPr="00CF1085" w:rsidRDefault="00B2157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Đệ Tứ</w:t>
            </w:r>
          </w:p>
        </w:tc>
        <w:tc>
          <w:tcPr>
            <w:tcW w:w="3685" w:type="dxa"/>
          </w:tcPr>
          <w:p w14:paraId="7947E7CD"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w:t>
            </w:r>
          </w:p>
        </w:tc>
      </w:tr>
      <w:tr w:rsidR="002956D2" w:rsidRPr="00CF1085" w14:paraId="4B198E34" w14:textId="77777777" w:rsidTr="004573A9">
        <w:tc>
          <w:tcPr>
            <w:tcW w:w="5665" w:type="dxa"/>
          </w:tcPr>
          <w:p w14:paraId="1EB41D0B" w14:textId="77777777" w:rsidR="00351AE5" w:rsidRPr="00CF1085" w:rsidRDefault="00B2157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Quan </w:t>
            </w:r>
            <w:r w:rsidR="00F75202" w:rsidRPr="00CF1085">
              <w:rPr>
                <w:rFonts w:ascii="Times New Roman" w:hAnsi="Times New Roman" w:cs="Times New Roman"/>
                <w:sz w:val="26"/>
                <w:szCs w:val="26"/>
                <w:lang w:val="vi-VN"/>
              </w:rPr>
              <w:t>Đệ Ngũ</w:t>
            </w:r>
          </w:p>
        </w:tc>
        <w:tc>
          <w:tcPr>
            <w:tcW w:w="3685" w:type="dxa"/>
          </w:tcPr>
          <w:p w14:paraId="7ECAF4AD"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w:t>
            </w:r>
          </w:p>
        </w:tc>
      </w:tr>
      <w:tr w:rsidR="002956D2" w:rsidRPr="00CF1085" w14:paraId="61A8BB0A" w14:textId="77777777" w:rsidTr="004573A9">
        <w:tc>
          <w:tcPr>
            <w:tcW w:w="5665" w:type="dxa"/>
          </w:tcPr>
          <w:p w14:paraId="2E713663"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Đệ Lục</w:t>
            </w:r>
          </w:p>
        </w:tc>
        <w:tc>
          <w:tcPr>
            <w:tcW w:w="3685" w:type="dxa"/>
          </w:tcPr>
          <w:p w14:paraId="4840311B" w14:textId="77777777" w:rsidR="00351AE5" w:rsidRPr="00CF1085" w:rsidRDefault="00F75202"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w:t>
            </w:r>
          </w:p>
        </w:tc>
      </w:tr>
      <w:tr w:rsidR="002956D2" w:rsidRPr="00CF1085" w14:paraId="023F7F8E" w14:textId="77777777" w:rsidTr="004573A9">
        <w:tc>
          <w:tcPr>
            <w:tcW w:w="5665" w:type="dxa"/>
          </w:tcPr>
          <w:p w14:paraId="211C4D7F"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Đệ Thất (Quan Điều Thất)</w:t>
            </w:r>
          </w:p>
        </w:tc>
        <w:tc>
          <w:tcPr>
            <w:tcW w:w="3685" w:type="dxa"/>
          </w:tcPr>
          <w:p w14:paraId="55D5B2F7"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w:t>
            </w:r>
          </w:p>
        </w:tc>
      </w:tr>
      <w:tr w:rsidR="002956D2" w:rsidRPr="00CF1085" w14:paraId="37C582C2" w14:textId="77777777" w:rsidTr="004573A9">
        <w:tc>
          <w:tcPr>
            <w:tcW w:w="5665" w:type="dxa"/>
          </w:tcPr>
          <w:p w14:paraId="590D2B8C"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Lớn Đệ Thập Triệu Tường</w:t>
            </w:r>
          </w:p>
        </w:tc>
        <w:tc>
          <w:tcPr>
            <w:tcW w:w="3685" w:type="dxa"/>
          </w:tcPr>
          <w:p w14:paraId="694C8635"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w:t>
            </w:r>
          </w:p>
        </w:tc>
      </w:tr>
      <w:tr w:rsidR="002956D2" w:rsidRPr="00CF1085" w14:paraId="4BDFC33A" w14:textId="77777777" w:rsidTr="004573A9">
        <w:tc>
          <w:tcPr>
            <w:tcW w:w="5665" w:type="dxa"/>
          </w:tcPr>
          <w:p w14:paraId="2F362EB5"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Nam Tào</w:t>
            </w:r>
          </w:p>
        </w:tc>
        <w:tc>
          <w:tcPr>
            <w:tcW w:w="3685" w:type="dxa"/>
          </w:tcPr>
          <w:p w14:paraId="4CAAB49D"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w:t>
            </w:r>
          </w:p>
        </w:tc>
      </w:tr>
      <w:tr w:rsidR="002956D2" w:rsidRPr="00CF1085" w14:paraId="1F6C2F84" w14:textId="77777777" w:rsidTr="004573A9">
        <w:tc>
          <w:tcPr>
            <w:tcW w:w="5665" w:type="dxa"/>
          </w:tcPr>
          <w:p w14:paraId="625159E4"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Bắc Đẩu</w:t>
            </w:r>
          </w:p>
        </w:tc>
        <w:tc>
          <w:tcPr>
            <w:tcW w:w="3685" w:type="dxa"/>
          </w:tcPr>
          <w:p w14:paraId="65F26727"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w:t>
            </w:r>
          </w:p>
        </w:tc>
      </w:tr>
      <w:tr w:rsidR="002956D2" w:rsidRPr="00CF1085" w14:paraId="193ABEBA" w14:textId="77777777" w:rsidTr="004573A9">
        <w:tc>
          <w:tcPr>
            <w:tcW w:w="5665" w:type="dxa"/>
          </w:tcPr>
          <w:p w14:paraId="1467A775"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Đệ Nhất Thượng Tiên</w:t>
            </w:r>
          </w:p>
        </w:tc>
        <w:tc>
          <w:tcPr>
            <w:tcW w:w="3685" w:type="dxa"/>
          </w:tcPr>
          <w:p w14:paraId="678FF870"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Bà</w:t>
            </w:r>
          </w:p>
        </w:tc>
      </w:tr>
      <w:tr w:rsidR="002956D2" w:rsidRPr="00CF1085" w14:paraId="0002E3AC" w14:textId="77777777" w:rsidTr="004573A9">
        <w:tc>
          <w:tcPr>
            <w:tcW w:w="5665" w:type="dxa"/>
          </w:tcPr>
          <w:p w14:paraId="7DB39778"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Đệ Nhị Thượng Ngàn</w:t>
            </w:r>
          </w:p>
        </w:tc>
        <w:tc>
          <w:tcPr>
            <w:tcW w:w="3685" w:type="dxa"/>
          </w:tcPr>
          <w:p w14:paraId="6DC6D5BF"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Bà</w:t>
            </w:r>
          </w:p>
        </w:tc>
      </w:tr>
      <w:tr w:rsidR="002956D2" w:rsidRPr="00CF1085" w14:paraId="345CC002" w14:textId="77777777" w:rsidTr="004573A9">
        <w:tc>
          <w:tcPr>
            <w:tcW w:w="5665" w:type="dxa"/>
          </w:tcPr>
          <w:p w14:paraId="09E4E487"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Đệ Tam Thoải phủ</w:t>
            </w:r>
          </w:p>
        </w:tc>
        <w:tc>
          <w:tcPr>
            <w:tcW w:w="3685" w:type="dxa"/>
          </w:tcPr>
          <w:p w14:paraId="2D1FB483"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Bà</w:t>
            </w:r>
          </w:p>
        </w:tc>
      </w:tr>
      <w:tr w:rsidR="002956D2" w:rsidRPr="00CF1085" w14:paraId="5548D87A" w14:textId="77777777" w:rsidTr="004573A9">
        <w:tc>
          <w:tcPr>
            <w:tcW w:w="5665" w:type="dxa"/>
          </w:tcPr>
          <w:p w14:paraId="653ED2DC"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Đệ Tứ Khâm Sai</w:t>
            </w:r>
          </w:p>
        </w:tc>
        <w:tc>
          <w:tcPr>
            <w:tcW w:w="3685" w:type="dxa"/>
          </w:tcPr>
          <w:p w14:paraId="362C1C5C"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Bà</w:t>
            </w:r>
          </w:p>
        </w:tc>
      </w:tr>
      <w:tr w:rsidR="002956D2" w:rsidRPr="00CF1085" w14:paraId="706928D9" w14:textId="77777777" w:rsidTr="004573A9">
        <w:tc>
          <w:tcPr>
            <w:tcW w:w="5665" w:type="dxa"/>
          </w:tcPr>
          <w:p w14:paraId="66A59F1A"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Năm suối Lân</w:t>
            </w:r>
          </w:p>
        </w:tc>
        <w:tc>
          <w:tcPr>
            <w:tcW w:w="3685" w:type="dxa"/>
          </w:tcPr>
          <w:p w14:paraId="7AD5A007"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Bà</w:t>
            </w:r>
          </w:p>
        </w:tc>
      </w:tr>
      <w:tr w:rsidR="002956D2" w:rsidRPr="00CF1085" w14:paraId="4B66528C" w14:textId="77777777" w:rsidTr="004573A9">
        <w:tc>
          <w:tcPr>
            <w:tcW w:w="5665" w:type="dxa"/>
          </w:tcPr>
          <w:p w14:paraId="0D50F3DD"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Lục Cung Nương</w:t>
            </w:r>
          </w:p>
        </w:tc>
        <w:tc>
          <w:tcPr>
            <w:tcW w:w="3685" w:type="dxa"/>
          </w:tcPr>
          <w:p w14:paraId="75A80F78"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Bà</w:t>
            </w:r>
          </w:p>
        </w:tc>
      </w:tr>
      <w:tr w:rsidR="002956D2" w:rsidRPr="00CF1085" w14:paraId="390B7CEC" w14:textId="77777777" w:rsidTr="004573A9">
        <w:tc>
          <w:tcPr>
            <w:tcW w:w="5665" w:type="dxa"/>
          </w:tcPr>
          <w:p w14:paraId="2F79AAB0"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Bảy Kim Giao</w:t>
            </w:r>
          </w:p>
        </w:tc>
        <w:tc>
          <w:tcPr>
            <w:tcW w:w="3685" w:type="dxa"/>
          </w:tcPr>
          <w:p w14:paraId="6995F601"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Bà</w:t>
            </w:r>
          </w:p>
        </w:tc>
      </w:tr>
      <w:tr w:rsidR="002956D2" w:rsidRPr="00CF1085" w14:paraId="321325C0" w14:textId="77777777" w:rsidTr="004573A9">
        <w:tc>
          <w:tcPr>
            <w:tcW w:w="5665" w:type="dxa"/>
          </w:tcPr>
          <w:p w14:paraId="08C44D8B"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Tám Bát Nàn</w:t>
            </w:r>
          </w:p>
        </w:tc>
        <w:tc>
          <w:tcPr>
            <w:tcW w:w="3685" w:type="dxa"/>
          </w:tcPr>
          <w:p w14:paraId="6DDF7EDF"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Bà</w:t>
            </w:r>
          </w:p>
        </w:tc>
      </w:tr>
      <w:tr w:rsidR="002956D2" w:rsidRPr="00CF1085" w14:paraId="57460E6E" w14:textId="77777777" w:rsidTr="004573A9">
        <w:tc>
          <w:tcPr>
            <w:tcW w:w="5665" w:type="dxa"/>
          </w:tcPr>
          <w:p w14:paraId="239C1097"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Bé Bắc Lệ</w:t>
            </w:r>
          </w:p>
        </w:tc>
        <w:tc>
          <w:tcPr>
            <w:tcW w:w="3685" w:type="dxa"/>
          </w:tcPr>
          <w:p w14:paraId="35354287"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Bà</w:t>
            </w:r>
          </w:p>
        </w:tc>
      </w:tr>
      <w:tr w:rsidR="002956D2" w:rsidRPr="00CF1085" w14:paraId="0EA834CD" w14:textId="77777777" w:rsidTr="004573A9">
        <w:tc>
          <w:tcPr>
            <w:tcW w:w="5665" w:type="dxa"/>
          </w:tcPr>
          <w:p w14:paraId="35A4868D"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Bản Đền</w:t>
            </w:r>
          </w:p>
        </w:tc>
        <w:tc>
          <w:tcPr>
            <w:tcW w:w="3685" w:type="dxa"/>
          </w:tcPr>
          <w:p w14:paraId="03CA9AFB"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Chầu Bà</w:t>
            </w:r>
          </w:p>
        </w:tc>
      </w:tr>
      <w:tr w:rsidR="002956D2" w:rsidRPr="00CF1085" w14:paraId="0EAF9B64" w14:textId="77777777" w:rsidTr="004573A9">
        <w:tc>
          <w:tcPr>
            <w:tcW w:w="5665" w:type="dxa"/>
          </w:tcPr>
          <w:p w14:paraId="65FE56FD"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 Cả</w:t>
            </w:r>
          </w:p>
        </w:tc>
        <w:tc>
          <w:tcPr>
            <w:tcW w:w="3685" w:type="dxa"/>
          </w:tcPr>
          <w:p w14:paraId="695C22CA"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w:t>
            </w:r>
          </w:p>
        </w:tc>
      </w:tr>
      <w:tr w:rsidR="002956D2" w:rsidRPr="00CF1085" w14:paraId="2C38FE2E" w14:textId="77777777" w:rsidTr="004573A9">
        <w:tc>
          <w:tcPr>
            <w:tcW w:w="5665" w:type="dxa"/>
          </w:tcPr>
          <w:p w14:paraId="01E91669"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 Đôi</w:t>
            </w:r>
          </w:p>
        </w:tc>
        <w:tc>
          <w:tcPr>
            <w:tcW w:w="3685" w:type="dxa"/>
          </w:tcPr>
          <w:p w14:paraId="660D6DC5"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w:t>
            </w:r>
          </w:p>
        </w:tc>
      </w:tr>
      <w:tr w:rsidR="002956D2" w:rsidRPr="00CF1085" w14:paraId="0F7871AE" w14:textId="77777777" w:rsidTr="004573A9">
        <w:tc>
          <w:tcPr>
            <w:tcW w:w="5665" w:type="dxa"/>
          </w:tcPr>
          <w:p w14:paraId="217BEC80"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 Bơ</w:t>
            </w:r>
          </w:p>
        </w:tc>
        <w:tc>
          <w:tcPr>
            <w:tcW w:w="3685" w:type="dxa"/>
          </w:tcPr>
          <w:p w14:paraId="2A2CB069"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w:t>
            </w:r>
          </w:p>
        </w:tc>
      </w:tr>
      <w:tr w:rsidR="002956D2" w:rsidRPr="00CF1085" w14:paraId="0D1FD293" w14:textId="77777777" w:rsidTr="004573A9">
        <w:tc>
          <w:tcPr>
            <w:tcW w:w="5665" w:type="dxa"/>
          </w:tcPr>
          <w:p w14:paraId="1AADE945"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 Tư</w:t>
            </w:r>
          </w:p>
        </w:tc>
        <w:tc>
          <w:tcPr>
            <w:tcW w:w="3685" w:type="dxa"/>
          </w:tcPr>
          <w:p w14:paraId="1CDAB35E"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w:t>
            </w:r>
          </w:p>
        </w:tc>
      </w:tr>
      <w:tr w:rsidR="002956D2" w:rsidRPr="00CF1085" w14:paraId="3C6973FF" w14:textId="77777777" w:rsidTr="004573A9">
        <w:tc>
          <w:tcPr>
            <w:tcW w:w="5665" w:type="dxa"/>
          </w:tcPr>
          <w:p w14:paraId="18DE1870"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 Năm</w:t>
            </w:r>
          </w:p>
        </w:tc>
        <w:tc>
          <w:tcPr>
            <w:tcW w:w="3685" w:type="dxa"/>
          </w:tcPr>
          <w:p w14:paraId="1B5C3BA9"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w:t>
            </w:r>
          </w:p>
        </w:tc>
      </w:tr>
      <w:tr w:rsidR="002956D2" w:rsidRPr="00CF1085" w14:paraId="30ABEBE3" w14:textId="77777777" w:rsidTr="004573A9">
        <w:tc>
          <w:tcPr>
            <w:tcW w:w="5665" w:type="dxa"/>
          </w:tcPr>
          <w:p w14:paraId="3493E0EB"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Ông Hoàng Lục</w:t>
            </w:r>
          </w:p>
        </w:tc>
        <w:tc>
          <w:tcPr>
            <w:tcW w:w="3685" w:type="dxa"/>
          </w:tcPr>
          <w:p w14:paraId="282864B3"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w:t>
            </w:r>
          </w:p>
        </w:tc>
      </w:tr>
      <w:tr w:rsidR="002956D2" w:rsidRPr="00CF1085" w14:paraId="2DB8F72A" w14:textId="77777777" w:rsidTr="004573A9">
        <w:tc>
          <w:tcPr>
            <w:tcW w:w="5665" w:type="dxa"/>
          </w:tcPr>
          <w:p w14:paraId="4E853A88"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Hoàng Lục Thanh Hà</w:t>
            </w:r>
          </w:p>
        </w:tc>
        <w:tc>
          <w:tcPr>
            <w:tcW w:w="3685" w:type="dxa"/>
          </w:tcPr>
          <w:p w14:paraId="68234FCA"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w:t>
            </w:r>
          </w:p>
        </w:tc>
      </w:tr>
      <w:tr w:rsidR="002956D2" w:rsidRPr="00CF1085" w14:paraId="69F752AD" w14:textId="77777777" w:rsidTr="004573A9">
        <w:tc>
          <w:tcPr>
            <w:tcW w:w="5665" w:type="dxa"/>
          </w:tcPr>
          <w:p w14:paraId="2BEEC69F"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Hoàng Lục An Biên</w:t>
            </w:r>
          </w:p>
        </w:tc>
        <w:tc>
          <w:tcPr>
            <w:tcW w:w="3685" w:type="dxa"/>
          </w:tcPr>
          <w:p w14:paraId="02469CBB"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w:t>
            </w:r>
          </w:p>
        </w:tc>
      </w:tr>
      <w:tr w:rsidR="002956D2" w:rsidRPr="00CF1085" w14:paraId="7BB36441" w14:textId="77777777" w:rsidTr="004573A9">
        <w:tc>
          <w:tcPr>
            <w:tcW w:w="5665" w:type="dxa"/>
          </w:tcPr>
          <w:p w14:paraId="502B9F26"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 Bảy Bảo Hà</w:t>
            </w:r>
          </w:p>
        </w:tc>
        <w:tc>
          <w:tcPr>
            <w:tcW w:w="3685" w:type="dxa"/>
          </w:tcPr>
          <w:p w14:paraId="34855FA7"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w:t>
            </w:r>
          </w:p>
        </w:tc>
      </w:tr>
      <w:tr w:rsidR="002956D2" w:rsidRPr="00CF1085" w14:paraId="238CDF2B" w14:textId="77777777" w:rsidTr="004573A9">
        <w:tc>
          <w:tcPr>
            <w:tcW w:w="5665" w:type="dxa"/>
          </w:tcPr>
          <w:p w14:paraId="2C1A029B"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 Báo</w:t>
            </w:r>
          </w:p>
        </w:tc>
        <w:tc>
          <w:tcPr>
            <w:tcW w:w="3685" w:type="dxa"/>
          </w:tcPr>
          <w:p w14:paraId="7CE2CAD9"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Ông Hoàng</w:t>
            </w:r>
          </w:p>
        </w:tc>
      </w:tr>
      <w:tr w:rsidR="002956D2" w:rsidRPr="00CF1085" w14:paraId="7717B56A" w14:textId="77777777" w:rsidTr="004573A9">
        <w:tc>
          <w:tcPr>
            <w:tcW w:w="5665" w:type="dxa"/>
          </w:tcPr>
          <w:p w14:paraId="6E5A43AB"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Đệ Nhất Thượng Tiên</w:t>
            </w:r>
          </w:p>
        </w:tc>
        <w:tc>
          <w:tcPr>
            <w:tcW w:w="3685" w:type="dxa"/>
          </w:tcPr>
          <w:p w14:paraId="17E2E92A"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6FE1FDDD" w14:textId="77777777" w:rsidTr="004573A9">
        <w:tc>
          <w:tcPr>
            <w:tcW w:w="5665" w:type="dxa"/>
          </w:tcPr>
          <w:p w14:paraId="63979672"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Đôi Thượng</w:t>
            </w:r>
          </w:p>
        </w:tc>
        <w:tc>
          <w:tcPr>
            <w:tcW w:w="3685" w:type="dxa"/>
          </w:tcPr>
          <w:p w14:paraId="497385D4"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673C78AA" w14:textId="77777777" w:rsidTr="004573A9">
        <w:tc>
          <w:tcPr>
            <w:tcW w:w="5665" w:type="dxa"/>
          </w:tcPr>
          <w:p w14:paraId="4BD4FE0C"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Bơ (Cô Bơ Bông/Cô Bơ chèo đò)</w:t>
            </w:r>
          </w:p>
        </w:tc>
        <w:tc>
          <w:tcPr>
            <w:tcW w:w="3685" w:type="dxa"/>
          </w:tcPr>
          <w:p w14:paraId="4522E874"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3B5598E3" w14:textId="77777777" w:rsidTr="004573A9">
        <w:tc>
          <w:tcPr>
            <w:tcW w:w="5665" w:type="dxa"/>
          </w:tcPr>
          <w:p w14:paraId="15EDF963"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Tư Tây Hồ</w:t>
            </w:r>
          </w:p>
        </w:tc>
        <w:tc>
          <w:tcPr>
            <w:tcW w:w="3685" w:type="dxa"/>
          </w:tcPr>
          <w:p w14:paraId="65850675"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6821846F" w14:textId="77777777" w:rsidTr="004573A9">
        <w:tc>
          <w:tcPr>
            <w:tcW w:w="5665" w:type="dxa"/>
          </w:tcPr>
          <w:p w14:paraId="5DD702E5"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Cả Núi Dùm</w:t>
            </w:r>
          </w:p>
        </w:tc>
        <w:tc>
          <w:tcPr>
            <w:tcW w:w="3685" w:type="dxa"/>
          </w:tcPr>
          <w:p w14:paraId="1C970181"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696B3272" w14:textId="77777777" w:rsidTr="004573A9">
        <w:tc>
          <w:tcPr>
            <w:tcW w:w="5665" w:type="dxa"/>
          </w:tcPr>
          <w:p w14:paraId="68E2769B"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Đôi Bắc Lệ</w:t>
            </w:r>
          </w:p>
        </w:tc>
        <w:tc>
          <w:tcPr>
            <w:tcW w:w="3685" w:type="dxa"/>
          </w:tcPr>
          <w:p w14:paraId="52ED01CF"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7A431DD7" w14:textId="77777777" w:rsidTr="004573A9">
        <w:tc>
          <w:tcPr>
            <w:tcW w:w="5665" w:type="dxa"/>
          </w:tcPr>
          <w:p w14:paraId="507B2DDC"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Bơ Thượng Ngàn</w:t>
            </w:r>
          </w:p>
        </w:tc>
        <w:tc>
          <w:tcPr>
            <w:tcW w:w="3685" w:type="dxa"/>
          </w:tcPr>
          <w:p w14:paraId="209B20B9"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36E8D166" w14:textId="77777777" w:rsidTr="004573A9">
        <w:tc>
          <w:tcPr>
            <w:tcW w:w="5665" w:type="dxa"/>
          </w:tcPr>
          <w:p w14:paraId="7BDCA9A1"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Tư Ỷ La</w:t>
            </w:r>
          </w:p>
        </w:tc>
        <w:tc>
          <w:tcPr>
            <w:tcW w:w="3685" w:type="dxa"/>
          </w:tcPr>
          <w:p w14:paraId="5B646E50"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45158047" w14:textId="77777777" w:rsidTr="004573A9">
        <w:tc>
          <w:tcPr>
            <w:tcW w:w="5665" w:type="dxa"/>
          </w:tcPr>
          <w:p w14:paraId="1CB603D5"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Năm Đồng Tiền</w:t>
            </w:r>
          </w:p>
        </w:tc>
        <w:tc>
          <w:tcPr>
            <w:tcW w:w="3685" w:type="dxa"/>
          </w:tcPr>
          <w:p w14:paraId="0DBDCAB0"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0FEAC413" w14:textId="77777777" w:rsidTr="004573A9">
        <w:tc>
          <w:tcPr>
            <w:tcW w:w="5665" w:type="dxa"/>
          </w:tcPr>
          <w:p w14:paraId="64E7026D"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Sáu Đồi Ngang</w:t>
            </w:r>
          </w:p>
        </w:tc>
        <w:tc>
          <w:tcPr>
            <w:tcW w:w="3685" w:type="dxa"/>
          </w:tcPr>
          <w:p w14:paraId="0D54F940"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092475FF" w14:textId="77777777" w:rsidTr="004573A9">
        <w:tc>
          <w:tcPr>
            <w:tcW w:w="5665" w:type="dxa"/>
          </w:tcPr>
          <w:p w14:paraId="3C70CCBE"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Bảy Tuyên Quang</w:t>
            </w:r>
          </w:p>
        </w:tc>
        <w:tc>
          <w:tcPr>
            <w:tcW w:w="3685" w:type="dxa"/>
          </w:tcPr>
          <w:p w14:paraId="4E6B6592"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2BDC6A5F" w14:textId="77777777" w:rsidTr="004573A9">
        <w:tc>
          <w:tcPr>
            <w:tcW w:w="5665" w:type="dxa"/>
          </w:tcPr>
          <w:p w14:paraId="56CF76F3"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Tám Thượng Ngàn</w:t>
            </w:r>
          </w:p>
        </w:tc>
        <w:tc>
          <w:tcPr>
            <w:tcW w:w="3685" w:type="dxa"/>
          </w:tcPr>
          <w:p w14:paraId="701334C5"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56251FF6" w14:textId="77777777" w:rsidTr="004573A9">
        <w:tc>
          <w:tcPr>
            <w:tcW w:w="5665" w:type="dxa"/>
          </w:tcPr>
          <w:p w14:paraId="41E97B47"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Chín Thượng Ngàn</w:t>
            </w:r>
          </w:p>
        </w:tc>
        <w:tc>
          <w:tcPr>
            <w:tcW w:w="3685" w:type="dxa"/>
          </w:tcPr>
          <w:p w14:paraId="352B388C"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1AAEB0A1" w14:textId="77777777" w:rsidTr="004573A9">
        <w:tc>
          <w:tcPr>
            <w:tcW w:w="5665" w:type="dxa"/>
          </w:tcPr>
          <w:p w14:paraId="6947F6AF"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Mười Suối Ngang</w:t>
            </w:r>
          </w:p>
        </w:tc>
        <w:tc>
          <w:tcPr>
            <w:tcW w:w="3685" w:type="dxa"/>
          </w:tcPr>
          <w:p w14:paraId="08CF7B02"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6AFD3B77" w14:textId="77777777" w:rsidTr="004573A9">
        <w:tc>
          <w:tcPr>
            <w:tcW w:w="5665" w:type="dxa"/>
          </w:tcPr>
          <w:p w14:paraId="3ABACD1B"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Mười Một Đồng Nhân</w:t>
            </w:r>
          </w:p>
        </w:tc>
        <w:tc>
          <w:tcPr>
            <w:tcW w:w="3685" w:type="dxa"/>
          </w:tcPr>
          <w:p w14:paraId="2B5B5CA0"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4DD06700" w14:textId="77777777" w:rsidTr="004573A9">
        <w:tc>
          <w:tcPr>
            <w:tcW w:w="5665" w:type="dxa"/>
          </w:tcPr>
          <w:p w14:paraId="0FDF402A"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Mười Hai Thượng Ngàn</w:t>
            </w:r>
          </w:p>
        </w:tc>
        <w:tc>
          <w:tcPr>
            <w:tcW w:w="3685" w:type="dxa"/>
          </w:tcPr>
          <w:p w14:paraId="02AD4F86"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Cô</w:t>
            </w:r>
          </w:p>
        </w:tc>
      </w:tr>
      <w:tr w:rsidR="002956D2" w:rsidRPr="00CF1085" w14:paraId="29B11523" w14:textId="77777777" w:rsidTr="004573A9">
        <w:tc>
          <w:tcPr>
            <w:tcW w:w="5665" w:type="dxa"/>
          </w:tcPr>
          <w:p w14:paraId="4F0C41FE"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Cậu Hoàng Cả</w:t>
            </w:r>
          </w:p>
        </w:tc>
        <w:tc>
          <w:tcPr>
            <w:tcW w:w="3685" w:type="dxa"/>
          </w:tcPr>
          <w:p w14:paraId="244C99B2"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Cậu</w:t>
            </w:r>
          </w:p>
        </w:tc>
      </w:tr>
      <w:tr w:rsidR="002956D2" w:rsidRPr="00CF1085" w14:paraId="231BEBE3" w14:textId="77777777" w:rsidTr="004573A9">
        <w:tc>
          <w:tcPr>
            <w:tcW w:w="5665" w:type="dxa"/>
          </w:tcPr>
          <w:p w14:paraId="0984A088"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Cậu Hoàng Đôi</w:t>
            </w:r>
          </w:p>
        </w:tc>
        <w:tc>
          <w:tcPr>
            <w:tcW w:w="3685" w:type="dxa"/>
          </w:tcPr>
          <w:p w14:paraId="400F3974"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Cậu</w:t>
            </w:r>
          </w:p>
        </w:tc>
      </w:tr>
      <w:tr w:rsidR="002956D2" w:rsidRPr="00CF1085" w14:paraId="5C98BAB7" w14:textId="77777777" w:rsidTr="004573A9">
        <w:tc>
          <w:tcPr>
            <w:tcW w:w="5665" w:type="dxa"/>
          </w:tcPr>
          <w:p w14:paraId="013527A7"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Cậu Hoàng Bơ</w:t>
            </w:r>
          </w:p>
        </w:tc>
        <w:tc>
          <w:tcPr>
            <w:tcW w:w="3685" w:type="dxa"/>
          </w:tcPr>
          <w:p w14:paraId="6F3EF061"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Cậu</w:t>
            </w:r>
          </w:p>
        </w:tc>
      </w:tr>
      <w:tr w:rsidR="002956D2" w:rsidRPr="00CF1085" w14:paraId="2899296B" w14:textId="77777777" w:rsidTr="004573A9">
        <w:tc>
          <w:tcPr>
            <w:tcW w:w="5665" w:type="dxa"/>
          </w:tcPr>
          <w:p w14:paraId="6A3FDF10"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Cậu Hoàng Tư</w:t>
            </w:r>
          </w:p>
        </w:tc>
        <w:tc>
          <w:tcPr>
            <w:tcW w:w="3685" w:type="dxa"/>
          </w:tcPr>
          <w:p w14:paraId="2F5D47D3"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Cậu</w:t>
            </w:r>
          </w:p>
        </w:tc>
      </w:tr>
      <w:tr w:rsidR="002956D2" w:rsidRPr="00CF1085" w14:paraId="6B02F67F" w14:textId="77777777" w:rsidTr="004573A9">
        <w:tc>
          <w:tcPr>
            <w:tcW w:w="5665" w:type="dxa"/>
          </w:tcPr>
          <w:p w14:paraId="16D6B774"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Cậu Quận Đồi Ngang</w:t>
            </w:r>
          </w:p>
        </w:tc>
        <w:tc>
          <w:tcPr>
            <w:tcW w:w="3685" w:type="dxa"/>
          </w:tcPr>
          <w:p w14:paraId="46489EDA"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Cậu</w:t>
            </w:r>
          </w:p>
        </w:tc>
      </w:tr>
      <w:tr w:rsidR="002956D2" w:rsidRPr="00CF1085" w14:paraId="51E4A9BE" w14:textId="77777777" w:rsidTr="004573A9">
        <w:tc>
          <w:tcPr>
            <w:tcW w:w="5665" w:type="dxa"/>
          </w:tcPr>
          <w:p w14:paraId="6BB75627"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Cậu Bé Bản Đền</w:t>
            </w:r>
          </w:p>
        </w:tc>
        <w:tc>
          <w:tcPr>
            <w:tcW w:w="3685" w:type="dxa"/>
          </w:tcPr>
          <w:p w14:paraId="73710549"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Cậu</w:t>
            </w:r>
          </w:p>
        </w:tc>
      </w:tr>
      <w:tr w:rsidR="002956D2" w:rsidRPr="00CF1085" w14:paraId="4D5AB538" w14:textId="77777777" w:rsidTr="004573A9">
        <w:tc>
          <w:tcPr>
            <w:tcW w:w="5665" w:type="dxa"/>
          </w:tcPr>
          <w:p w14:paraId="4C50D156"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Quan Ngũ Hổ</w:t>
            </w:r>
          </w:p>
        </w:tc>
        <w:tc>
          <w:tcPr>
            <w:tcW w:w="3685" w:type="dxa"/>
          </w:tcPr>
          <w:p w14:paraId="537BBEFC"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Hạ ban</w:t>
            </w:r>
          </w:p>
        </w:tc>
      </w:tr>
      <w:tr w:rsidR="002956D2" w:rsidRPr="00CF1085" w14:paraId="082354CC" w14:textId="77777777" w:rsidTr="004573A9">
        <w:tc>
          <w:tcPr>
            <w:tcW w:w="5665" w:type="dxa"/>
          </w:tcPr>
          <w:p w14:paraId="2BE6FFDC"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Xà Thần</w:t>
            </w:r>
          </w:p>
        </w:tc>
        <w:tc>
          <w:tcPr>
            <w:tcW w:w="3685" w:type="dxa"/>
          </w:tcPr>
          <w:p w14:paraId="57F25E95"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Hạ ban</w:t>
            </w:r>
          </w:p>
        </w:tc>
      </w:tr>
      <w:tr w:rsidR="002956D2" w:rsidRPr="00CF1085" w14:paraId="122711AD" w14:textId="77777777" w:rsidTr="004573A9">
        <w:tc>
          <w:tcPr>
            <w:tcW w:w="5665" w:type="dxa"/>
          </w:tcPr>
          <w:p w14:paraId="4E78C158"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Chúa Ba Nàng</w:t>
            </w:r>
          </w:p>
        </w:tc>
        <w:tc>
          <w:tcPr>
            <w:tcW w:w="3685" w:type="dxa"/>
          </w:tcPr>
          <w:p w14:paraId="099E1F65"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Chúa/Bà Chúa</w:t>
            </w:r>
          </w:p>
        </w:tc>
      </w:tr>
      <w:tr w:rsidR="002956D2" w:rsidRPr="00CF1085" w14:paraId="353BFD3D" w14:textId="77777777" w:rsidTr="004573A9">
        <w:tc>
          <w:tcPr>
            <w:tcW w:w="5665" w:type="dxa"/>
          </w:tcPr>
          <w:p w14:paraId="7FDDE539"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Bà Chúa tộc Mọi</w:t>
            </w:r>
          </w:p>
        </w:tc>
        <w:tc>
          <w:tcPr>
            <w:tcW w:w="3685" w:type="dxa"/>
          </w:tcPr>
          <w:p w14:paraId="7EAFB191"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Chúa/Bà Chúa</w:t>
            </w:r>
          </w:p>
        </w:tc>
      </w:tr>
      <w:tr w:rsidR="002956D2" w:rsidRPr="00CF1085" w14:paraId="6AE61817" w14:textId="77777777" w:rsidTr="004573A9">
        <w:tc>
          <w:tcPr>
            <w:tcW w:w="5665" w:type="dxa"/>
          </w:tcPr>
          <w:p w14:paraId="596EE6D9"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Chúa Bà Ngũ Phương</w:t>
            </w:r>
          </w:p>
        </w:tc>
        <w:tc>
          <w:tcPr>
            <w:tcW w:w="3685" w:type="dxa"/>
          </w:tcPr>
          <w:p w14:paraId="0E9AFCEF"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Chúa/Bà Chúa</w:t>
            </w:r>
          </w:p>
        </w:tc>
      </w:tr>
      <w:tr w:rsidR="004573A9" w:rsidRPr="00CF1085" w14:paraId="0BE509F0" w14:textId="77777777" w:rsidTr="003E0EE2">
        <w:trPr>
          <w:trHeight w:val="533"/>
        </w:trPr>
        <w:tc>
          <w:tcPr>
            <w:tcW w:w="5665" w:type="dxa"/>
          </w:tcPr>
          <w:p w14:paraId="18371E33"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Chúa Bà Đá Đen</w:t>
            </w:r>
          </w:p>
        </w:tc>
        <w:tc>
          <w:tcPr>
            <w:tcW w:w="3685" w:type="dxa"/>
          </w:tcPr>
          <w:p w14:paraId="158E371D" w14:textId="77777777" w:rsidR="004573A9" w:rsidRPr="00CF1085" w:rsidRDefault="004573A9" w:rsidP="00CF1085">
            <w:pPr>
              <w:spacing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Chúa/Bà Chúa</w:t>
            </w:r>
          </w:p>
        </w:tc>
      </w:tr>
    </w:tbl>
    <w:p w14:paraId="6CBAEAB7" w14:textId="77777777" w:rsidR="00D528D1" w:rsidRPr="00CF1085" w:rsidRDefault="00D528D1" w:rsidP="00CF1085">
      <w:pPr>
        <w:spacing w:after="0" w:line="360" w:lineRule="auto"/>
        <w:jc w:val="both"/>
        <w:rPr>
          <w:rFonts w:ascii="Times New Roman" w:hAnsi="Times New Roman" w:cs="Times New Roman"/>
          <w:sz w:val="26"/>
          <w:szCs w:val="26"/>
          <w:lang w:val="vi-VN"/>
        </w:rPr>
      </w:pPr>
    </w:p>
    <w:p w14:paraId="59CB66F7" w14:textId="77777777" w:rsidR="003E0EE2" w:rsidRPr="00CF1085" w:rsidRDefault="003E0EE2"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Trong văn bản chầu văn, hệ thống thần thánh được tổ chức theo mô hình điện thần của tín ngưỡng thờ Mẫu </w:t>
      </w:r>
      <w:r w:rsidR="00631651" w:rsidRPr="00CF1085">
        <w:rPr>
          <w:rFonts w:ascii="Times New Roman" w:hAnsi="Times New Roman" w:cs="Times New Roman"/>
          <w:sz w:val="26"/>
          <w:szCs w:val="26"/>
        </w:rPr>
        <w:t>Tam</w:t>
      </w:r>
      <w:r w:rsidR="00631651" w:rsidRPr="00CF1085">
        <w:rPr>
          <w:rFonts w:ascii="Times New Roman" w:hAnsi="Times New Roman" w:cs="Times New Roman"/>
          <w:sz w:val="26"/>
          <w:szCs w:val="26"/>
          <w:lang w:val="vi-VN"/>
        </w:rPr>
        <w:t>/</w:t>
      </w:r>
      <w:r w:rsidRPr="00CF1085">
        <w:rPr>
          <w:rFonts w:ascii="Times New Roman" w:hAnsi="Times New Roman" w:cs="Times New Roman"/>
          <w:sz w:val="26"/>
          <w:szCs w:val="26"/>
        </w:rPr>
        <w:t>Tứ phủ, kết hợp đồng thời hai trục: trục cảnh giới/phủ (Thiên phủ, Thoải phủ, Nhạc phủ, Địa phủ) và trục thứ bậc/hàng (Phật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Bồ Tát phối thờ; Đức Vua Cha theo các phủ; hệ Thánh Mẫu; các hàng Quan, Chầu, Ông Hoàng, Thánh Cô, Thánh Cậu; cùng Hạ ban và một số nhóm Chúa/Bà Chúa địa phương). </w:t>
      </w:r>
    </w:p>
    <w:p w14:paraId="6B39EE90" w14:textId="622DB965" w:rsidR="005230BC" w:rsidRPr="00CF1085" w:rsidRDefault="003E0EE2"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 xml:space="preserve">Cách tổ chức này cho thấy tín ngưỡng thờ Tam/Tứ phủ không chỉ là “thờ Mẫu” theo nghĩa hẹp, mà là một cấu trúc thờ tự đa tầng với sự hiện diện cân đối của cả nam thần và nữ thần; thậm chí, trong một số cách lý giải, Thánh Mẫu không nhất thiết được đặt ở vị trí tối cao duy nhất trong toàn bộ hệ thống, bởi còn có các lớp thần linh mang tính chủ tọa khác như Vua Cha theo phủ và các hàng quan trong trật tự nghi </w:t>
      </w:r>
      <w:r w:rsidR="000852DA" w:rsidRPr="00CF1085">
        <w:rPr>
          <w:rFonts w:ascii="Times New Roman" w:eastAsia="Times New Roman" w:hAnsi="Times New Roman" w:cs="Times New Roman"/>
          <w:sz w:val="26"/>
          <w:szCs w:val="26"/>
        </w:rPr>
        <w:t>lễ</w:t>
      </w:r>
      <w:r w:rsidR="000852DA" w:rsidRPr="00CF1085">
        <w:rPr>
          <w:rFonts w:ascii="Times New Roman" w:eastAsia="Times New Roman" w:hAnsi="Times New Roman" w:cs="Times New Roman"/>
          <w:sz w:val="26"/>
          <w:szCs w:val="26"/>
          <w:lang w:val="vi-VN"/>
        </w:rPr>
        <w:t xml:space="preserve">. </w:t>
      </w:r>
      <w:r w:rsidRPr="00CF1085">
        <w:rPr>
          <w:rFonts w:ascii="Times New Roman" w:eastAsia="Times New Roman" w:hAnsi="Times New Roman" w:cs="Times New Roman"/>
          <w:sz w:val="26"/>
          <w:szCs w:val="26"/>
        </w:rPr>
        <w:t xml:space="preserve">Đồng thời, sự đa dạng của điện thần phản ánh năng lực dung hợp và thích ứng mạnh mẽ của tín ngưỡng: vừa có lớp phối thờ Phật – Bồ Tát, vừa có cơ chế hội nhập các thần tích địa phương và các nhân vật lịch sử được thiêng hóa, từ đó làm phong phú các nhóm nhân vật và mở rộng phạm vi văn bản chầu theo thánh tích và nhu cầu thực hành. </w:t>
      </w:r>
    </w:p>
    <w:p w14:paraId="28820C8A" w14:textId="77777777" w:rsidR="003E0EE2" w:rsidRPr="00CF1085" w:rsidRDefault="003E0EE2"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Ở bình diện tư liệu, không phải mọi nhân vật trong điện thần đều có “văn chầu” theo một nghĩa duy nhất; một số vị có văn bản định danh rõ (văn thờ, văn công đồng, văn chầu/hầu), trong khi một số đối tượng phối thờ hoặc hạ ban thường xuất hiện dưới dạng sự tích, quan tán hay bảo cáo, khác với văn hầu vận hành theo giá đồng. Tuy vậy, chính cấu trúc điện thần nhiều tầng và cơ chế phối thờ</w:t>
      </w:r>
      <w:r w:rsidR="005230BC"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005230BC"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hội nhập đã tạo điều kiện để </w:t>
      </w:r>
      <w:r w:rsidRPr="00CF1085">
        <w:rPr>
          <w:rFonts w:ascii="Times New Roman" w:hAnsi="Times New Roman" w:cs="Times New Roman"/>
          <w:sz w:val="26"/>
          <w:szCs w:val="26"/>
        </w:rPr>
        <w:lastRenderedPageBreak/>
        <w:t>chầu văn hình thành một kho văn bản đa dạng, với các tuyến văn bản khác nhau nhằm phục vụ định danh, thỉnh mời, tôn vinh và tổ chức thực hành nghi lễ trong cộng đồng.</w:t>
      </w:r>
    </w:p>
    <w:p w14:paraId="2027D849" w14:textId="77777777" w:rsidR="0058063B" w:rsidRPr="00CF1085" w:rsidRDefault="0058063B"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Tuy nhiên chúng tôi cũng phải nhấn mạnh, với sự phát triển và không ngừng biến đổi, sáng tác thêm của chầu văn cũng như sự phát triển của tiến trình lịch sử, hệ thống nhân vật trong văn chầu (đặc biệt là các bài sáng tác thêm, sáng tác sau này) sẽ có sự bổ sung liên tục chứ không chỉ dừng lại ở các vị trong tín ngưỡng thờ </w:t>
      </w:r>
      <w:r w:rsidR="00A16E8C" w:rsidRPr="00CF1085">
        <w:rPr>
          <w:rFonts w:ascii="Times New Roman" w:hAnsi="Times New Roman" w:cs="Times New Roman"/>
          <w:sz w:val="26"/>
          <w:szCs w:val="26"/>
          <w:lang w:val="vi-VN"/>
        </w:rPr>
        <w:t>T</w:t>
      </w:r>
      <w:r w:rsidRPr="00CF1085">
        <w:rPr>
          <w:rFonts w:ascii="Times New Roman" w:hAnsi="Times New Roman" w:cs="Times New Roman"/>
          <w:sz w:val="26"/>
          <w:szCs w:val="26"/>
          <w:lang w:val="vi-VN"/>
        </w:rPr>
        <w:t>am/</w:t>
      </w:r>
      <w:r w:rsidR="00A16E8C" w:rsidRPr="00CF1085">
        <w:rPr>
          <w:rFonts w:ascii="Times New Roman" w:hAnsi="Times New Roman" w:cs="Times New Roman"/>
          <w:sz w:val="26"/>
          <w:szCs w:val="26"/>
          <w:lang w:val="vi-VN"/>
        </w:rPr>
        <w:t>T</w:t>
      </w:r>
      <w:r w:rsidRPr="00CF1085">
        <w:rPr>
          <w:rFonts w:ascii="Times New Roman" w:hAnsi="Times New Roman" w:cs="Times New Roman"/>
          <w:sz w:val="26"/>
          <w:szCs w:val="26"/>
          <w:lang w:val="vi-VN"/>
        </w:rPr>
        <w:t xml:space="preserve">ứ phủ. Bởi như đã đề cập, tuy chầu văn có sự gắn kết chặt chẽ với tín ngưỡng thờ </w:t>
      </w:r>
      <w:r w:rsidR="00A16E8C" w:rsidRPr="00CF1085">
        <w:rPr>
          <w:rFonts w:ascii="Times New Roman" w:hAnsi="Times New Roman" w:cs="Times New Roman"/>
          <w:sz w:val="26"/>
          <w:szCs w:val="26"/>
          <w:lang w:val="vi-VN"/>
        </w:rPr>
        <w:t>T</w:t>
      </w:r>
      <w:r w:rsidRPr="00CF1085">
        <w:rPr>
          <w:rFonts w:ascii="Times New Roman" w:hAnsi="Times New Roman" w:cs="Times New Roman"/>
          <w:sz w:val="26"/>
          <w:szCs w:val="26"/>
          <w:lang w:val="vi-VN"/>
        </w:rPr>
        <w:t>am/</w:t>
      </w:r>
      <w:r w:rsidR="00A16E8C" w:rsidRPr="00CF1085">
        <w:rPr>
          <w:rFonts w:ascii="Times New Roman" w:hAnsi="Times New Roman" w:cs="Times New Roman"/>
          <w:sz w:val="26"/>
          <w:szCs w:val="26"/>
          <w:lang w:val="vi-VN"/>
        </w:rPr>
        <w:t>T</w:t>
      </w:r>
      <w:r w:rsidRPr="00CF1085">
        <w:rPr>
          <w:rFonts w:ascii="Times New Roman" w:hAnsi="Times New Roman" w:cs="Times New Roman"/>
          <w:sz w:val="26"/>
          <w:szCs w:val="26"/>
          <w:lang w:val="vi-VN"/>
        </w:rPr>
        <w:t xml:space="preserve">ứ phủ, thờ Mẫu song cũng là một thể loại văn học nghi lễ, chính vì vậy nhân vật sẽ không đóng khung và dừng lại, mà luôn tiếp tục biến đổi cũng như có sự bổ sung thêm sau này. </w:t>
      </w:r>
    </w:p>
    <w:p w14:paraId="33A12D4E" w14:textId="77777777" w:rsidR="00DF6416" w:rsidRPr="00CF1085" w:rsidRDefault="00DF6416"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Từ hệ nhân vật, chầu văn hình thành các “câu chuyện” theo mô hình tự sự đặc trưng của văn bản nghi lễ. Thay vì phát triển xung đột và cốt truyện theo kiểu truyện kể thông thường, văn bản chầu văn thường triển khai các cụm sự kiện ổn định: (1) giới thiệu nguồn gốc/địa vị của thánh; (2) xác lập phạm vi cai quản và thánh tích gắn với địa danh; (3) kể công trạng hoặc linh ứng; (4) kết thúc bằng tán dương và hướng tới chức năng cầu đảo – ban phúc. Chẳng hạn, khi Bùi Đình Thảo bàn về việc tìm “gốc gác” văn chầu qua truyền thuyết, tác giả nhấn mạnh rằng nhiều truyền thuyết cố gắng gắn tục hát chầu văn với tên tuổi một “ông hoàng, bà chúa” và địa danh địa phương; ví dụ văn Cô Chín Đền Sòng mở ra bằng các câu định vị rõ không gian thánh tích và quyền cai quản: “Nguyên xưa giá ngự Đền Sòng/Quyền cai chín giếng hầu trong tám tòa…”, kèm các chi tiết về cảnh trí và việc lập đền. Ở đây, câu chuyện không nhằm tạo hấp dẫn theo kiểu biến cố, mà nhằm hợp thức hóa sự hiện diện của nhân vật trong điện thần bằng thánh tích – địa danh – quyền năng, đồng thời tạo cơ sở để nghi lễ nhận diện và thỉnh mời. [25]</w:t>
      </w:r>
    </w:p>
    <w:p w14:paraId="4953D96F" w14:textId="77777777" w:rsidR="009A6F49" w:rsidRPr="00CF1085" w:rsidRDefault="009A6F49"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Chúng tôi sẽ lấy ví dụ chi tiết về “câu chuyện” mà chầu văn thể hiện qua</w:t>
      </w:r>
      <w:r w:rsidR="005F22BD"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lang w:val="vi-VN"/>
        </w:rPr>
        <w:t>bản văn Cô Chín</w:t>
      </w:r>
      <w:r w:rsidR="005F22BD" w:rsidRPr="00CF1085">
        <w:rPr>
          <w:rFonts w:ascii="Times New Roman" w:hAnsi="Times New Roman" w:cs="Times New Roman"/>
          <w:sz w:val="26"/>
          <w:szCs w:val="26"/>
          <w:lang w:val="vi-VN"/>
        </w:rPr>
        <w:t xml:space="preserve"> và văn Chúa Lục.</w:t>
      </w:r>
    </w:p>
    <w:p w14:paraId="30C957D5" w14:textId="77777777" w:rsidR="005F22BD" w:rsidRPr="00CF1085" w:rsidRDefault="005F22BD"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Văn Cô Chín:</w:t>
      </w:r>
    </w:p>
    <w:p w14:paraId="373B5E6C" w14:textId="77777777" w:rsidR="000B28D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w:t>
      </w:r>
      <w:r w:rsidR="000B28DD" w:rsidRPr="00CF1085">
        <w:rPr>
          <w:rFonts w:ascii="Times New Roman" w:hAnsi="Times New Roman" w:cs="Times New Roman"/>
          <w:sz w:val="26"/>
          <w:szCs w:val="26"/>
          <w:lang w:val="vi-VN"/>
        </w:rPr>
        <w:t>Bóng gương nga soi miền Nam Việt,</w:t>
      </w:r>
    </w:p>
    <w:p w14:paraId="7BA2191E"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Gặp bạn hiền ai biết cùng ai.</w:t>
      </w:r>
    </w:p>
    <w:p w14:paraId="14AA8378"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Có cô Thần nữ đan đài,</w:t>
      </w:r>
    </w:p>
    <w:p w14:paraId="6C8257E6"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Quản cai chín giếng nơi ngoài Sòng Sơn.</w:t>
      </w:r>
    </w:p>
    <w:p w14:paraId="5F73136E"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So bề tài sắc ai hơn,</w:t>
      </w:r>
    </w:p>
    <w:p w14:paraId="5CBD4CFC"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Tuyết thua mặt ngọc liễu hờn màu châu.</w:t>
      </w:r>
    </w:p>
    <w:p w14:paraId="653F3A35"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Cung quế cô ngự long lâu,</w:t>
      </w:r>
    </w:p>
    <w:p w14:paraId="45A8FB37"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Dạo chơi khắp hết đâu đâu bốn mùa.</w:t>
      </w:r>
    </w:p>
    <w:p w14:paraId="7EBA3F66"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Động Đình Thủy phủ ngao du,</w:t>
      </w:r>
    </w:p>
    <w:p w14:paraId="4A1F24C4"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Khi hồ Thanh Đảo khi hồ Đoan Dương.</w:t>
      </w:r>
    </w:p>
    <w:p w14:paraId="27D23EA8"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Ngũ hồ thú vị lạ nhường,</w:t>
      </w:r>
    </w:p>
    <w:p w14:paraId="47BA8980"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đả dạo khắp bốn phương xa gần.</w:t>
      </w:r>
    </w:p>
    <w:p w14:paraId="5A39BE80"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Phép cô giả võ đằng vân,</w:t>
      </w:r>
    </w:p>
    <w:p w14:paraId="744E2DE2"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Cứu người cõi Bắc làm thần cõi Nam.</w:t>
      </w:r>
    </w:p>
    <w:p w14:paraId="76431AD4"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Dấu đồng cô để trong am,</w:t>
      </w:r>
    </w:p>
    <w:p w14:paraId="07692E3B"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Cây xi đánh dấu nghìn năm thánh chồi.</w:t>
      </w:r>
    </w:p>
    <w:p w14:paraId="691F409C"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Nền son liệt truyện hẳn hoi,</w:t>
      </w:r>
    </w:p>
    <w:p w14:paraId="6EFE7CD5"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Ngũ hồ bát quái luân hồi đồ thư.</w:t>
      </w:r>
    </w:p>
    <w:p w14:paraId="3407E141"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Phép hay biến hiện thần cơ,</w:t>
      </w:r>
    </w:p>
    <w:p w14:paraId="2D59476B"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Nhờ tay cô Chín đã dư thế thần.</w:t>
      </w:r>
    </w:p>
    <w:p w14:paraId="55158E50"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hay cứu trợ người trần,</w:t>
      </w:r>
    </w:p>
    <w:p w14:paraId="370186FA"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Ai ai nhủ bảo biết thân giữ gìn.</w:t>
      </w:r>
    </w:p>
    <w:p w14:paraId="50A3FE95"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Vâng lời mẫu nhủ cô lên,</w:t>
      </w:r>
    </w:p>
    <w:p w14:paraId="3E6A8B32"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Nhờ tay tạo hoá được nên Châu Trần.</w:t>
      </w:r>
    </w:p>
    <w:p w14:paraId="186ADAAD"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Muốn nhờ gặp chốn thanh tân,</w:t>
      </w:r>
    </w:p>
    <w:p w14:paraId="5653ECB2"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Nhường xa bạn học nhường gần bạn tiên.</w:t>
      </w:r>
    </w:p>
    <w:p w14:paraId="6CAC5E4D"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Ba trăng đã ước mười nguyền,</w:t>
      </w:r>
    </w:p>
    <w:p w14:paraId="2BAA908F"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Miếu thờ cô lập thạch bàn cây si.</w:t>
      </w:r>
    </w:p>
    <w:p w14:paraId="497876AB"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Sòng sơn rừng suối đi về,</w:t>
      </w:r>
    </w:p>
    <w:p w14:paraId="2D6D6B38"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Một màu hương lửa tư bề gió giăng.</w:t>
      </w:r>
    </w:p>
    <w:p w14:paraId="59B708CD"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Thanh tân lịch sự ai bằng,</w:t>
      </w:r>
    </w:p>
    <w:p w14:paraId="5DD988EC"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Lấy cây làm tán, lấy giăng làm đèn.</w:t>
      </w:r>
    </w:p>
    <w:p w14:paraId="7D66A783"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Thiếu chi cổ thụ cam tuyền.</w:t>
      </w:r>
    </w:p>
    <w:p w14:paraId="66354E5D"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Một mầu hương khói bốn bề suối rừng.</w:t>
      </w:r>
    </w:p>
    <w:p w14:paraId="260C36B4"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Đàn thông phách suối vang lừng,</w:t>
      </w:r>
    </w:p>
    <w:p w14:paraId="3D9B66F7"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Chim dâng quả cùng vượn dâng hoa hầu.</w:t>
      </w:r>
    </w:p>
    <w:p w14:paraId="0DC9E7D4"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Tiếng đồn khắp hết đâu đâu,</w:t>
      </w:r>
    </w:p>
    <w:p w14:paraId="15CF582E"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Kẻ xin phép nghiệm người cầu </w:t>
      </w:r>
      <w:r w:rsidR="005F22BD" w:rsidRPr="00CF1085">
        <w:rPr>
          <w:rFonts w:ascii="Times New Roman" w:hAnsi="Times New Roman" w:cs="Times New Roman"/>
          <w:sz w:val="26"/>
          <w:szCs w:val="26"/>
          <w:lang w:val="vi-VN"/>
        </w:rPr>
        <w:t>bùa</w:t>
      </w:r>
      <w:r w:rsidRPr="00CF1085">
        <w:rPr>
          <w:rFonts w:ascii="Times New Roman" w:hAnsi="Times New Roman" w:cs="Times New Roman"/>
          <w:sz w:val="26"/>
          <w:szCs w:val="26"/>
          <w:lang w:val="vi-VN"/>
        </w:rPr>
        <w:t xml:space="preserve"> thiêng.</w:t>
      </w:r>
    </w:p>
    <w:p w14:paraId="4E769DF9"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Nén nhang bát nước khấn nguyền,</w:t>
      </w:r>
    </w:p>
    <w:p w14:paraId="37973B50"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Lễ kêu cô Chín </w:t>
      </w:r>
      <w:r w:rsidR="005F22BD" w:rsidRPr="00CF1085">
        <w:rPr>
          <w:rFonts w:ascii="Times New Roman" w:hAnsi="Times New Roman" w:cs="Times New Roman"/>
          <w:sz w:val="26"/>
          <w:szCs w:val="26"/>
          <w:lang w:val="vi-VN"/>
        </w:rPr>
        <w:t>dâ</w:t>
      </w:r>
      <w:r w:rsidRPr="00CF1085">
        <w:rPr>
          <w:rFonts w:ascii="Times New Roman" w:hAnsi="Times New Roman" w:cs="Times New Roman"/>
          <w:sz w:val="26"/>
          <w:szCs w:val="26"/>
          <w:lang w:val="vi-VN"/>
        </w:rPr>
        <w:t xml:space="preserve">ng lên </w:t>
      </w:r>
      <w:r w:rsidR="005F22BD" w:rsidRPr="00CF1085">
        <w:rPr>
          <w:rFonts w:ascii="Times New Roman" w:hAnsi="Times New Roman" w:cs="Times New Roman"/>
          <w:sz w:val="26"/>
          <w:szCs w:val="26"/>
          <w:lang w:val="vi-VN"/>
        </w:rPr>
        <w:t>ta</w:t>
      </w:r>
      <w:r w:rsidRPr="00CF1085">
        <w:rPr>
          <w:rFonts w:ascii="Times New Roman" w:hAnsi="Times New Roman" w:cs="Times New Roman"/>
          <w:sz w:val="26"/>
          <w:szCs w:val="26"/>
          <w:lang w:val="vi-VN"/>
        </w:rPr>
        <w:t>m toà.</w:t>
      </w:r>
    </w:p>
    <w:p w14:paraId="3FCB4E72"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Tàn nhang nước thải </w:t>
      </w:r>
      <w:r w:rsidR="005F22BD" w:rsidRPr="00CF1085">
        <w:rPr>
          <w:rFonts w:ascii="Times New Roman" w:hAnsi="Times New Roman" w:cs="Times New Roman"/>
          <w:sz w:val="26"/>
          <w:szCs w:val="26"/>
          <w:lang w:val="vi-VN"/>
        </w:rPr>
        <w:t>ban ra</w:t>
      </w:r>
      <w:r w:rsidRPr="00CF1085">
        <w:rPr>
          <w:rFonts w:ascii="Times New Roman" w:hAnsi="Times New Roman" w:cs="Times New Roman"/>
          <w:sz w:val="26"/>
          <w:szCs w:val="26"/>
          <w:lang w:val="vi-VN"/>
        </w:rPr>
        <w:t>,</w:t>
      </w:r>
    </w:p>
    <w:p w14:paraId="758D31D8"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Uống vào bệnh </w:t>
      </w:r>
      <w:r w:rsidR="005F22BD" w:rsidRPr="00CF1085">
        <w:rPr>
          <w:rFonts w:ascii="Times New Roman" w:hAnsi="Times New Roman" w:cs="Times New Roman"/>
          <w:sz w:val="26"/>
          <w:szCs w:val="26"/>
          <w:lang w:val="vi-VN"/>
        </w:rPr>
        <w:t>đỡ</w:t>
      </w:r>
      <w:r w:rsidRPr="00CF1085">
        <w:rPr>
          <w:rFonts w:ascii="Times New Roman" w:hAnsi="Times New Roman" w:cs="Times New Roman"/>
          <w:sz w:val="26"/>
          <w:szCs w:val="26"/>
          <w:lang w:val="vi-VN"/>
        </w:rPr>
        <w:t xml:space="preserve"> cửa nhà bình yên.</w:t>
      </w:r>
    </w:p>
    <w:p w14:paraId="44BE21C8"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Xin cô giáng </w:t>
      </w:r>
      <w:r w:rsidR="005F22BD" w:rsidRPr="00CF1085">
        <w:rPr>
          <w:rFonts w:ascii="Times New Roman" w:hAnsi="Times New Roman" w:cs="Times New Roman"/>
          <w:sz w:val="26"/>
          <w:szCs w:val="26"/>
          <w:lang w:val="vi-VN"/>
        </w:rPr>
        <w:t>hạ</w:t>
      </w:r>
      <w:r w:rsidRPr="00CF1085">
        <w:rPr>
          <w:rFonts w:ascii="Times New Roman" w:hAnsi="Times New Roman" w:cs="Times New Roman"/>
          <w:sz w:val="26"/>
          <w:szCs w:val="26"/>
          <w:lang w:val="vi-VN"/>
        </w:rPr>
        <w:t xml:space="preserve"> </w:t>
      </w:r>
      <w:r w:rsidR="005F22BD" w:rsidRPr="00CF1085">
        <w:rPr>
          <w:rFonts w:ascii="Times New Roman" w:hAnsi="Times New Roman" w:cs="Times New Roman"/>
          <w:sz w:val="26"/>
          <w:szCs w:val="26"/>
          <w:lang w:val="vi-VN"/>
        </w:rPr>
        <w:t>điện tiền</w:t>
      </w:r>
      <w:r w:rsidRPr="00CF1085">
        <w:rPr>
          <w:rFonts w:ascii="Times New Roman" w:hAnsi="Times New Roman" w:cs="Times New Roman"/>
          <w:sz w:val="26"/>
          <w:szCs w:val="26"/>
          <w:lang w:val="vi-VN"/>
        </w:rPr>
        <w:t>,</w:t>
      </w:r>
    </w:p>
    <w:p w14:paraId="4D22C84D" w14:textId="77777777" w:rsidR="000B28DD" w:rsidRPr="00CF1085" w:rsidRDefault="000B28D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Cây si </w:t>
      </w:r>
      <w:r w:rsidR="005F22BD" w:rsidRPr="00CF1085">
        <w:rPr>
          <w:rFonts w:ascii="Times New Roman" w:hAnsi="Times New Roman" w:cs="Times New Roman"/>
          <w:sz w:val="26"/>
          <w:szCs w:val="26"/>
          <w:lang w:val="vi-VN"/>
        </w:rPr>
        <w:t>giữ</w:t>
      </w:r>
      <w:r w:rsidRPr="00CF1085">
        <w:rPr>
          <w:rFonts w:ascii="Times New Roman" w:hAnsi="Times New Roman" w:cs="Times New Roman"/>
          <w:sz w:val="26"/>
          <w:szCs w:val="26"/>
          <w:lang w:val="vi-VN"/>
        </w:rPr>
        <w:t>a giếng là nền dấu xưa.</w:t>
      </w:r>
    </w:p>
    <w:p w14:paraId="4A6B1939"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Đồng cô hương khói phụng thờ,</w:t>
      </w:r>
    </w:p>
    <w:p w14:paraId="09B38517"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Mấy người đã dễ được nhờ lộc vinh.</w:t>
      </w:r>
    </w:p>
    <w:p w14:paraId="47056D9D"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Trần gian lễ bạc tâm thành,</w:t>
      </w:r>
    </w:p>
    <w:p w14:paraId="364B0AF5"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Cô lên cô tấu thiên đình thánh cung.</w:t>
      </w:r>
    </w:p>
    <w:p w14:paraId="77F03A8F"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Tai trừ lộc hưởng thiên chung,</w:t>
      </w:r>
    </w:p>
    <w:p w14:paraId="56036CD2"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Bát thiên thu hưởng bát thiên xuân thọ trường.”</w:t>
      </w:r>
      <w:r w:rsidR="0025148D" w:rsidRPr="00CF1085">
        <w:rPr>
          <w:rFonts w:ascii="Times New Roman" w:hAnsi="Times New Roman" w:cs="Times New Roman"/>
          <w:sz w:val="26"/>
          <w:szCs w:val="26"/>
          <w:lang w:val="vi-VN"/>
        </w:rPr>
        <w:t xml:space="preserve"> </w:t>
      </w:r>
    </w:p>
    <w:p w14:paraId="5C728B48"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(Nguyên bản in trong </w:t>
      </w:r>
      <w:r w:rsidRPr="00CF1085">
        <w:rPr>
          <w:rFonts w:ascii="Times New Roman" w:hAnsi="Times New Roman" w:cs="Times New Roman"/>
          <w:i/>
          <w:iCs/>
          <w:sz w:val="26"/>
          <w:szCs w:val="26"/>
          <w:lang w:val="vi-VN"/>
        </w:rPr>
        <w:t>sách dạy chầu văn chư vị Thánh Mẫu</w:t>
      </w:r>
      <w:r w:rsidRPr="00CF1085">
        <w:rPr>
          <w:rFonts w:ascii="Times New Roman" w:hAnsi="Times New Roman" w:cs="Times New Roman"/>
          <w:sz w:val="26"/>
          <w:szCs w:val="26"/>
          <w:lang w:val="vi-VN"/>
        </w:rPr>
        <w:t>, 1934)</w:t>
      </w:r>
    </w:p>
    <w:p w14:paraId="31561E93" w14:textId="77777777" w:rsidR="005F22BD" w:rsidRPr="00CF1085" w:rsidRDefault="005F22BD"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t>Văn Chúa Lục:</w:t>
      </w:r>
    </w:p>
    <w:p w14:paraId="4FDFC9F0" w14:textId="77777777" w:rsidR="005F22BD" w:rsidRPr="00CF1085" w:rsidRDefault="00456AC5"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w:t>
      </w:r>
      <w:r w:rsidR="005F22BD" w:rsidRPr="00CF1085">
        <w:rPr>
          <w:rFonts w:ascii="Times New Roman" w:hAnsi="Times New Roman" w:cs="Times New Roman"/>
          <w:sz w:val="26"/>
          <w:szCs w:val="26"/>
          <w:lang w:val="vi-VN"/>
        </w:rPr>
        <w:t>Ai lên tới chín tư châu Thổ,</w:t>
      </w:r>
    </w:p>
    <w:p w14:paraId="5752E28A"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Thăm cảnh rừng thác đổ suối reo.</w:t>
      </w:r>
    </w:p>
    <w:p w14:paraId="21C9A69F"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Giở trang tích cũ Lê triều,</w:t>
      </w:r>
    </w:p>
    <w:p w14:paraId="5009D71C"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Lục Cung Công chúa mỹ kiều diễm hương.</w:t>
      </w:r>
    </w:p>
    <w:p w14:paraId="248E339A"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Nét đoan trang vẻ nhường ngọc tuyết,</w:t>
      </w:r>
    </w:p>
    <w:p w14:paraId="7E5E5A08"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Đôi mày ngài nửa khuyết vành trăng.</w:t>
      </w:r>
    </w:p>
    <w:p w14:paraId="04B0E2DD"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Trâm cài soi nước long lanh,</w:t>
      </w:r>
    </w:p>
    <w:p w14:paraId="10FBF8CD"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Gót tiên hài sáo cánh rừng thênh thang.</w:t>
      </w:r>
    </w:p>
    <w:p w14:paraId="2D849303"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Hoa đua nở đầy ngàn tay hái,</w:t>
      </w:r>
    </w:p>
    <w:p w14:paraId="520898F4"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Gùi trên vai nặng trĩu trái thơm.</w:t>
      </w:r>
    </w:p>
    <w:p w14:paraId="2EE0B1B1"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Rung rinh quẩy gánh dầu non,</w:t>
      </w:r>
    </w:p>
    <w:p w14:paraId="7D0DA019"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Vẳng nghe chim khướu véo von trên cành.</w:t>
      </w:r>
    </w:p>
    <w:p w14:paraId="0EC3E642"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Động lá rừng chim oanh gọi bạn,</w:t>
      </w:r>
    </w:p>
    <w:p w14:paraId="0C65192B"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Nhác trông lên cánh nhạn chập chờn.</w:t>
      </w:r>
    </w:p>
    <w:p w14:paraId="1D833A06"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Cuốc kêu gọi cảnh chiều hôm,</w:t>
      </w:r>
    </w:p>
    <w:p w14:paraId="4E55C2E2"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Tiếng chim gõ kiến nỗi buồn bâng khuâng.</w:t>
      </w:r>
    </w:p>
    <w:p w14:paraId="4B22359D"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Tiếng hổ gầm vang trong hang động,</w:t>
      </w:r>
    </w:p>
    <w:p w14:paraId="7A6F95E2"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Đàn báo hoa dạo kiếm tìm mồi.</w:t>
      </w:r>
    </w:p>
    <w:p w14:paraId="25D5F4BE"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Hươu nai ngơ ngác chân đồi,</w:t>
      </w:r>
    </w:p>
    <w:p w14:paraId="1C1AD765"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Hang sâu thăm thẳm núi đồi thêm ghê.</w:t>
      </w:r>
    </w:p>
    <w:p w14:paraId="4CC60446"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Con suối nhỏ trôi về Hữu Lũng,</w:t>
      </w:r>
    </w:p>
    <w:p w14:paraId="639ECF50"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Đàn cá vàng lơ lửng dưới khe.</w:t>
      </w:r>
    </w:p>
    <w:p w14:paraId="5E8420C1"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Đêm đêm hổ báo chầu về,</w:t>
      </w:r>
    </w:p>
    <w:p w14:paraId="0DE96D26"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Lung linh màu sắc đua khoe trước đền.</w:t>
      </w:r>
    </w:p>
    <w:p w14:paraId="4F0D06E6"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Con suối nhỏ đôi bên nhịp bắc,</w:t>
      </w:r>
    </w:p>
    <w:p w14:paraId="41CE72F5"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Sau lưng đền đá xếp trập trùng.</w:t>
      </w:r>
    </w:p>
    <w:p w14:paraId="281CECD5"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Phép tiên biến hóa thần thông,</w:t>
      </w:r>
    </w:p>
    <w:p w14:paraId="78B67A52"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Mẫu sai Chầu trấn cánh rừng Suối Lân.</w:t>
      </w:r>
    </w:p>
    <w:p w14:paraId="0B7F9EEB"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dân bản đêm khuya biến hiện,</w:t>
      </w:r>
    </w:p>
    <w:p w14:paraId="3A004C0D"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Áo xanh chàm thêu lượn nét hoa.</w:t>
      </w:r>
    </w:p>
    <w:p w14:paraId="38726EC8"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Nửa đêm gà gáy canh tà,</w:t>
      </w:r>
    </w:p>
    <w:p w14:paraId="1910C341"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Cất cao tiếng hú hiện ra giữa rừng.</w:t>
      </w:r>
    </w:p>
    <w:p w14:paraId="331F4ADD"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Hô thần chú bỗng dưng núi chuyển,</w:t>
      </w:r>
    </w:p>
    <w:p w14:paraId="5287C73E"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Các cửa ngàn bật tiếng muông kêu.</w:t>
      </w:r>
    </w:p>
    <w:p w14:paraId="3DF36FE3"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Tà ma phách tán hồn xiêu,</w:t>
      </w:r>
    </w:p>
    <w:p w14:paraId="3F18338D"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Những loài ác thú thấy đều ẩn thân.</w:t>
      </w:r>
    </w:p>
    <w:p w14:paraId="1E7E8B21"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Đã biết phép Lục Cung Công chúa,</w:t>
      </w:r>
    </w:p>
    <w:p w14:paraId="77AC41D5"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Phép sơn trang Đức Tổ ban truyền.</w:t>
      </w:r>
    </w:p>
    <w:p w14:paraId="26668835"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Phép tiên biến lá làm thuyền,</w:t>
      </w:r>
    </w:p>
    <w:p w14:paraId="46842E99"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Mười hai cô Thổ đôi bên cầm chèo.</w:t>
      </w:r>
    </w:p>
    <w:p w14:paraId="57FC7926"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Tiếng nhịp đẩy hò reo bát lái,</w:t>
      </w:r>
    </w:p>
    <w:p w14:paraId="0BC09148"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Chúa tới đâu cảnh lại thêm tươi.</w:t>
      </w:r>
    </w:p>
    <w:p w14:paraId="75922EE6"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Hoa thơm cỏ ngọt trên đồi,</w:t>
      </w:r>
    </w:p>
    <w:p w14:paraId="041E3328"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Ban công thưởng lộc cho người nhất tâm.</w:t>
      </w:r>
    </w:p>
    <w:p w14:paraId="159D33EA"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Hôm nay chầu giáng điện chung,</w:t>
      </w:r>
    </w:p>
    <w:p w14:paraId="4ADD5C31"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Điều lành, điều dữ phán cùng trần gian.</w:t>
      </w:r>
    </w:p>
    <w:p w14:paraId="2926A8E1"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ai tài lộc chầu ban,</w:t>
      </w:r>
    </w:p>
    <w:p w14:paraId="4B299ADA"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Lỗi lầm chầu quở, khôn van được nào.</w:t>
      </w:r>
    </w:p>
    <w:p w14:paraId="1626723E"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Chữ “nhất” biến thành chữ “thiên”,</w:t>
      </w:r>
    </w:p>
    <w:p w14:paraId="5BF96E38" w14:textId="77777777" w:rsidR="005F22BD" w:rsidRPr="00CF1085" w:rsidRDefault="005F22BD" w:rsidP="00CF1085">
      <w:pPr>
        <w:spacing w:after="0" w:line="360" w:lineRule="auto"/>
        <w:ind w:left="216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Phù khuông đệ tử thiên niên thọ trường. [13]</w:t>
      </w:r>
    </w:p>
    <w:p w14:paraId="0B062EF1" w14:textId="77777777" w:rsidR="00AA056B" w:rsidRPr="00CF1085" w:rsidRDefault="00AA056B"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r>
      <w:r w:rsidRPr="00CF1085">
        <w:rPr>
          <w:rFonts w:ascii="Times New Roman" w:hAnsi="Times New Roman" w:cs="Times New Roman"/>
          <w:sz w:val="26"/>
          <w:szCs w:val="26"/>
        </w:rPr>
        <w:t xml:space="preserve">Hai văn bản </w:t>
      </w:r>
      <w:r w:rsidRPr="00CF1085">
        <w:rPr>
          <w:rFonts w:ascii="Times New Roman" w:hAnsi="Times New Roman" w:cs="Times New Roman"/>
          <w:i/>
          <w:iCs/>
          <w:sz w:val="26"/>
          <w:szCs w:val="26"/>
        </w:rPr>
        <w:t xml:space="preserve">Văn Cô Chín </w:t>
      </w:r>
      <w:r w:rsidRPr="00CF1085">
        <w:rPr>
          <w:rFonts w:ascii="Times New Roman" w:hAnsi="Times New Roman" w:cs="Times New Roman"/>
          <w:sz w:val="26"/>
          <w:szCs w:val="26"/>
        </w:rPr>
        <w:t xml:space="preserve">và </w:t>
      </w:r>
      <w:r w:rsidRPr="00CF1085">
        <w:rPr>
          <w:rFonts w:ascii="Times New Roman" w:hAnsi="Times New Roman" w:cs="Times New Roman"/>
          <w:i/>
          <w:iCs/>
          <w:sz w:val="26"/>
          <w:szCs w:val="26"/>
        </w:rPr>
        <w:t>Văn Chúa Lục</w:t>
      </w:r>
      <w:r w:rsidRPr="00CF1085">
        <w:rPr>
          <w:rFonts w:ascii="Times New Roman" w:hAnsi="Times New Roman" w:cs="Times New Roman"/>
          <w:sz w:val="26"/>
          <w:szCs w:val="26"/>
        </w:rPr>
        <w:t xml:space="preserve"> đều triển khai “câu chuyện” của nhân vật thần thánh theo lối tự sự</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tán dương đặc trưng của chầu văn: xác lập danh xưng, không gian thánh tích, quyền năng và chức năng phù trợ để hợp thức hóa vị trí của thần linh trong hệ thống thờ Tam/Tứ phủ. Ở Văn Cô Chín, câu chuyện được tổ chức xoay quanh trục địa danh</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thánh tích (Sòng Sơn) và mô thức linh ứng: nhân vật được giới thiệu như vị thánh “trấn” một miền thiêng, nắm quyền cai quản (biểu hiện qua hình tượng “chín giếng”) và có năng lực giải hạn, ban phúc, độ trì.</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Tuyến truyện nhấn vào không gian thủy giới (Ngũ Hồ, Động Đình, Thủy phủ…) và năng lực “giải hạn – chữa bệnh – </w:t>
      </w:r>
      <w:r w:rsidRPr="00CF1085">
        <w:rPr>
          <w:rFonts w:ascii="Times New Roman" w:hAnsi="Times New Roman" w:cs="Times New Roman"/>
          <w:sz w:val="26"/>
          <w:szCs w:val="26"/>
        </w:rPr>
        <w:lastRenderedPageBreak/>
        <w:t>ban phúc” của Cô; các chi tiết như “</w:t>
      </w:r>
      <w:r w:rsidR="00E81861" w:rsidRPr="00CF1085">
        <w:rPr>
          <w:rFonts w:ascii="Times New Roman" w:hAnsi="Times New Roman" w:cs="Times New Roman"/>
          <w:sz w:val="26"/>
          <w:szCs w:val="26"/>
        </w:rPr>
        <w:t>tan</w:t>
      </w:r>
      <w:r w:rsidR="00E81861" w:rsidRPr="00CF1085">
        <w:rPr>
          <w:rFonts w:ascii="Times New Roman" w:hAnsi="Times New Roman" w:cs="Times New Roman"/>
          <w:sz w:val="26"/>
          <w:szCs w:val="26"/>
          <w:lang w:val="vi-VN"/>
        </w:rPr>
        <w:t xml:space="preserve"> nhang</w:t>
      </w:r>
      <w:r w:rsidRPr="00CF1085">
        <w:rPr>
          <w:rFonts w:ascii="Times New Roman" w:hAnsi="Times New Roman" w:cs="Times New Roman"/>
          <w:sz w:val="26"/>
          <w:szCs w:val="26"/>
        </w:rPr>
        <w:t>”, “</w:t>
      </w:r>
      <w:r w:rsidR="00E81861" w:rsidRPr="00CF1085">
        <w:rPr>
          <w:rFonts w:ascii="Times New Roman" w:hAnsi="Times New Roman" w:cs="Times New Roman"/>
          <w:sz w:val="26"/>
          <w:szCs w:val="26"/>
        </w:rPr>
        <w:t>nước</w:t>
      </w:r>
      <w:r w:rsidR="00E81861" w:rsidRPr="00CF1085">
        <w:rPr>
          <w:rFonts w:ascii="Times New Roman" w:hAnsi="Times New Roman" w:cs="Times New Roman"/>
          <w:sz w:val="26"/>
          <w:szCs w:val="26"/>
          <w:lang w:val="vi-VN"/>
        </w:rPr>
        <w:t xml:space="preserve"> thải ban ra</w:t>
      </w:r>
      <w:r w:rsidRPr="00CF1085">
        <w:rPr>
          <w:rFonts w:ascii="Times New Roman" w:hAnsi="Times New Roman" w:cs="Times New Roman"/>
          <w:sz w:val="26"/>
          <w:szCs w:val="26"/>
        </w:rPr>
        <w:t xml:space="preserve">” xuất hiện như những yếu tố gắn trực tiếp với thực hành nghi lễ (lấy nước, tắm/giải uế, làm phép), qua đó xác lập Cô Chín như một vị thánh có quyền năng can thiệp vào sức khỏe và vận hạn của con </w:t>
      </w:r>
      <w:r w:rsidR="00E81861" w:rsidRPr="00CF1085">
        <w:rPr>
          <w:rFonts w:ascii="Times New Roman" w:hAnsi="Times New Roman" w:cs="Times New Roman"/>
          <w:sz w:val="26"/>
          <w:szCs w:val="26"/>
        </w:rPr>
        <w:t>người</w:t>
      </w:r>
      <w:r w:rsidRPr="00CF1085">
        <w:rPr>
          <w:rFonts w:ascii="Times New Roman" w:hAnsi="Times New Roman" w:cs="Times New Roman"/>
          <w:sz w:val="26"/>
          <w:szCs w:val="26"/>
        </w:rPr>
        <w:t>. Cấu trúc kể chuyện ở đây tương đối điển hình: giới thiệu xuất xứ, mô tả quyền năng, nêu địa danh/đền phủ liên quan, rồi chuyển sang lời cầu và cam kết “lễ bạc tâm thành” như điều kiện tương tác giữa người thờ và thần linh</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Cách kể này làm nổi bật chức năng xã hội</w:t>
      </w:r>
      <w:r w:rsidR="00E81861"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00E81861"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tín ngưỡng của nhân vật: Cô Chín hiện lên như một điểm tựa thiêng cho nhu cầu cầu tài, cầu bình an của cộng đồng, đồng thời tạo “dấu hiệu nhận diện” để người thực hành nghi lễ gọi thỉnh đúng vị trong</w:t>
      </w:r>
      <w:r w:rsidR="00E81861"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trình</w:t>
      </w:r>
      <w:r w:rsidR="00E81861" w:rsidRPr="00CF1085">
        <w:rPr>
          <w:rFonts w:ascii="Times New Roman" w:hAnsi="Times New Roman" w:cs="Times New Roman"/>
          <w:sz w:val="26"/>
          <w:szCs w:val="26"/>
          <w:lang w:val="vi-VN"/>
        </w:rPr>
        <w:t xml:space="preserve"> hiện hoặc</w:t>
      </w:r>
      <w:r w:rsidRPr="00CF1085">
        <w:rPr>
          <w:rFonts w:ascii="Times New Roman" w:hAnsi="Times New Roman" w:cs="Times New Roman"/>
          <w:sz w:val="26"/>
          <w:szCs w:val="26"/>
        </w:rPr>
        <w:t xml:space="preserve"> thờ phụng</w:t>
      </w:r>
      <w:r w:rsidRPr="00CF1085">
        <w:rPr>
          <w:rFonts w:ascii="Times New Roman" w:hAnsi="Times New Roman" w:cs="Times New Roman"/>
          <w:sz w:val="26"/>
          <w:szCs w:val="26"/>
          <w:lang w:val="vi-VN"/>
        </w:rPr>
        <w:t>.</w:t>
      </w:r>
    </w:p>
    <w:p w14:paraId="074389CD" w14:textId="77777777" w:rsidR="0067740C" w:rsidRPr="00CF1085" w:rsidRDefault="0067740C"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ab/>
      </w:r>
      <w:r w:rsidRPr="00CF1085">
        <w:rPr>
          <w:rFonts w:ascii="Times New Roman" w:hAnsi="Times New Roman" w:cs="Times New Roman"/>
          <w:sz w:val="26"/>
          <w:szCs w:val="26"/>
        </w:rPr>
        <w:t xml:space="preserve">Trong khi đó, </w:t>
      </w:r>
      <w:r w:rsidRPr="00CF1085">
        <w:rPr>
          <w:rFonts w:ascii="Times New Roman" w:hAnsi="Times New Roman" w:cs="Times New Roman"/>
          <w:i/>
          <w:iCs/>
          <w:sz w:val="26"/>
          <w:szCs w:val="26"/>
        </w:rPr>
        <w:t>Văn Chúa Lục</w:t>
      </w:r>
      <w:r w:rsidRPr="00CF1085">
        <w:rPr>
          <w:rFonts w:ascii="Times New Roman" w:hAnsi="Times New Roman" w:cs="Times New Roman"/>
          <w:sz w:val="26"/>
          <w:szCs w:val="26"/>
        </w:rPr>
        <w:t xml:space="preserve"> triển khai tuyến truyện theo không gian sơn lâm: rừng núi</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suối thác</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muông thú, nhấn mạnh chức năng “trấn giữ”, “trừ tà”, “bảo hộ” và ban lộc của Chúa trong miền Sơn Trang/Nhạc phủ. Hệ chi tiết “hươu nai, chim muông, cây rừng, thác suối” không đơn thuần là mô tả phong cảnh mà là các dấu hiệu biểu trưng cho phạm vi cai quản và thẩm quyền của vị thánh; đồng thời chúng giúp người nghe nhận diện “phủ” của nhân vật trong hệ thống điện thần.</w:t>
      </w:r>
    </w:p>
    <w:p w14:paraId="450A446E" w14:textId="77777777" w:rsidR="00B656C0" w:rsidRPr="00CF1085" w:rsidRDefault="00BE4CED"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Cũng cần lưu ý rằng câu chuyện thần thánh trong chầu văn thường nằm ở ranh giới giữa truyền thuyết – huyền thoại và nhân </w:t>
      </w:r>
      <w:r w:rsidR="006E2D88" w:rsidRPr="00CF1085">
        <w:rPr>
          <w:rFonts w:ascii="Times New Roman" w:hAnsi="Times New Roman" w:cs="Times New Roman"/>
          <w:sz w:val="26"/>
          <w:szCs w:val="26"/>
        </w:rPr>
        <w:t>vật</w:t>
      </w:r>
      <w:r w:rsidRPr="00CF1085">
        <w:rPr>
          <w:rFonts w:ascii="Times New Roman" w:hAnsi="Times New Roman" w:cs="Times New Roman"/>
          <w:sz w:val="26"/>
          <w:szCs w:val="26"/>
        </w:rPr>
        <w:t xml:space="preserve"> lịch sử</w:t>
      </w:r>
      <w:r w:rsidR="00B656C0" w:rsidRPr="00CF1085">
        <w:rPr>
          <w:rFonts w:ascii="Times New Roman" w:hAnsi="Times New Roman" w:cs="Times New Roman"/>
          <w:sz w:val="26"/>
          <w:szCs w:val="26"/>
        </w:rPr>
        <w:t>. Một mặt, nhiều nhân vật được gắn với sự tích linh thiêng, cảnh giới và quyền năng siêu nhiên</w:t>
      </w:r>
      <w:r w:rsidR="00B656C0" w:rsidRPr="00CF1085">
        <w:rPr>
          <w:rFonts w:ascii="Times New Roman" w:hAnsi="Times New Roman" w:cs="Times New Roman"/>
          <w:sz w:val="26"/>
          <w:szCs w:val="26"/>
          <w:lang w:val="vi-VN"/>
        </w:rPr>
        <w:t xml:space="preserve"> (các hàng Thánh Mẫu, Quan, Chầu...)</w:t>
      </w:r>
      <w:r w:rsidR="00B656C0" w:rsidRPr="00CF1085">
        <w:rPr>
          <w:rFonts w:ascii="Times New Roman" w:hAnsi="Times New Roman" w:cs="Times New Roman"/>
          <w:sz w:val="26"/>
          <w:szCs w:val="26"/>
        </w:rPr>
        <w:t>; mặt khác, một số nhân vật mang dấu ấn nhân thần (có công với nước, với dân) được “thiêng hoá” trong diễn ngôn văn chầu</w:t>
      </w:r>
      <w:r w:rsidR="00B656C0" w:rsidRPr="00CF1085">
        <w:rPr>
          <w:rFonts w:ascii="Times New Roman" w:hAnsi="Times New Roman" w:cs="Times New Roman"/>
          <w:sz w:val="26"/>
          <w:szCs w:val="26"/>
          <w:lang w:val="vi-VN"/>
        </w:rPr>
        <w:t xml:space="preserve"> (một vài Thánh Cô, Thánh </w:t>
      </w:r>
      <w:r w:rsidR="006E2D88" w:rsidRPr="00CF1085">
        <w:rPr>
          <w:rFonts w:ascii="Times New Roman" w:hAnsi="Times New Roman" w:cs="Times New Roman"/>
          <w:sz w:val="26"/>
          <w:szCs w:val="26"/>
          <w:lang w:val="vi-VN"/>
        </w:rPr>
        <w:t>Cậu, Thánh nhà Trần</w:t>
      </w:r>
      <w:r w:rsidR="00B656C0" w:rsidRPr="00CF1085">
        <w:rPr>
          <w:rFonts w:ascii="Times New Roman" w:hAnsi="Times New Roman" w:cs="Times New Roman"/>
          <w:sz w:val="26"/>
          <w:szCs w:val="26"/>
          <w:lang w:val="vi-VN"/>
        </w:rPr>
        <w:t>...)</w:t>
      </w:r>
      <w:r w:rsidR="00B656C0" w:rsidRPr="00CF1085">
        <w:rPr>
          <w:rFonts w:ascii="Times New Roman" w:hAnsi="Times New Roman" w:cs="Times New Roman"/>
          <w:sz w:val="26"/>
          <w:szCs w:val="26"/>
        </w:rPr>
        <w:t xml:space="preserve">. </w:t>
      </w:r>
      <w:r w:rsidR="001968F9" w:rsidRPr="00CF1085">
        <w:rPr>
          <w:rFonts w:ascii="Times New Roman" w:hAnsi="Times New Roman" w:cs="Times New Roman"/>
          <w:sz w:val="26"/>
          <w:szCs w:val="26"/>
        </w:rPr>
        <w:t>Đặc điểm này phù hợp với mô tả về thực hành thờ</w:t>
      </w:r>
      <w:r w:rsidR="001968F9" w:rsidRPr="00CF1085">
        <w:rPr>
          <w:rFonts w:ascii="Times New Roman" w:hAnsi="Times New Roman" w:cs="Times New Roman"/>
          <w:sz w:val="26"/>
          <w:szCs w:val="26"/>
          <w:lang w:val="vi-VN"/>
        </w:rPr>
        <w:t xml:space="preserve"> Tam/Tứ phủ, thờ Mẫu</w:t>
      </w:r>
      <w:r w:rsidR="001968F9" w:rsidRPr="00CF1085">
        <w:rPr>
          <w:rFonts w:ascii="Times New Roman" w:hAnsi="Times New Roman" w:cs="Times New Roman"/>
          <w:sz w:val="26"/>
          <w:szCs w:val="26"/>
        </w:rPr>
        <w:t xml:space="preserve"> như một hệ thống nghi lễ gắn với nhiều lớp nhân vật, nhiều không gian thờ tự và các hình thức diễn xướng</w:t>
      </w:r>
      <w:r w:rsidR="001968F9" w:rsidRPr="00CF1085">
        <w:rPr>
          <w:rFonts w:ascii="Times New Roman" w:hAnsi="Times New Roman" w:cs="Times New Roman"/>
          <w:sz w:val="26"/>
          <w:szCs w:val="26"/>
          <w:lang w:val="vi-VN"/>
        </w:rPr>
        <w:t xml:space="preserve"> khác nhau</w:t>
      </w:r>
      <w:r w:rsidR="001968F9" w:rsidRPr="00CF1085">
        <w:rPr>
          <w:rFonts w:ascii="Times New Roman" w:hAnsi="Times New Roman" w:cs="Times New Roman"/>
          <w:sz w:val="26"/>
          <w:szCs w:val="26"/>
        </w:rPr>
        <w:t>, trong đó văn bản chầu văn đảm nhiệm chức năng định danh, thỉnh mời, tán dương và cầu đảo. Như vậy, xét ở bình diện nội dung, chầu văn không chỉ cung cấp tri thức về điện thần và sự tích thánh, mà còn tổ chức các mô-típ nội dung theo mục đích thực hành: làm rõ quyền cai quản, công đức và khả năng phù trợ của thần thánh đối với cộng đồng tín đồ.</w:t>
      </w:r>
    </w:p>
    <w:p w14:paraId="35F00A53" w14:textId="77777777" w:rsidR="00DF6416" w:rsidRPr="00CF1085" w:rsidRDefault="00BE4CED"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lastRenderedPageBreak/>
        <w:t>Cuối cùng, hệ nhân vật và tuyến tự sự của chầu văn chịu tác động trực tiếp từ cơ chế lưu hành và thực hành. Do văn bản có thể lưu truyền theo đường truyền khẩu, sao chép và sử dụng linh hoạt theo nghi lễ, cùng một nhân vật có thể có nhiều dị bản về chi tiết thánh tích, công trạng hay cách tán dương; tuy nhiên, các hạt nhân nhận diện thường được duy trì tương đối ổn định (danh xưng, vị trí trong điện thần, địa danh trung tâm, quyền năng chủ đạo). Những nhận xét về nguồn bản văn, dị bản và cách sưu tầm – chú giải trong công trình của Lê Y Linh là cơ sở quan trọng để luận văn thận trọng khi sử dụng văn bản chầu như tư liệu phân tích nội dung</w:t>
      </w:r>
      <w:r w:rsidRPr="00CF1085">
        <w:rPr>
          <w:rFonts w:ascii="Times New Roman" w:hAnsi="Times New Roman" w:cs="Times New Roman"/>
          <w:sz w:val="26"/>
          <w:szCs w:val="26"/>
          <w:lang w:val="vi-VN"/>
        </w:rPr>
        <w:t>.</w:t>
      </w:r>
    </w:p>
    <w:p w14:paraId="54C8EE3D" w14:textId="77777777" w:rsidR="00A44CDA" w:rsidRPr="00CF1085" w:rsidRDefault="00A44CDA" w:rsidP="00CF1085">
      <w:pPr>
        <w:pStyle w:val="Heading3"/>
        <w:spacing w:before="0" w:after="0" w:line="360" w:lineRule="auto"/>
        <w:jc w:val="both"/>
        <w:rPr>
          <w:rFonts w:ascii="Times New Roman" w:hAnsi="Times New Roman" w:cs="Times New Roman"/>
          <w:b/>
          <w:bCs/>
          <w:color w:val="auto"/>
          <w:sz w:val="26"/>
          <w:szCs w:val="26"/>
          <w:lang w:val="vi-VN"/>
        </w:rPr>
      </w:pPr>
      <w:bookmarkStart w:id="29" w:name="_Toc236078942"/>
      <w:r w:rsidRPr="00CF1085">
        <w:rPr>
          <w:rFonts w:ascii="Times New Roman" w:hAnsi="Times New Roman" w:cs="Times New Roman"/>
          <w:b/>
          <w:bCs/>
          <w:color w:val="auto"/>
          <w:sz w:val="26"/>
          <w:szCs w:val="26"/>
          <w:lang w:val="vi-VN"/>
        </w:rPr>
        <w:t>2.2.2. Chầu văn như một diễn ngôn về niềm tin, căn tính dân tộc và đời sống tinh thần của cộng đồng</w:t>
      </w:r>
      <w:bookmarkEnd w:id="29"/>
    </w:p>
    <w:p w14:paraId="3B687D11" w14:textId="5E63FC5F" w:rsidR="0077557F" w:rsidRPr="00CF1085" w:rsidRDefault="00375CD8"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w:t>
      </w:r>
      <w:r w:rsidRPr="00CF1085">
        <w:rPr>
          <w:rFonts w:ascii="Times New Roman" w:hAnsi="Times New Roman" w:cs="Times New Roman"/>
          <w:sz w:val="26"/>
          <w:szCs w:val="26"/>
          <w:lang w:val="vi-VN"/>
        </w:rPr>
        <w:t xml:space="preserve">ừ những quan sát trên, luận văn đã </w:t>
      </w:r>
      <w:r w:rsidR="0077557F" w:rsidRPr="00CF1085">
        <w:rPr>
          <w:rFonts w:ascii="Times New Roman" w:hAnsi="Times New Roman" w:cs="Times New Roman"/>
          <w:sz w:val="26"/>
          <w:szCs w:val="26"/>
        </w:rPr>
        <w:t xml:space="preserve">tập trung làm rõ hệ nhân vật và các câu chuyện được kể trong văn </w:t>
      </w:r>
      <w:r w:rsidRPr="00CF1085">
        <w:rPr>
          <w:rFonts w:ascii="Times New Roman" w:hAnsi="Times New Roman" w:cs="Times New Roman"/>
          <w:sz w:val="26"/>
          <w:szCs w:val="26"/>
        </w:rPr>
        <w:t>bản</w:t>
      </w:r>
      <w:r w:rsidRPr="00CF1085">
        <w:rPr>
          <w:rFonts w:ascii="Times New Roman" w:hAnsi="Times New Roman" w:cs="Times New Roman"/>
          <w:sz w:val="26"/>
          <w:szCs w:val="26"/>
          <w:lang w:val="vi-VN"/>
        </w:rPr>
        <w:t xml:space="preserve">, từ đó, có thể </w:t>
      </w:r>
      <w:r w:rsidR="0077557F" w:rsidRPr="00CF1085">
        <w:rPr>
          <w:rFonts w:ascii="Times New Roman" w:hAnsi="Times New Roman" w:cs="Times New Roman"/>
          <w:sz w:val="26"/>
          <w:szCs w:val="26"/>
        </w:rPr>
        <w:t>tiếp tục xem xét những câu chuyện ấy trong một bình diện rộng hơn: chầu văn như một diễn ngôn văn học – nghi lễ, qua đó cộng đồng biểu đạt niềm tin, xác lập cảm thức căn tính và duy trì đời sống tinh thần. Ở đây, khái niệm diễn ngôn không được hiểu theo nghĩa một lời nói rời rạc, mà là một hệ thống phát ngôn có quy tắc, được lặp lại trong không gian tín ngưỡng, có khả năng tổ chức cách cộng đồng hình dung về thế giới thiêng, về trật tự đạo lý và về mối quan hệ giữa con người với thần linh. Với đặc điểm ấy, lời chầu văn không chỉ kể về các vị thánh, mà còn kiến tạo một hình thức tri nhận văn hóa: con người nhìn thế giới qua các biểu tượng</w:t>
      </w:r>
      <w:r w:rsidR="0077557F" w:rsidRPr="00CF1085">
        <w:rPr>
          <w:rFonts w:ascii="Times New Roman" w:hAnsi="Times New Roman" w:cs="Times New Roman"/>
          <w:sz w:val="26"/>
          <w:szCs w:val="26"/>
          <w:lang w:val="vi-VN"/>
        </w:rPr>
        <w:t>:</w:t>
      </w:r>
      <w:r w:rsidR="0077557F" w:rsidRPr="00CF1085">
        <w:rPr>
          <w:rFonts w:ascii="Times New Roman" w:hAnsi="Times New Roman" w:cs="Times New Roman"/>
          <w:sz w:val="26"/>
          <w:szCs w:val="26"/>
        </w:rPr>
        <w:t xml:space="preserve"> thánh, phủ, thánh tích, công trạng, lộc, phúc, tai qua nạn khỏi và sự che chở của các lực lượng thiêng.</w:t>
      </w:r>
    </w:p>
    <w:p w14:paraId="3292C606" w14:textId="77777777" w:rsidR="0077557F" w:rsidRPr="00CF1085" w:rsidRDefault="0077557F"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Trước hết, chầu văn là diễn ngôn về niềm tin. Trong văn bản chầu văn, niềm tin không được trình bày như một hệ thống giáo lý trừu tượng, mà được cụ thể hóa bằng hình tượng, địa danh, thánh tích và những mô-típ linh ứng. Các vị thánh trong chầu văn thường được định danh bằng ngôi vị, phủ, nơi ngự, quyền cai quản và năng lực phù trợ. Cách tổ chức này làm cho thế giới thần linh trở nên có trật tự và có thể nhận diện được trong tâm thức cộng đồng. Con người không chỉ tin vào sự tồn tại của thần thánh một </w:t>
      </w:r>
      <w:r w:rsidRPr="00CF1085">
        <w:rPr>
          <w:rFonts w:ascii="Times New Roman" w:hAnsi="Times New Roman" w:cs="Times New Roman"/>
          <w:sz w:val="26"/>
          <w:szCs w:val="26"/>
        </w:rPr>
        <w:lastRenderedPageBreak/>
        <w:t>cách chung chung, mà tin vào từng vị thánh với danh xưng, lai lịch, quyền năng và phạm vi bảo trợ cụ thể. Vì vậy, lời chầu văn vừa có chức năng tán dương, vừa có chức năng xác nhận niềm tin: mỗi lần văn bản được cất lên trong nghi lễ, hệ thống thần linh lại được tái hiện, củng cố và thừa nhận bởi cộng đồng tham dự.</w:t>
      </w:r>
    </w:p>
    <w:p w14:paraId="43C3ADA5" w14:textId="77777777" w:rsidR="0077557F" w:rsidRPr="00CF1085" w:rsidRDefault="0077557F"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Niềm tin trong chầu văn còn được biểu hiện thông qua quan hệ cầu đảo và ban phúc. Nhiều văn bản chầu không chỉ kể tích hoặc ngợi ca công đức, mà còn hướng về những nhu cầu thiết thân của đời sống: cầu bình an, sức khỏe, tài lộc, mùa màng, việc làm, gia đạo, sự vượt qua bệnh tật và tai ương. Điểm đáng chú ý là những nhu cầu đời thường ấy khi đi vào văn bản chầu văn đã được đặt trong một trật tự thiêng. Lời cầu xin không phải là sự van vỉ cá nhân đơn lẻ, mà được diễn đạt bằng ngôn ngữ nghi lễ, trong quan hệ giữa con nhang đệ tử với các bậc thần thánh. Chính vì vậy, văn bản chầu văn cho thấy một đặc điểm quan trọng của tín ngưỡng dân gian: đời sống tâm linh không tách khỏi đời sống xã hội, mà tham gia vào việc lý giải, an ủi và điều tiết những bất an của con người trong hiện thực.</w:t>
      </w:r>
    </w:p>
    <w:p w14:paraId="44E96823" w14:textId="77777777" w:rsidR="0077557F" w:rsidRPr="00CF1085" w:rsidRDefault="0077557F"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Từ bình diện niềm tin, chầu văn đồng thời mở ra bình diện căn tính dân tộc. Trong nhiều văn bản, các vị thánh không chỉ là lực lượng siêu nhiên, mà còn gắn với lịch sử, địa danh, lãnh thổ và ký ức cộng đồng. Hệ thống Tam phủ – Tứ phủ với Thiên phủ, Thoải phủ, Nhạc phủ, Địa phủ tạo nên một hình dung bao quát về vũ trụ, nhưng đồng thời cũng đặt thế giới ấy trong những không gian rất Việt Nam: đền, phủ, sông, núi, rừng, biên cương, làng xã, vùng miền. Những địa danh xuất hiện trong văn chầu không đơn thuần là phông nền miêu tả, mà là dấu chỉ văn hóa giúp gắn vị thánh với một không gian thờ phụng cụ thể. Qua đó, văn bản chầu văn góp phần nối kết niềm tin tôn giáo với ký ức địa phương và cảm thức về đất nước.</w:t>
      </w:r>
    </w:p>
    <w:p w14:paraId="494CCE59" w14:textId="77777777" w:rsidR="0077557F" w:rsidRPr="00CF1085" w:rsidRDefault="0077557F"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Đặc biệt, nhiều nhân vật trong chầu văn là những nhân thần hoặc các vị thánh được dân gian lịch sử hóa, gắn với công lao bảo hộ cộng đồng, giúp dân, cứu nước, trấn giữ biên cương, mở mang đất đai hoặc che chở đời sống </w:t>
      </w:r>
      <w:r w:rsidR="009D2CCD" w:rsidRPr="00CF1085">
        <w:rPr>
          <w:rFonts w:ascii="Times New Roman" w:hAnsi="Times New Roman" w:cs="Times New Roman"/>
          <w:sz w:val="26"/>
          <w:szCs w:val="26"/>
        </w:rPr>
        <w:t>an</w:t>
      </w:r>
      <w:r w:rsidR="009D2CCD"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sinh </w:t>
      </w:r>
      <w:r w:rsidR="009D2CCD" w:rsidRPr="00CF1085">
        <w:rPr>
          <w:rFonts w:ascii="Times New Roman" w:hAnsi="Times New Roman" w:cs="Times New Roman"/>
          <w:sz w:val="26"/>
          <w:szCs w:val="26"/>
        </w:rPr>
        <w:t>của</w:t>
      </w:r>
      <w:r w:rsidR="009D2CCD" w:rsidRPr="00CF1085">
        <w:rPr>
          <w:rFonts w:ascii="Times New Roman" w:hAnsi="Times New Roman" w:cs="Times New Roman"/>
          <w:sz w:val="26"/>
          <w:szCs w:val="26"/>
          <w:lang w:val="vi-VN"/>
        </w:rPr>
        <w:t xml:space="preserve"> nhân </w:t>
      </w:r>
      <w:r w:rsidRPr="00CF1085">
        <w:rPr>
          <w:rFonts w:ascii="Times New Roman" w:hAnsi="Times New Roman" w:cs="Times New Roman"/>
          <w:sz w:val="26"/>
          <w:szCs w:val="26"/>
        </w:rPr>
        <w:t xml:space="preserve">dân. Đây là điểm làm cho chầu văn không chỉ là lời ca tôn giáo, mà còn là một hình thức lưu giữ ký </w:t>
      </w:r>
      <w:r w:rsidRPr="00CF1085">
        <w:rPr>
          <w:rFonts w:ascii="Times New Roman" w:hAnsi="Times New Roman" w:cs="Times New Roman"/>
          <w:sz w:val="26"/>
          <w:szCs w:val="26"/>
        </w:rPr>
        <w:lastRenderedPageBreak/>
        <w:t xml:space="preserve">ức văn hóa. Khi một vị thánh được kể bằng công trạng, địa danh và sự linh ứng, văn bản đã tham gia vào quá trình đưa nhân vật ấy vào hệ giá trị chung của cộng đồng. Từ đó, chầu văn góp phần hình thành cảm thức căn tính: cộng đồng nhận ra mình trong những biểu tượng chung về Mẹ, </w:t>
      </w:r>
      <w:r w:rsidR="009D2CCD" w:rsidRPr="00CF1085">
        <w:rPr>
          <w:rFonts w:ascii="Times New Roman" w:hAnsi="Times New Roman" w:cs="Times New Roman"/>
          <w:sz w:val="26"/>
          <w:szCs w:val="26"/>
        </w:rPr>
        <w:t>Cha</w:t>
      </w:r>
      <w:r w:rsidR="009D2CCD"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về quê hương, về người có công, về đạo lý tri ân và về sự bảo trợ của thế giới thiêng đối với đời sống người Việt.</w:t>
      </w:r>
    </w:p>
    <w:p w14:paraId="2294F8B0" w14:textId="77777777" w:rsidR="0020442B" w:rsidRPr="00CF1085" w:rsidRDefault="0020442B"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Ở phương diện này, có thể liên hệ chầu văn với các nghiên cứu về Đạo Mẫu và căn tính Việt Nam. Ngô Đức Thịnh khi nghiên cứu tín ngưỡng dân gian và Đạo Mẫu đã nhấn mạnh vai trò của hệ thống thờ Mẫu trong đời sống văn hóa Việt, đặc biệt ở khả năng dung hợp các lớp tín ngưỡng, thần linh và sinh hoạt cộng đồng. Phạm Quỳnh Phương và Chris Eipper khi bàn về tôn giáo, giới và căn tính dân tộc Việt Nam cũng cho thấy biểu tượng Mẹ và Cha trong đời sống tín ngưỡng không chỉ thuộc lĩnh vực tôn giáo, mà còn liên quan tới cách cộng đồng hình dung về dân tộc, nguồn cội và quan hệ xã hội. Các nghiên cứu của Olga Dror về Liễu Hạnh, Philip Taylor về hành hương và tôn giáo đại chúng, hay Kirsten W. Endres về lên đồng trong bối cảnh đô thị hiện đại cũng gợi mở rằng thực hành tín ngưỡng không chỉ bảo lưu niềm tin truyền thống, mà còn là nơi các biểu tượng văn hóa được tái diễn giải trong từng bối cảnh lịch sử – xã hội cụ thể</w:t>
      </w:r>
      <w:r w:rsidRPr="00CF1085">
        <w:rPr>
          <w:rFonts w:ascii="Times New Roman" w:hAnsi="Times New Roman" w:cs="Times New Roman"/>
          <w:sz w:val="26"/>
          <w:szCs w:val="26"/>
          <w:lang w:val="vi-VN"/>
        </w:rPr>
        <w:t>.</w:t>
      </w:r>
    </w:p>
    <w:p w14:paraId="48152EEF" w14:textId="77777777" w:rsidR="0020442B" w:rsidRPr="00CF1085" w:rsidRDefault="0020442B"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Tuy nhiên, khi vận dụng các nghiên cứu trên vào luận văn này, cần nhấn mạnh rằng đối tượng khảo sát trực tiếp vẫn là văn bản chầu văn. Các công trình về Đạo Mẫu, căn tính và thực hành nghi lễ chỉ giữ vai trò nền tảng để giải thích vì sao lời chầu có khả năng vượt ra ngoài chức năng ca hát thông thường. Từ góc nhìn văn học, điều quan trọng</w:t>
      </w:r>
      <w:r w:rsidR="002159CA" w:rsidRPr="00CF1085">
        <w:rPr>
          <w:rFonts w:ascii="Times New Roman" w:hAnsi="Times New Roman" w:cs="Times New Roman"/>
          <w:sz w:val="26"/>
          <w:szCs w:val="26"/>
          <w:lang w:val="vi-VN"/>
        </w:rPr>
        <w:t xml:space="preserve"> cần nhấn mạnh là</w:t>
      </w:r>
      <w:r w:rsidRPr="00CF1085">
        <w:rPr>
          <w:rFonts w:ascii="Times New Roman" w:hAnsi="Times New Roman" w:cs="Times New Roman"/>
          <w:sz w:val="26"/>
          <w:szCs w:val="26"/>
        </w:rPr>
        <w:t>: chầu văn chuyển hóa các yếu tố niềm tin, lịch sử, địa danh và ký ức cộng đồng thành cấu trúc ngôn từ có tính nghệ thuật. Những yếu tố như xưng danh, kể tích, tán thánh, miêu tả cảnh giới, miêu tả phong phạm và cầu đảo đều không tồn tại rời rạc, mà được tổ chức thành một hình thức diễn đạt có vần điệu, nhịp điệu và cảm hứng thẩm mỹ. Nhờ vậy, văn bản chầu văn vừa là lời nghi lễ, vừa là văn bản văn học mang chức năng biểu đạt đời sống tinh thần.</w:t>
      </w:r>
    </w:p>
    <w:p w14:paraId="6FB66D19" w14:textId="77777777" w:rsidR="0020442B" w:rsidRPr="00CF1085" w:rsidRDefault="0020442B"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lastRenderedPageBreak/>
        <w:t>Chầu văn cũng là diễn ngôn về đời sống tinh thần cộng đồng bởi nó tạo ra một không gian giao tiếp chung giữa thần linh, người thực hành nghi lễ và người tham dự. Trong không gian ấy, lời văn không chỉ được nghe như một văn bản, mà còn được tiếp nhận bằng cảm xúc tập thể. Người dự lễ có thể nhận diện vị thánh qua lời hát, nhớ lại thánh tích qua câu chuyện, bày tỏ niềm tin qua hành vi lễ bái, và tham gia vào không khí cộng cảm của buổi hầu. Chính sự tiếp nhận cộng đồng này làm cho chầu văn khác với nhiều văn bản thơ ca được đọc trong không gian cá nhân. Văn bản chầu văn tồn tại mạnh nhất khi nó được đặt vào môi trường diễn xướng, nơi lời ca, âm nhạc, hình tượng thánh và niềm tin cộng đồng cùng vận hành.</w:t>
      </w:r>
    </w:p>
    <w:p w14:paraId="448455F6" w14:textId="77777777" w:rsidR="0020442B" w:rsidRPr="00CF1085" w:rsidRDefault="0020442B"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Đời sống tinh thần cộng đồng trong chầu văn còn thể hiện ở hệ giá trị đạo lý mà văn bản duy trì. Nhiều bài văn chầu đề cao lòng hiếu kính, sự tri ân người có công, lòng hướng thiện, tinh thần bảo hộ dân sinh, sự cảm thông với người nghèo khổ, bệnh tật hoặc gặp tai ương. Những giá trị này cho thấy chầu văn không chỉ hướng con người về thế giới thần linh, mà còn điều chỉnh cách con người nhìn nhận đời sống xã hội. Thông qua hình tượng các vị thánh biết thương dân, cứu dân, trừng phạt cái ác và ban phúc cho người có lòng thành, văn bản chầu văn góp phần củng cố một quan niệm đạo đức dân gian: sống có nhân, có nghĩa, có hiếu, có đức thì sẽ được chở che; điều ác, sự gian dối và vô ơn sẽ bị phê phán. Đây là phương diện làm cho chầu văn có giá trị giáo hóa mềm, không thông qua lý luận trực tiếp mà thông qua hình tượng, cảm xúc và niềm tin.</w:t>
      </w:r>
    </w:p>
    <w:p w14:paraId="23E29E34" w14:textId="77777777" w:rsidR="006D148B" w:rsidRPr="00CF1085" w:rsidRDefault="0020442B"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Có thể thấy, chầu văn với tư cách là diễn ngôn về niềm tin, căn tính dân tộc và đời sống tinh thần cộng đồng không chỉ phản ánh thế giới tín ngưỡng đã có, mà còn tham gia vào việc duy trì và tái tạo thế giới ấy. Mỗi văn bản chầu văn là một đơn vị ngôn từ nghệ thuật, nhưng đồng thời cũng là một mắt xích trong hệ thống ký ức, nghi lễ và cảm xúc tập thể. Nhờ đó, chầu văn góp phần làm cho Đạo Mẫu và tín ngưỡng dân gian không chỉ tồn tại trong đền phủ hay trong hành vi thờ cúng, mà còn tồn tại trong lời ca, nhịp thơ, hình tượng và ký ức văn học của cộng đồng. Đây chính là cơ sở để khẳng định rằng giá trị nội dung của chầu văn không nằm riêng ở việc kể chuyện thần thánh, mà còn ở </w:t>
      </w:r>
      <w:r w:rsidRPr="00CF1085">
        <w:rPr>
          <w:rFonts w:ascii="Times New Roman" w:hAnsi="Times New Roman" w:cs="Times New Roman"/>
          <w:sz w:val="26"/>
          <w:szCs w:val="26"/>
        </w:rPr>
        <w:lastRenderedPageBreak/>
        <w:t>khả năng biểu đạt và tổ chức một thế giới tinh thần của người Việt thông qua ngôn ngữ văn học nghi lễ.</w:t>
      </w:r>
    </w:p>
    <w:p w14:paraId="47DBF094" w14:textId="2216EE45" w:rsidR="00A44CDA" w:rsidRPr="00CF1085" w:rsidRDefault="00A44CDA" w:rsidP="00CF1085">
      <w:pPr>
        <w:pStyle w:val="Heading2"/>
        <w:spacing w:before="0" w:after="0" w:line="360" w:lineRule="auto"/>
        <w:jc w:val="both"/>
        <w:rPr>
          <w:rFonts w:ascii="Times New Roman" w:hAnsi="Times New Roman" w:cs="Times New Roman"/>
          <w:b/>
          <w:bCs/>
          <w:color w:val="auto"/>
          <w:sz w:val="26"/>
          <w:szCs w:val="26"/>
        </w:rPr>
      </w:pPr>
      <w:bookmarkStart w:id="30" w:name="_Toc236078943"/>
      <w:r w:rsidRPr="00CF1085">
        <w:rPr>
          <w:rFonts w:ascii="Times New Roman" w:hAnsi="Times New Roman" w:cs="Times New Roman"/>
          <w:b/>
          <w:bCs/>
          <w:color w:val="auto"/>
          <w:sz w:val="26"/>
          <w:szCs w:val="26"/>
          <w:lang w:val="vi-VN"/>
        </w:rPr>
        <w:t>2.3. Xúc cảm thẩm mĩ của chầu văn</w:t>
      </w:r>
      <w:r w:rsidR="003E1518" w:rsidRPr="00CF1085">
        <w:rPr>
          <w:rFonts w:ascii="Times New Roman" w:hAnsi="Times New Roman" w:cs="Times New Roman"/>
          <w:b/>
          <w:bCs/>
          <w:color w:val="auto"/>
          <w:sz w:val="26"/>
          <w:szCs w:val="26"/>
        </w:rPr>
        <w:t xml:space="preserve"> qua góc độ thể loại</w:t>
      </w:r>
      <w:bookmarkEnd w:id="30"/>
    </w:p>
    <w:p w14:paraId="5BA946BD" w14:textId="77777777" w:rsidR="00347FD0" w:rsidRPr="00CF1085" w:rsidRDefault="00347FD0"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Trong việc tiếp cận chầu văn như một hiện tượng văn học nghi lễ, phương diện nội dung không chỉ dừng lại ở hệ nhân vật, câu chuyện hay các lớp ý nghĩa tín ngưỡng – cộng đồng, mà còn cần được xem xét ở khả năng tạo lập xúc cảm thẩm mĩ của văn bản. Chính khả năng này cho phép lời chầu vượt ra khỏi chức năng thông báo, thỉnh mời hay tán tụng thông thường để trở thành một hình thức biểu đạt nghệ thuật có cấu trúc, giọng điệu và hiệu quả cảm xúc riêng. Ở bình diện văn học, chầu văn tạo nên xúc cảm thẩm mĩ thông qua nhịp thơ, hình ảnh, ngôn ngữ miêu tả, âm hưởng tán tụng và sự kết hợp giữa yếu tố tự sự, trữ tình, nghi lễ.</w:t>
      </w:r>
    </w:p>
    <w:p w14:paraId="080BACDC" w14:textId="4BA447D7" w:rsidR="00F222B3" w:rsidRPr="00CF1085" w:rsidRDefault="00347FD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Xúc cảm thẩm mĩ trong chầu văn không tách rời môi trường tín ngưỡng đã sản sinh ra nó, nhưng cũng không hoàn toàn bị quy giản vào chức năng nghi lễ. Trong quá trình kể tích, xưng danh, ca ngợi công trạng, miêu tả cảnh giới và bộc lộ niềm tin, lời chầu đã tổ chức nên một thế giới nghệ thuật mang sắc thái vừa trang nghiêm, thành kính, vừa giàu cảm xúc dân gian. Vì vậy, </w:t>
      </w:r>
      <w:r w:rsidR="00571396" w:rsidRPr="00CF1085">
        <w:rPr>
          <w:rFonts w:ascii="Times New Roman" w:hAnsi="Times New Roman" w:cs="Times New Roman"/>
          <w:sz w:val="26"/>
          <w:szCs w:val="26"/>
        </w:rPr>
        <w:t>ph</w:t>
      </w:r>
      <w:r w:rsidR="00571396" w:rsidRPr="00CF1085">
        <w:rPr>
          <w:rFonts w:ascii="Times New Roman" w:hAnsi="Times New Roman" w:cs="Times New Roman"/>
          <w:sz w:val="26"/>
          <w:szCs w:val="26"/>
          <w:lang w:val="vi-VN"/>
        </w:rPr>
        <w:t>ần tiếp theo luận văn sẽ</w:t>
      </w:r>
      <w:r w:rsidRPr="00CF1085">
        <w:rPr>
          <w:rFonts w:ascii="Times New Roman" w:hAnsi="Times New Roman" w:cs="Times New Roman"/>
          <w:sz w:val="26"/>
          <w:szCs w:val="26"/>
        </w:rPr>
        <w:t xml:space="preserve"> tập trung đánh giá chầu văn trên phương diện thể loại và làm rõ những đóng góp của nó đối với văn học nghi lễ Việt Nam.</w:t>
      </w:r>
    </w:p>
    <w:p w14:paraId="42F3327D" w14:textId="77777777" w:rsidR="00A44CDA" w:rsidRPr="00CF1085" w:rsidRDefault="00A44CDA" w:rsidP="00CF1085">
      <w:pPr>
        <w:pStyle w:val="Heading3"/>
        <w:spacing w:before="0" w:after="0" w:line="360" w:lineRule="auto"/>
        <w:jc w:val="both"/>
        <w:rPr>
          <w:rFonts w:ascii="Times New Roman" w:hAnsi="Times New Roman" w:cs="Times New Roman"/>
          <w:b/>
          <w:bCs/>
          <w:color w:val="auto"/>
          <w:sz w:val="26"/>
          <w:szCs w:val="26"/>
          <w:lang w:val="vi-VN"/>
        </w:rPr>
      </w:pPr>
      <w:bookmarkStart w:id="31" w:name="_Toc236078944"/>
      <w:r w:rsidRPr="00CF1085">
        <w:rPr>
          <w:rFonts w:ascii="Times New Roman" w:hAnsi="Times New Roman" w:cs="Times New Roman"/>
          <w:b/>
          <w:bCs/>
          <w:color w:val="auto"/>
          <w:sz w:val="26"/>
          <w:szCs w:val="26"/>
          <w:lang w:val="vi-VN"/>
        </w:rPr>
        <w:t>2.3.1. Đánh giá về mặt thể loại</w:t>
      </w:r>
      <w:bookmarkEnd w:id="31"/>
    </w:p>
    <w:p w14:paraId="06E4B297" w14:textId="77777777" w:rsidR="00F17CC8" w:rsidRPr="00CF1085" w:rsidRDefault="00F17CC8"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Khi đánh giá chầu văn trên phương diện thể loại, trước hết cần đặt nó trong đặc trưng của văn học nghi lễ. Chầu văn không phải là thơ ca dân gian tồn tại độc lập trong môi trường đọc – ngâm thông thường, cũng không chỉ là một bộ phận phụ trợ của âm nhạc hay diễn xướng. Đây là một dạng văn bản nguyên hợp, trong đó lời văn, nhạc điệu, nhịp phách, động tác nghi lễ và môi trường tín ngưỡng liên kết chặt chẽ với nhau. Tư cách thể loại của chầu văn vì vậy cần được nhìn nhận trong quan hệ kép: một mặt, nó là văn bản ngôn từ có cấu trúc, hình tượng, giọng điệu và cảm xúc thẩm mĩ; mặt khác, nó là lời nghi lễ được vận hành trong không gian thờ cúng và hầu đồng. Chính tính chất kép </w:t>
      </w:r>
      <w:r w:rsidRPr="00CF1085">
        <w:rPr>
          <w:rFonts w:ascii="Times New Roman" w:hAnsi="Times New Roman" w:cs="Times New Roman"/>
          <w:sz w:val="26"/>
          <w:szCs w:val="26"/>
        </w:rPr>
        <w:lastRenderedPageBreak/>
        <w:t>này làm cho chầu văn trở thành một hiện tượng khó xếp hoàn toàn vào một thể loại văn học đơn nhất.</w:t>
      </w:r>
    </w:p>
    <w:p w14:paraId="0EA401C8" w14:textId="77777777" w:rsidR="00F17CC8" w:rsidRPr="00CF1085" w:rsidRDefault="00F17CC8" w:rsidP="00CF1085">
      <w:pPr>
        <w:spacing w:after="0" w:line="360" w:lineRule="auto"/>
        <w:ind w:firstLine="720"/>
        <w:jc w:val="both"/>
        <w:rPr>
          <w:rFonts w:ascii="Times New Roman" w:hAnsi="Times New Roman" w:cs="Times New Roman"/>
          <w:sz w:val="26"/>
          <w:szCs w:val="26"/>
        </w:rPr>
      </w:pPr>
      <w:r w:rsidRPr="00CF1085">
        <w:rPr>
          <w:rFonts w:ascii="Times New Roman" w:eastAsia="Times New Roman" w:hAnsi="Times New Roman" w:cs="Times New Roman"/>
          <w:sz w:val="26"/>
          <w:szCs w:val="26"/>
        </w:rPr>
        <w:t>Trên bình diện văn bản, chầu văn có nhiều đặc điểm gần với thơ ca dân gian. Phần lớn các bản văn được tổ chức bằng thể lục bát, song thất lục bát hoặc những biến thể có khả năng phối hợp với hát nói, tạo nên nhịp điệu linh hoạt, dễ nhớ, dễ truyền tụng và thuận lợi cho diễn xướng. Việc sử dụng lục bát và các dạng thơ có vần không chỉ đáp ứng yêu cầu nhạc tính, mà còn giúp lời chầu tạo được âm hưởng trữ tình, trang trọng và giàu sức gợi. Trong phần giới thuyết về chầu văn, luận văn đã dẫn cách lý giải của Hát chầu văn Hà Nội: “chầu” gắn với ý nghĩa chầu trực, cung kính; “văn” gắn với văn chương, văn tự [20, tr. 3]. Cách lý giải này cho thấy ngay trong tên gọi, chầu văn đã bao hàm quan hệ giữa thái độ nghi lễ và hình thức ngôn từ. Nói cách khác, đây là thứ “văn” được dâng lên trong tư thế “chầu”, tức ngôn từ nghệ thuật được đặt trong trật tự thờ phụng.</w:t>
      </w:r>
    </w:p>
    <w:p w14:paraId="44E50E9A" w14:textId="77777777" w:rsidR="00F17CC8" w:rsidRPr="00CF1085" w:rsidRDefault="00F17CC8"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Tuy nhiên, nếu chỉ xem chầu văn như thơ ca thì chưa đủ. Điểm quan trọng của thể loại này là nó luôn gắn với hành vi nghi lễ. Trong các bản văn chầu, lời văn thường đảm nhiệm nhiều chức năng đồng thời: xưng danh vị thánh, xác lập ngôi vị và phủ hệ, kể thánh tích, tán dương công trạng, miêu tả cảnh giới, cầu đảo và ban phúc. Những chức năng ấy khiến chầu văn khác với một bài thơ trữ tình thuần túy. Nó không chỉ biểu hiện cảm xúc cá nhân, mà còn thực hiện một hành vi văn hóa – tín ngưỡng của cộng đồng. Bùi Đình Thảo khi bàn về nguồn gốc và sự lưu truyền của hát chầu văn đã lưu ý rằng việc tìm “gốc gác” của văn chầu thường phải khảo từ truyền thuyết, bởi nhiều truyền thuyết gắn sự ra đời của tục hát chầu văn với tên tuổi, lai lịch của một “ông hoàng, bà chúa” và địa danh cụ thể. Nhận định này cho thấy văn chầu có quan hệ chặt chẽ với truyền thuyết, thánh tích và địa danh thờ phụng; vì vậy, nó mang trong mình cả yếu tố tự sự dân gian lẫn chức năng định danh nghi lễ.</w:t>
      </w:r>
    </w:p>
    <w:p w14:paraId="226E0596" w14:textId="77777777" w:rsidR="00F17CC8" w:rsidRPr="00CF1085" w:rsidRDefault="00F17CC8"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Xét về cấu trúc diễn ngôn, chầu văn là sự kết hợp giữa tự sự, trữ tình, tán tụng và cầu đảo. Yếu tố tự sự thể hiện ở việc kể lai lịch, sự tích, hành trạng hoặc công đức của </w:t>
      </w:r>
      <w:r w:rsidRPr="00CF1085">
        <w:rPr>
          <w:rFonts w:ascii="Times New Roman" w:hAnsi="Times New Roman" w:cs="Times New Roman"/>
          <w:sz w:val="26"/>
          <w:szCs w:val="26"/>
        </w:rPr>
        <w:lastRenderedPageBreak/>
        <w:t>các vị thánh. Yếu tố trữ tình thể hiện qua giọng điệu thành kính, ngợi ca, cảm thương và tin tưởng của cộng đồng đối với lực lượng thiêng. Yếu tố tán tụng thể hiện qua hệ thống mỹ từ, danh xưng, hình ảnh phóng đại và lối miêu tả trang trọng nhằm khẳng định quyền năng, phẩm chất và địa vị của thần thánh. Yếu tố cầu đảo lại đưa văn bản trở về chức năng nghi lễ: lời văn không chỉ kể và ca ngợi, mà còn hướng đến mong cầu bình an, tài lộc, sức khỏe, giải hạn, độ trì cho con nhang đệ tử. Sự đan xen ấy làm cho chầu văn trở thành một thể loại hỗn hợp về phương thức biểu đạt, nhưng có tính thống nhất về mục đích: thiết lập quan hệ giữa con người và thế giới thiêng thông qua ngôn từ nghệ thuật.</w:t>
      </w:r>
    </w:p>
    <w:p w14:paraId="71D90496" w14:textId="77777777" w:rsidR="008867A9" w:rsidRPr="00CF1085" w:rsidRDefault="00F17CC8" w:rsidP="00CF1085">
      <w:pPr>
        <w:spacing w:after="0" w:line="360" w:lineRule="auto"/>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Ở phương diện này, chầu văn cũng cần được phân biệt với một số dạng văn bản nghi lễ khác như văn khấn, văn cúng hoặc lời cầu nguyện thông thường. Văn khấn và văn cúng thường thiên về trình bày lễ thức, xưng lễ, thỉnh mời và cầu xin theo khuôn thức tương đối ổn định. </w:t>
      </w:r>
    </w:p>
    <w:p w14:paraId="2D91D811" w14:textId="77777777" w:rsidR="00F17CC8" w:rsidRPr="00CF1085" w:rsidRDefault="00F17CC8"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Chầu văn, trong khi vẫn giữ chức năng nghi lễ, lại phát triển mạnh hơn ở phương diện hình tượng và cảm xúc thẩm mĩ. Lời chầu không chỉ gọi tên vị thánh mà còn dựng lên chân dung, cảnh giới, hành trạng và quyền năng của vị thánh ấy bằng các phương tiện thi ca. Chẳng hạn, trong các bản văn về Thánh Cô, Ông Hoàng, Chầu Bà hay Cậu Hoàng, nhân vật thường xuất hiện cùng không gian núi rừng, sông nước, đền phủ, biên cương, lễ hội, trang phục, màu sắc và động tác. Những yếu tố đó làm cho văn bản có khả năng tạo hình, gợi cảm và dẫn dắt cảm xúc người tiếp nhận. Đây chính là căn cứ để xem chầu văn không chỉ là lời nghi lễ, mà còn là văn bản văn học có tổ chức nghệ thuật.</w:t>
      </w:r>
    </w:p>
    <w:p w14:paraId="4F1ADB77" w14:textId="77777777" w:rsidR="00F17CC8" w:rsidRPr="00CF1085" w:rsidRDefault="00F17CC8" w:rsidP="00CF1085">
      <w:pPr>
        <w:spacing w:after="0" w:line="360" w:lineRule="auto"/>
        <w:ind w:firstLine="720"/>
        <w:jc w:val="both"/>
        <w:rPr>
          <w:rFonts w:ascii="Times New Roman" w:hAnsi="Times New Roman" w:cs="Times New Roman"/>
          <w:sz w:val="26"/>
          <w:szCs w:val="26"/>
        </w:rPr>
      </w:pPr>
      <w:r w:rsidRPr="00CF1085">
        <w:rPr>
          <w:rFonts w:ascii="Times New Roman" w:eastAsia="Times New Roman" w:hAnsi="Times New Roman" w:cs="Times New Roman"/>
          <w:sz w:val="26"/>
          <w:szCs w:val="26"/>
        </w:rPr>
        <w:t xml:space="preserve">Mặt khác, tính thể loại của chầu văn còn được xác lập trong môi trường diễn xướng. Các nghiên cứu về hát văn hầu đều cho thấy lời văn khi đi vào nghi lễ không tồn tại như văn bản “tĩnh”, mà được kích hoạt bằng làn điệu, nhịp phách, giọng hát và sự phối hợp với thanh đồng. Công trình của Lê Y Linh khi phân biệt văn thờ, văn hầu và văn thi đã gợi ra một điểm quan trọng: cùng thuộc hệ thống hát văn, nhưng mỗi loại văn lại có ngữ cảnh sử dụng, lề lối và mức độ linh hoạt khác nhau [13]. Điều này cho thấy không thể đánh giá chầu văn chỉ bằng tiêu chí văn bản viết. Với chầu văn, thể loại không </w:t>
      </w:r>
      <w:r w:rsidRPr="00CF1085">
        <w:rPr>
          <w:rFonts w:ascii="Times New Roman" w:eastAsia="Times New Roman" w:hAnsi="Times New Roman" w:cs="Times New Roman"/>
          <w:sz w:val="26"/>
          <w:szCs w:val="26"/>
        </w:rPr>
        <w:lastRenderedPageBreak/>
        <w:t>chỉ nằm ở câu chữ, mà còn nằm ở cách câu chữ ấy được đưa vào nghi lễ, được hát lên, được biến đổi theo nhịp điệu và được tiếp nhận trong không gian cộng đồng.</w:t>
      </w:r>
    </w:p>
    <w:p w14:paraId="54625585" w14:textId="77777777" w:rsidR="00F17CC8" w:rsidRPr="00CF1085" w:rsidRDefault="00F17CC8"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Chính vì vậy, có thể xem chầu văn là một thể loại văn học nghi lễ có tính nguyên hợp cao. Tính nguyên hợp không làm giảm giá trị văn học của chầu văn, mà ngược lại, cho thấy một kiểu tồn tại đặc thù của văn học dân gian: văn bản không tách khỏi âm nhạc, thân thể, nghi thức và niềm tin. Nếu thơ ca viết hiện đại chủ yếu tồn tại qua văn bản chữ, thì chầu văn tồn tại qua cả văn bản được ghi chép và văn bản được diễn xướng. Nếu truyện dân gian chủ yếu lưu giữ cốt truyện và mô</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típ, thì chầu văn vừa lưu giữ thánh tích, vừa tạo ra cảm xúc nghi lễ bằng nhịp thơ và âm hưởng tán tụng. Nếu văn khấn chủ yếu hướng đến hành vi thỉnh cầu, thì chầu văn còn tạo dựng hình tượng thẩm mĩ của thần thánh và thế giới thiêng.</w:t>
      </w:r>
    </w:p>
    <w:p w14:paraId="5B77C1BB" w14:textId="77777777" w:rsidR="00F17CC8" w:rsidRPr="00CF1085" w:rsidRDefault="00F17CC8"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Từ những đặc điểm trên, có thể đánh giá chầu văn là một thể loại nằm ở giao điểm giữa thơ ca dân gian, văn bản nghi lễ và diễn xướng tín ngưỡng. Đặc trưng thể loại của nó không phải là sự thuần nhất, mà là khả năng dung hợp nhiều phương thức biểu đạt trong một cấu trúc văn hóa – nghệ thuật thống nhất. Chính nhờ đặc điểm này, chầu văn vừa đáp ứng yêu cầu thực hành tín ngưỡng, vừa tạo nên giá trị thẩm mĩ riêng của lời ca dân gian. Việc nhìn nhận chầu văn như một thể loại văn học nghi lễ vì thế có ý nghĩa quan trọng: nó giúp mở rộng cách hiểu về văn học dân gian Việt Nam, đồng thời khẳng định rằng trong đời sống truyền thống, văn học không chỉ tồn tại như tác phẩm để đọc, mà còn như lời nói nghệ thuật được hát lên, được thực hành và được cộng đồng tiếp nhận trong những không gian thiêng.</w:t>
      </w:r>
    </w:p>
    <w:p w14:paraId="1C500AC9" w14:textId="77777777" w:rsidR="00A44CDA" w:rsidRPr="00CF1085" w:rsidRDefault="00A44CDA" w:rsidP="00CF1085">
      <w:pPr>
        <w:pStyle w:val="Heading3"/>
        <w:spacing w:before="0" w:after="0" w:line="360" w:lineRule="auto"/>
        <w:jc w:val="both"/>
        <w:rPr>
          <w:rFonts w:ascii="Times New Roman" w:hAnsi="Times New Roman" w:cs="Times New Roman"/>
          <w:b/>
          <w:bCs/>
          <w:color w:val="auto"/>
          <w:sz w:val="26"/>
          <w:szCs w:val="26"/>
          <w:lang w:val="vi-VN"/>
        </w:rPr>
      </w:pPr>
      <w:bookmarkStart w:id="32" w:name="_Toc236078945"/>
      <w:r w:rsidRPr="00CF1085">
        <w:rPr>
          <w:rFonts w:ascii="Times New Roman" w:hAnsi="Times New Roman" w:cs="Times New Roman"/>
          <w:b/>
          <w:bCs/>
          <w:color w:val="auto"/>
          <w:sz w:val="26"/>
          <w:szCs w:val="26"/>
          <w:lang w:val="vi-VN"/>
        </w:rPr>
        <w:t>2.3.2. Những đóng góp của chầu văn cho văn học nghi lễ</w:t>
      </w:r>
      <w:bookmarkEnd w:id="32"/>
    </w:p>
    <w:p w14:paraId="45BA916B" w14:textId="77777777" w:rsidR="00E46AE3" w:rsidRPr="00CF1085" w:rsidRDefault="00E46AE3"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Từ việc đánh giá chầu văn như một thể loại văn học nghi lễ có tính nguyên hợp, có thể tiếp tục xác định những đóng góp của chầu văn đối với văn học nghi lễ Việt Nam. Trước hết, chầu văn góp phần bảo lưu một hệ thống văn bản gắn với thực hành tín ngưỡng thờ Mẫu Tam phủ – Tứ phủ. Trong quá trình lưu truyền, nhiều bản văn chầu được ghi chép, sao lục, truyền khẩu, ứng tác và bổ sung qua các thế hệ cung văn, thanh đồng và </w:t>
      </w:r>
      <w:r w:rsidRPr="00CF1085">
        <w:rPr>
          <w:rFonts w:ascii="Times New Roman" w:hAnsi="Times New Roman" w:cs="Times New Roman"/>
          <w:sz w:val="26"/>
          <w:szCs w:val="26"/>
        </w:rPr>
        <w:lastRenderedPageBreak/>
        <w:t xml:space="preserve">cộng đồng thực hành. Chính vì vậy, chầu văn không chỉ là sản phẩm của một cá nhân sáng tác, mà là kết quả của một quá trình tích lũy văn hóa lâu dài. Những công trình sưu tầm như </w:t>
      </w:r>
      <w:r w:rsidRPr="00CF1085">
        <w:rPr>
          <w:rFonts w:ascii="Times New Roman" w:hAnsi="Times New Roman" w:cs="Times New Roman"/>
          <w:i/>
          <w:iCs/>
          <w:sz w:val="26"/>
          <w:szCs w:val="26"/>
        </w:rPr>
        <w:t>Tín ngưỡng Tam Tứ phủ và thờ Thánh tại Việt Nam</w:t>
      </w:r>
      <w:r w:rsidRPr="00CF1085">
        <w:rPr>
          <w:rFonts w:ascii="Times New Roman" w:hAnsi="Times New Roman" w:cs="Times New Roman"/>
          <w:sz w:val="26"/>
          <w:szCs w:val="26"/>
        </w:rPr>
        <w:t xml:space="preserve"> của Bùi Hùng Thắng hay </w:t>
      </w:r>
      <w:r w:rsidRPr="00CF1085">
        <w:rPr>
          <w:rFonts w:ascii="Times New Roman" w:hAnsi="Times New Roman" w:cs="Times New Roman"/>
          <w:i/>
          <w:iCs/>
          <w:sz w:val="26"/>
          <w:szCs w:val="26"/>
        </w:rPr>
        <w:t>Phạm Văn Kiêm và trăm năm Hầu bóng – Nhạc – Văn</w:t>
      </w:r>
      <w:r w:rsidRPr="00CF1085">
        <w:rPr>
          <w:rFonts w:ascii="Times New Roman" w:hAnsi="Times New Roman" w:cs="Times New Roman"/>
          <w:sz w:val="26"/>
          <w:szCs w:val="26"/>
        </w:rPr>
        <w:t xml:space="preserve"> của Lê Y Linh cho thấy văn chầu tồn tại với số lượng phong phú, bao gồm các văn bản thỉnh, văn chầu, văn hầu, văn công đồng, văn về các hàng Mẫu, Quan, Chầu, Hoàng, Cô, Cậu… Đây là nguồn tư liệu quan trọng giúp nhận diện một bộ phận văn học nghi lễ vốn có đời sống chủ yếu trong thực hành, ít khi được nghiên cứu như văn bản văn học độc lập.</w:t>
      </w:r>
    </w:p>
    <w:p w14:paraId="21698BE4" w14:textId="77777777" w:rsidR="009E00D4" w:rsidRPr="00CF1085" w:rsidRDefault="00E46AE3"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Đóng góp thứ hai của chầu văn là ở khả năng tổ chức hệ thống hình tượng thần linh bằng ngôn ngữ thi ca. Trong các văn bản chầu, thần thánh không hiện lên như khái niệm trừu tượng mà được cụ thể hóa qua danh xưng, ngôi vị, phủ hệ, địa danh, cảnh giới, trang phục, </w:t>
      </w:r>
      <w:r w:rsidR="00C50C3D" w:rsidRPr="00CF1085">
        <w:rPr>
          <w:rFonts w:ascii="Times New Roman" w:hAnsi="Times New Roman" w:cs="Times New Roman"/>
          <w:sz w:val="26"/>
          <w:szCs w:val="26"/>
        </w:rPr>
        <w:t>phong</w:t>
      </w:r>
      <w:r w:rsidR="00C50C3D" w:rsidRPr="00CF1085">
        <w:rPr>
          <w:rFonts w:ascii="Times New Roman" w:hAnsi="Times New Roman" w:cs="Times New Roman"/>
          <w:sz w:val="26"/>
          <w:szCs w:val="26"/>
          <w:lang w:val="vi-VN"/>
        </w:rPr>
        <w:t xml:space="preserve"> phạm</w:t>
      </w:r>
      <w:r w:rsidRPr="00CF1085">
        <w:rPr>
          <w:rFonts w:ascii="Times New Roman" w:hAnsi="Times New Roman" w:cs="Times New Roman"/>
          <w:sz w:val="26"/>
          <w:szCs w:val="26"/>
        </w:rPr>
        <w:t xml:space="preserve">, công trạng và quyền năng. Lời chầu vì vậy vừa định danh đối tượng thờ phụng, vừa tạo dựng một thế giới hình tượng có khả năng gợi cảm. Các vị thánh trong văn chầu thường được đặt vào những không gian giàu tính biểu tượng như núi rừng, sông nước, đền phủ, biên cương, cung tiên, động </w:t>
      </w:r>
      <w:r w:rsidR="00ED48C0" w:rsidRPr="00CF1085">
        <w:rPr>
          <w:rFonts w:ascii="Times New Roman" w:hAnsi="Times New Roman" w:cs="Times New Roman"/>
          <w:sz w:val="26"/>
          <w:szCs w:val="26"/>
        </w:rPr>
        <w:t>ngọc</w:t>
      </w:r>
      <w:r w:rsidR="00ED48C0" w:rsidRPr="00CF1085">
        <w:rPr>
          <w:rFonts w:ascii="Times New Roman" w:hAnsi="Times New Roman" w:cs="Times New Roman"/>
          <w:sz w:val="26"/>
          <w:szCs w:val="26"/>
          <w:lang w:val="vi-VN"/>
        </w:rPr>
        <w:t>...;</w:t>
      </w:r>
      <w:r w:rsidRPr="00CF1085">
        <w:rPr>
          <w:rFonts w:ascii="Times New Roman" w:hAnsi="Times New Roman" w:cs="Times New Roman"/>
          <w:sz w:val="26"/>
          <w:szCs w:val="26"/>
        </w:rPr>
        <w:t xml:space="preserve"> đồng thời được miêu tả qua các phẩm chất như uy linh, nhân từ, cứu dân, ban phúc, trừ tai, độ thế. Cách tổ chức ấy làm cho văn bản chầu văn vượt khỏi chức năng gọi tên hay thỉnh mời thông thường, trở thành phương tiện kiến tạo hình tượng nghệ thuật về thế giới thiêng. </w:t>
      </w:r>
      <w:r w:rsidR="009E00D4" w:rsidRPr="00CF1085">
        <w:rPr>
          <w:rFonts w:ascii="Times New Roman" w:hAnsi="Times New Roman" w:cs="Times New Roman"/>
          <w:sz w:val="26"/>
          <w:szCs w:val="26"/>
        </w:rPr>
        <w:t>Đây là một đóng góp đáng chú ý của chầu văn đối với văn học nghi lễ</w:t>
      </w:r>
      <w:r w:rsidR="009E00D4" w:rsidRPr="00CF1085">
        <w:rPr>
          <w:rFonts w:ascii="Times New Roman" w:hAnsi="Times New Roman" w:cs="Times New Roman"/>
          <w:sz w:val="26"/>
          <w:szCs w:val="26"/>
          <w:lang w:val="vi-VN"/>
        </w:rPr>
        <w:t>: t</w:t>
      </w:r>
      <w:r w:rsidR="009E00D4" w:rsidRPr="00CF1085">
        <w:rPr>
          <w:rFonts w:ascii="Times New Roman" w:hAnsi="Times New Roman" w:cs="Times New Roman"/>
          <w:sz w:val="26"/>
          <w:szCs w:val="26"/>
        </w:rPr>
        <w:t>hông qua lời văn, các vị thần thánh trong tín ngưỡng thờ</w:t>
      </w:r>
      <w:r w:rsidR="009E00D4" w:rsidRPr="00CF1085">
        <w:rPr>
          <w:rFonts w:ascii="Times New Roman" w:hAnsi="Times New Roman" w:cs="Times New Roman"/>
          <w:sz w:val="26"/>
          <w:szCs w:val="26"/>
          <w:lang w:val="vi-VN"/>
        </w:rPr>
        <w:t xml:space="preserve"> </w:t>
      </w:r>
      <w:r w:rsidR="009E00D4" w:rsidRPr="00CF1085">
        <w:rPr>
          <w:rFonts w:ascii="Times New Roman" w:hAnsi="Times New Roman" w:cs="Times New Roman"/>
          <w:sz w:val="26"/>
          <w:szCs w:val="26"/>
        </w:rPr>
        <w:t xml:space="preserve">Tam </w:t>
      </w:r>
      <w:r w:rsidR="008F6490" w:rsidRPr="00CF1085">
        <w:rPr>
          <w:rFonts w:ascii="Times New Roman" w:hAnsi="Times New Roman" w:cs="Times New Roman"/>
          <w:sz w:val="26"/>
          <w:szCs w:val="26"/>
        </w:rPr>
        <w:t>phủ</w:t>
      </w:r>
      <w:r w:rsidR="008F6490" w:rsidRPr="00CF1085">
        <w:rPr>
          <w:rFonts w:ascii="Times New Roman" w:hAnsi="Times New Roman" w:cs="Times New Roman"/>
          <w:sz w:val="26"/>
          <w:szCs w:val="26"/>
          <w:lang w:val="vi-VN"/>
        </w:rPr>
        <w:t>/</w:t>
      </w:r>
      <w:r w:rsidR="009E00D4" w:rsidRPr="00CF1085">
        <w:rPr>
          <w:rFonts w:ascii="Times New Roman" w:hAnsi="Times New Roman" w:cs="Times New Roman"/>
          <w:sz w:val="26"/>
          <w:szCs w:val="26"/>
        </w:rPr>
        <w:t>Tứ phủ không chỉ được nhắc đến như đối tượng thờ phụng, mà còn được tái hiện như những nhân vật của văn bản: có danh xưng, lai lịch, không gian ngự, quyền năng, công trạng</w:t>
      </w:r>
      <w:r w:rsidR="009E00D4" w:rsidRPr="00CF1085">
        <w:rPr>
          <w:rFonts w:ascii="Times New Roman" w:hAnsi="Times New Roman" w:cs="Times New Roman"/>
          <w:sz w:val="26"/>
          <w:szCs w:val="26"/>
          <w:lang w:val="vi-VN"/>
        </w:rPr>
        <w:t>, phong phạm cụ thể</w:t>
      </w:r>
      <w:r w:rsidR="009E00D4" w:rsidRPr="00CF1085">
        <w:rPr>
          <w:rFonts w:ascii="Times New Roman" w:hAnsi="Times New Roman" w:cs="Times New Roman"/>
          <w:sz w:val="26"/>
          <w:szCs w:val="26"/>
        </w:rPr>
        <w:t xml:space="preserve"> và quan hệ với cộng đồng tín đồ. Nhờ đó, hệ thống điện thần vốn thuộc đời sống tín ngưỡng được chuyển hóa thành một hệ thống hình tượng nghệ thuật, có khả năng gợi cảm xúc thẩm mĩ cho người nghe/người đọc.</w:t>
      </w:r>
    </w:p>
    <w:p w14:paraId="69287162" w14:textId="77777777" w:rsidR="00E46AE3" w:rsidRPr="00CF1085" w:rsidRDefault="00E46AE3"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Chầu văn còn đóng góp vào văn học nghi lễ ở phương diện </w:t>
      </w:r>
      <w:r w:rsidR="000F25D0" w:rsidRPr="00CF1085">
        <w:rPr>
          <w:rFonts w:ascii="Times New Roman" w:hAnsi="Times New Roman" w:cs="Times New Roman"/>
          <w:sz w:val="26"/>
          <w:szCs w:val="26"/>
        </w:rPr>
        <w:t xml:space="preserve">lưu giữ và tái hiện ký ức cộng đồng thông qua việc tổ chức các truyền thuyết, thánh tích, địa danh và công </w:t>
      </w:r>
      <w:r w:rsidR="000F25D0" w:rsidRPr="00CF1085">
        <w:rPr>
          <w:rFonts w:ascii="Times New Roman" w:hAnsi="Times New Roman" w:cs="Times New Roman"/>
          <w:sz w:val="26"/>
          <w:szCs w:val="26"/>
        </w:rPr>
        <w:lastRenderedPageBreak/>
        <w:t>trạng của nhân vật được thờ thành lời ca có vần nhịp, hình ảnh và giọng điệu tán tụng.</w:t>
      </w:r>
      <w:r w:rsidR="000F25D0"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Nhiều bản văn không chỉ kể về quyền năng siêu nhiên, mà còn nhắc đến công lao của các nhân thần, các vị có công với dân, với nước, những địa danh thờ phụng và những dấu tích lịch sử – truyền thuyết gắn với cộng đồng địa phương. Trong văn chầu, ký ức ấy không được trình bày như sử liệu theo nghĩa chặt chẽ, mà được thiêng hóa và thẩm mĩ hóa qua lối kể dân gian. Nhờ đó, các câu chuyện về thần thánh, anh hùng, người có công, vị thánh địa phương hay các nhân vật được cộng đồng tôn thờ tiếp tục được lưu truyền trong hình thức lời ca. Chầu văn vì vậy góp phần nối kết văn học nghi lễ với truyền thuyết, thần tích, địa chí văn hóa và ký ức dân gian. Đây cũng là điểm làm cho văn bản chầu văn vừa có giá trị văn học, vừa có giá trị tư liệu đối với việc nghiên cứu đời sống tín ngưỡng và tâm thức cộng đồng.</w:t>
      </w:r>
    </w:p>
    <w:p w14:paraId="4F92A859" w14:textId="77777777" w:rsidR="00E46AE3" w:rsidRPr="00CF1085" w:rsidRDefault="00E46AE3"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Một đóng góp khác của chầu văn là khả năng dung hợp nhiều phương thức biểu đạt trong một chỉnh thể nghệ thuật. Trong cùng một văn bản, có thể bắt gặp yếu tố tự sự khi lời chầu kể lai lịch, giáng sinh, hành trạng hoặc công trạng của vị thánh; yếu tố trữ tình khi bộc lộ niềm thành kính, sự ngưỡng vọng, lòng biết ơn và niềm tin của con nhang đệ tử; yếu tố tán tụng khi sử dụng mỹ từ, danh hiệu, hình ảnh trang trọng để khẳng định quyền năng thần thánh; và yếu tố cầu đảo khi văn bản hướng tới mong cầu bình an, tài lộc, sức khỏe, giải hạn, độ trì. Sự kết hợp này tạo cho chầu văn một cấu trúc biểu đạt đặc biệt: vừa kể, vừa ca, vừa khấn, vừa ngợi. Vì thế, nếu chỉ xếp chầu văn vào thơ ca, văn khấn hay lời hát nghi lễ riêng rẽ thì đều chưa đủ. Đóng góp của chầu văn nằm ở chỗ nó mở rộng cách hiểu về văn học nghi lễ như một khu vực văn học có khả năng dung hợp nhiều chức năng và nhiều hình thức biểu đạt.</w:t>
      </w:r>
    </w:p>
    <w:p w14:paraId="48513FD0" w14:textId="77777777" w:rsidR="00E46AE3" w:rsidRPr="00CF1085" w:rsidRDefault="00E46AE3"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Ở phương diện ngôn ngữ, chầu văn góp phần bảo lưu và phát triển một kiểu lời thơ nghi lễ giàu nhạc tính. Phần lớn các bản văn được tổ chức theo thể lục bát, song thất lục bát hoặc các biến thể có thể phối hợp với nhịp hát, phách, đàn và lối diễn xướng. Cấu trúc vần điệu giúp lời chầu dễ nhớ, dễ truyền tụng, đồng thời tạo ra âm hưởng trang trọng, mềm mại hoặc sôi nổi tùy từng giá văn và ngữ cảnh nghi lễ. Chính nhạc tính của </w:t>
      </w:r>
      <w:r w:rsidRPr="00CF1085">
        <w:rPr>
          <w:rFonts w:ascii="Times New Roman" w:hAnsi="Times New Roman" w:cs="Times New Roman"/>
          <w:sz w:val="26"/>
          <w:szCs w:val="26"/>
        </w:rPr>
        <w:lastRenderedPageBreak/>
        <w:t>ngôn từ khiến lời chầu có khả năng tác động mạnh đến cảm xúc người nghe. Người tiếp nhận không chỉ hiểu nội dung được kể, mà còn bị dẫn dắt bởi nhịp điệu, giọng điệu, sự lặp lại, các lớp hình ảnh và âm hưởng tán tụng. Ở điểm này, chầu văn cho thấy một đặc trưng quan trọng của văn học dân gian: giá trị văn học không chỉ nằm ở văn bản được ghi chép, mà còn nằm trong khả năng được hát lên, được ghi nhớ và được cộng đồng tiếp nhận bằng cảm xúc tập thể.</w:t>
      </w:r>
    </w:p>
    <w:p w14:paraId="7009F476" w14:textId="77777777" w:rsidR="00E46AE3" w:rsidRPr="00CF1085" w:rsidRDefault="00E46AE3"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Bên cạnh đó, chầu văn góp phần duy trì một hình thức thẩm mĩ gắn với đời sống nghi lễ. Trong nhiều thể loại văn học, cái đẹp được cảm nhận chủ yếu qua hình tượng, ngôn ngữ và kết cấu văn bản. Với chầu văn, cái đẹp còn được cảm nhận trong quan hệ với không gian thiêng, với hành vi thờ phụng và với sự cộng hưởng giữa lời ca, âm nhạc, trang phục, động tác, hương khói, đền phủ và tâm thế người dự lễ. Tuy nhiên, điều đó không làm mất đi giá trị văn học của lời chầu; ngược lại, nó cho thấy một kiểu thẩm mĩ đặc thù của văn học nghi lễ, trong đó ngôn từ nghệ thuật luôn gắn với hoàn cảnh thực hành. Chầu văn vì vậy giúp mở rộng phạm vi nghiên cứu văn học: văn học không chỉ là tác phẩm tồn tại trên trang giấy, mà còn là lời nói nghệ thuật được thực hành trong đời sống cộng đồng.</w:t>
      </w:r>
    </w:p>
    <w:p w14:paraId="48F45445" w14:textId="77777777" w:rsidR="00E46AE3" w:rsidRPr="00CF1085" w:rsidRDefault="00E46AE3"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Đặc biệt, chầu văn còn có đóng góp trong việc làm phong phú quan niệm về nhân vật trong văn học dân gian. Nhân vật của chầu văn không được xây dựng theo kiểu phát triển tâm lý như trong văn học viết hiện đại, nhưng lại có đặc điểm riêng: được nhận diện qua danh xưng, lai lịch, quyền năng, công trạng, địa danh thờ phụng và quan hệ với cộng đồng tín ngưỡng. Nhân vật trong chầu văn vừa là hình tượng nghệ thuật, vừa là đối tượng thờ phụng; vừa thuộc thế giới thiêng, vừa gắn với nhu cầu đời sống của con người. Chính sự giao thoa này tạo nên kiểu nhân vật đặc biệt của văn học nghi lễ: nhân vật không chỉ để kể về, mà còn để thỉnh mời, tôn vinh, cầu đảo và giao tiếp. Đó là đóng góp riêng của chầu văn đối với việc nhận diện các dạng thức nhân vật trong văn học dân gian Việt Nam.</w:t>
      </w:r>
    </w:p>
    <w:p w14:paraId="6051A937" w14:textId="77777777" w:rsidR="00E46AE3" w:rsidRPr="00CF1085" w:rsidRDefault="00E46AE3"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lastRenderedPageBreak/>
        <w:t>Từ những phương diện trên, có thể khẳng định chầu văn góp phần quan trọng vào việc xác lập diện mạo của văn học nghi lễ Việt Nam. Nó bảo lưu một hệ thống văn bản phong phú; tổ chức hình tượng thần linh bằng ngôn ngữ thi ca; lưu giữ ký ức cộng đồng trong hình thức lời ca; dung hợp tự sự, trữ tình, tán tụng và cầu đảo; đồng thời tạo nên một kiểu xúc cảm thẩm mĩ gắn với thực hành tín ngưỡng. Giá trị của chầu văn vì vậy không chỉ nằm ở chức năng phục vụ nghi lễ thờ Mẫu, mà còn ở khả năng mở rộng biên độ của văn học dân gian: từ văn bản để đọc sang văn bản để hát, từ hình tượng để thưởng thức sang hình tượng để thờ phụng, từ cảm xúc cá nhân sang cảm xúc cộng đồng. Đây chính là cơ sở để xem chầu văn như một bộ phận đặc sắc của văn học nghi lễ, đồng thời là một hướng nghiên cứu cần tiếp tục được khai thác trong văn học Việt Nam.</w:t>
      </w:r>
    </w:p>
    <w:p w14:paraId="37D58E21" w14:textId="77777777" w:rsidR="00521E3C" w:rsidRPr="00CF1085" w:rsidRDefault="00521E3C" w:rsidP="00CF1085">
      <w:pPr>
        <w:spacing w:after="0" w:line="360" w:lineRule="auto"/>
        <w:jc w:val="both"/>
        <w:rPr>
          <w:rFonts w:ascii="Times New Roman" w:hAnsi="Times New Roman" w:cs="Times New Roman"/>
          <w:b/>
          <w:bCs/>
          <w:sz w:val="26"/>
          <w:szCs w:val="26"/>
          <w:lang w:val="vi-VN"/>
        </w:rPr>
      </w:pPr>
      <w:r w:rsidRPr="00CF1085">
        <w:rPr>
          <w:rFonts w:ascii="Times New Roman" w:hAnsi="Times New Roman" w:cs="Times New Roman"/>
          <w:b/>
          <w:bCs/>
          <w:sz w:val="26"/>
          <w:szCs w:val="26"/>
          <w:lang w:val="vi-VN"/>
        </w:rPr>
        <w:t>TIỂU KẾT</w:t>
      </w:r>
    </w:p>
    <w:p w14:paraId="16BA5817" w14:textId="77777777" w:rsidR="00521E3C" w:rsidRPr="00CF1085" w:rsidRDefault="00521E3C"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Chương 2 đã tập trung khảo sát nội dung văn học và các hình tượng nghệ thuật trong văn bản chầu văn, qua đó bước đầu làm rõ giá trị của lời chầu với tư cách là một hình thức văn học nghi lễ. Từ việc phân tích diện mạo văn bản trong quá trình hình tượng hóa nhân vật, có thể thấy chầu văn không chỉ gọi tên hay thỉnh mời các vị thánh trong hệ thống tín ngưỡng Tam phủ – Tứ phủ, mà còn tái hiện các vị thánh ấy bằng hệ thống ngôn từ giàu tính miêu tả, tán tụng và biểu cảm. Hình tượng thần thánh trong chầu văn thường được nhận diện qua danh xưng, ngôi vị, địa danh, cảnh giới, công trạng, quyền năng và quan hệ với cộng đồng tín đồ. Nhờ đó, các nhân vật tín ngưỡng bước vào văn bản như những hình tượng nghệ thuật có sắc thái riêng, vừa mang tính linh thiêng, vừa có khả năng gợi cảm xúc thẩm mĩ.</w:t>
      </w:r>
    </w:p>
    <w:p w14:paraId="05D22481" w14:textId="77777777" w:rsidR="00521E3C" w:rsidRPr="00CF1085" w:rsidRDefault="00521E3C"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Bên cạnh hình tượng các vị thánh, chương này cũng cho thấy vai trò của thanh đồng trong việc thể hiện nội dung chầu văn. Trong không gian hầu đồng, thanh đồng không phải là nhân vật văn học theo nghĩa thông thường, nhưng là chủ thể trình hiện hình tượng thánh thông qua trang phục, động tác, dáng điệu, sắc thái ứng xử và sự phối hợp với lời hát của cung văn. Vì vậy, nội dung văn bản chầu văn không chỉ tồn tại trên bình diện chữ nghĩa, mà còn được mở rộng trong hoạt động diễn xướng. Chính sự kết </w:t>
      </w:r>
      <w:r w:rsidRPr="00CF1085">
        <w:rPr>
          <w:rFonts w:ascii="Times New Roman" w:hAnsi="Times New Roman" w:cs="Times New Roman"/>
          <w:sz w:val="26"/>
          <w:szCs w:val="26"/>
        </w:rPr>
        <w:lastRenderedPageBreak/>
        <w:t>hợp giữa lời văn, âm nhạc và thân thể nghi lễ làm cho hình tượng trong chầu văn có đời sống kép: vừa là hình tượng được kiến tạo bằng ngôn từ, vừa là hình tượng được trình hiện trong thực hành tín ngưỡng.</w:t>
      </w:r>
    </w:p>
    <w:p w14:paraId="69CF1A8A" w14:textId="77777777" w:rsidR="00521E3C" w:rsidRPr="00CF1085" w:rsidRDefault="00521E3C"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Ở phương diện nội dung, chầu văn triển khai một hệ thống câu chuyện phong phú về thần thánh, thánh tích, công trạng, quyền năng và sự linh ứng. Những câu chuyện ấy thường không phát triển theo kiểu cốt truyện có xung đột phức tạp, mà được tổ chức theo logic nghi lễ: định danh nhân vật, xác lập địa vị, nêu lai lịch hoặc nơi ngự, kể công trạng, tán dương quyền năng và hướng tới cầu đảo – ban phúc. Qua cách tổ chức đó, chầu văn vừa cung cấp tri thức tín ngưỡng cho cộng đồng, vừa góp phần duy trì các mô-típ văn học dân gian gắn với truyền thuyết, thần tích và ký ức địa phương.</w:t>
      </w:r>
    </w:p>
    <w:p w14:paraId="493A0A62" w14:textId="77777777" w:rsidR="00521E3C" w:rsidRPr="00CF1085" w:rsidRDefault="00521E3C"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Chầu văn cũng có thể được nhìn nhận như một diễn ngôn về niềm tin, căn tính dân tộc và đời sống tinh thần của cộng đồng. Lời chầu không chỉ biểu đạt niềm tin vào thế giới thần linh, mà còn phản ánh những giá trị đạo lý như tri ân, hiếu kính, hướng thiện, nhớ nguồn, cầu an và mong muốn được che chở trong đời sống hiện thực. Các biểu tượng Mẫu, các hàng thánh, các địa danh thờ phụng, các nhân vật có công với dân, với nước khi đi vào văn bản chầu văn đã góp phần nối kết tín ngưỡng với ký ức văn hóa của người Việt. Do đó, nội dung chầu văn không chỉ mang ý nghĩa tôn giáo – tín ngưỡng, mà còn có giá trị xã hội và văn hóa rõ nét.</w:t>
      </w:r>
    </w:p>
    <w:p w14:paraId="52AD1ACE" w14:textId="77777777" w:rsidR="00521E3C" w:rsidRPr="00CF1085" w:rsidRDefault="00521E3C"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Từ góc độ thẩm mĩ, chương 2 đã bước đầu khẳng định chầu văn là một thể loại văn học nghi lễ có tính nguyên hợp. Chầu văn vừa có yếu tố tự sự, vừa có yếu tố trữ tình, tán tụng và cầu đảo; vừa là văn bản ngôn từ, vừa là lời hát được thực hành trong không gian nghi lễ. Xúc cảm thẩm mĩ của chầu văn được tạo nên từ nhịp thơ, vần điệu, hình ảnh, giọng điệu thành kính, sự lặp lại của các mô-típ tán dương và khả năng gợi ra một thế giới thiêng bằng ngôn ngữ thi ca. Chính những yếu tố này làm cho lời chầu vượt khỏi chức năng nghi lễ đơn thuần để trở thành một hình thức biểu đạt nghệ thuật.</w:t>
      </w:r>
    </w:p>
    <w:p w14:paraId="55EA3C6F" w14:textId="77777777" w:rsidR="00521E3C" w:rsidRPr="00CF1085" w:rsidRDefault="00521E3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Có thể thấy, đóng góp của chầu văn đối với văn học nghi lễ nằm ở khả năng bảo lưu hệ thống văn bản thờ phụng, tổ chức hình tượng thần linh bằng ngôn ngữ nghệ thuật, </w:t>
      </w:r>
      <w:r w:rsidRPr="00CF1085">
        <w:rPr>
          <w:rFonts w:ascii="Times New Roman" w:hAnsi="Times New Roman" w:cs="Times New Roman"/>
          <w:sz w:val="26"/>
          <w:szCs w:val="26"/>
        </w:rPr>
        <w:lastRenderedPageBreak/>
        <w:t>lưu giữ truyền thuyết – thánh tích – địa danh trong hình thức lời ca, đồng thời tạo nên một kiểu tiếp nhận đặc biệt, nơi văn bản được cảm nhận trong sự cộng hưởng giữa niềm tin, âm nhạc, diễn xướng và cảm xúc cộng đồng. Chầu văn vì vậy không chỉ là phương tiện phục vụ nghi lễ thờ Mẫu, mà còn là một bộ phận đáng chú ý của văn học dân gian Việt Nam, góp phần mở rộng cách nhìn về văn học nghi lễ như một khu vực văn học có đời sống riêng, giá trị thẩm mĩ riêng và cơ chế tồn tại gắn bó mật thiết với thực hành văn hóa của cộng đồng.</w:t>
      </w:r>
    </w:p>
    <w:p w14:paraId="0D46B449"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6359712A"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42F6CB3F"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23980B3A"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2C7B9835"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357D166B"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2FB941DC"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6A623D99"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7F70EA44"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28CA219A"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0BEC1CE0"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0E03F5CA"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4D247DE9"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67B97194"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11B5F65B"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24C9E144"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0E65C453"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11C5ED82" w14:textId="77777777" w:rsidR="0019793A" w:rsidRPr="00CF1085" w:rsidRDefault="0019793A" w:rsidP="00CF1085">
      <w:pPr>
        <w:spacing w:after="0" w:line="360" w:lineRule="auto"/>
        <w:ind w:firstLine="720"/>
        <w:jc w:val="both"/>
        <w:rPr>
          <w:rFonts w:ascii="Times New Roman" w:hAnsi="Times New Roman" w:cs="Times New Roman"/>
          <w:sz w:val="26"/>
          <w:szCs w:val="26"/>
        </w:rPr>
      </w:pPr>
    </w:p>
    <w:p w14:paraId="1A5A78A4" w14:textId="77777777" w:rsidR="000D19B8" w:rsidRPr="00CF1085" w:rsidRDefault="000D19B8" w:rsidP="00CF1085">
      <w:pPr>
        <w:spacing w:after="0" w:line="360" w:lineRule="auto"/>
        <w:ind w:firstLine="720"/>
        <w:jc w:val="both"/>
        <w:rPr>
          <w:rFonts w:ascii="Times New Roman" w:hAnsi="Times New Roman" w:cs="Times New Roman"/>
          <w:sz w:val="26"/>
          <w:szCs w:val="26"/>
        </w:rPr>
      </w:pPr>
    </w:p>
    <w:p w14:paraId="3886DEEF" w14:textId="77777777" w:rsidR="0019793A" w:rsidRPr="00CF1085" w:rsidRDefault="0019793A" w:rsidP="00CF1085">
      <w:pPr>
        <w:spacing w:after="0" w:line="360" w:lineRule="auto"/>
        <w:ind w:firstLine="720"/>
        <w:jc w:val="both"/>
        <w:rPr>
          <w:rFonts w:ascii="Times New Roman" w:hAnsi="Times New Roman" w:cs="Times New Roman"/>
          <w:sz w:val="26"/>
          <w:szCs w:val="26"/>
          <w:lang w:val="vi-VN"/>
        </w:rPr>
      </w:pPr>
    </w:p>
    <w:p w14:paraId="161D41DF" w14:textId="6EBF7C7B" w:rsidR="00A44CDA" w:rsidRPr="00CF1085" w:rsidRDefault="00A44CDA" w:rsidP="00CF1085">
      <w:pPr>
        <w:pStyle w:val="Heading1"/>
        <w:spacing w:before="0" w:after="0" w:line="360" w:lineRule="auto"/>
        <w:jc w:val="both"/>
        <w:rPr>
          <w:rFonts w:ascii="Times New Roman" w:hAnsi="Times New Roman" w:cs="Times New Roman"/>
          <w:b/>
          <w:bCs/>
          <w:color w:val="auto"/>
          <w:sz w:val="26"/>
          <w:szCs w:val="26"/>
        </w:rPr>
      </w:pPr>
      <w:bookmarkStart w:id="33" w:name="_Toc236078946"/>
      <w:r w:rsidRPr="00CF1085">
        <w:rPr>
          <w:rFonts w:ascii="Times New Roman" w:hAnsi="Times New Roman" w:cs="Times New Roman"/>
          <w:b/>
          <w:bCs/>
          <w:color w:val="auto"/>
          <w:sz w:val="26"/>
          <w:szCs w:val="26"/>
          <w:lang w:val="vi-VN"/>
        </w:rPr>
        <w:lastRenderedPageBreak/>
        <w:t>CHƯƠNG 3:</w:t>
      </w:r>
      <w:r w:rsidRPr="00CF1085">
        <w:rPr>
          <w:rFonts w:ascii="Times New Roman" w:hAnsi="Times New Roman" w:cs="Times New Roman"/>
          <w:b/>
          <w:bCs/>
          <w:color w:val="auto"/>
          <w:sz w:val="26"/>
          <w:szCs w:val="26"/>
        </w:rPr>
        <w:t xml:space="preserve"> </w:t>
      </w:r>
      <w:r w:rsidRPr="00CF1085">
        <w:rPr>
          <w:rFonts w:ascii="Times New Roman" w:hAnsi="Times New Roman" w:cs="Times New Roman"/>
          <w:b/>
          <w:bCs/>
          <w:color w:val="auto"/>
          <w:sz w:val="26"/>
          <w:szCs w:val="26"/>
          <w:lang w:val="vi-VN"/>
        </w:rPr>
        <w:t xml:space="preserve">QUAN SÁT CHẦU VĂN TỪ PHƯƠNG DIỆN </w:t>
      </w:r>
      <w:r w:rsidR="0030222E" w:rsidRPr="00CF1085">
        <w:rPr>
          <w:rFonts w:ascii="Times New Roman" w:hAnsi="Times New Roman" w:cs="Times New Roman"/>
          <w:b/>
          <w:bCs/>
          <w:color w:val="auto"/>
          <w:sz w:val="26"/>
          <w:szCs w:val="26"/>
          <w:lang w:val="vi-VN"/>
        </w:rPr>
        <w:t>THỂ THƠ, LỐI HÁT</w:t>
      </w:r>
      <w:r w:rsidRPr="00CF1085">
        <w:rPr>
          <w:rFonts w:ascii="Times New Roman" w:hAnsi="Times New Roman" w:cs="Times New Roman"/>
          <w:b/>
          <w:bCs/>
          <w:color w:val="auto"/>
          <w:sz w:val="26"/>
          <w:szCs w:val="26"/>
          <w:lang w:val="vi-VN"/>
        </w:rPr>
        <w:t>, DIỄN XƯỚNG VÀ NHỮNG ĐỊNH HƯỚNG</w:t>
      </w:r>
      <w:bookmarkEnd w:id="33"/>
    </w:p>
    <w:p w14:paraId="37D559C0" w14:textId="77777777" w:rsidR="000D19B8" w:rsidRPr="00CF1085" w:rsidRDefault="000D19B8" w:rsidP="00CF1085">
      <w:pPr>
        <w:spacing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Hình thức nghệ thuật của chầu văn là một bộ phận quan trọng trong cơ chế tạo nghĩa của văn bản. Một bản chầu văn không chỉ có nhân vật, thánh tích, địa danh, công trạng hay lời cầu đảo; nó còn được tổ chức bằng thể thơ, vần nhịp, làn điệu, nhạc tính, cách xướng hát và trình tự diễn xướng. Những yếu tố hình thức này trực tiếp tham gia vào việc hình thành hiệu quả thẩm mỹ và hiệu lực nghi lễ của lời chầu. Do đó, việc khảo sát thể thơ, lối hát và diễn xướng cho phép nhận diện đầy đủ hơn chầu văn như một chỉnh thể văn học – âm nhạc – nghi lễ.</w:t>
      </w:r>
    </w:p>
    <w:p w14:paraId="0EE0F2CB" w14:textId="77777777" w:rsidR="000D19B8" w:rsidRPr="00CF1085" w:rsidRDefault="000D19B8" w:rsidP="00CF1085">
      <w:pPr>
        <w:spacing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Về thể thơ, chầu văn sử dụng phổ biến thể lục bát, song thất lục bát và những biến thể linh hoạt có khả năng kết hợp với hát nói. Đây là các hình thức quen thuộc trong văn học dân gian và văn học trung đại Việt Nam, có ưu thế về nhạc tính, khả năng truyền khẩu và khả năng biểu đạt cảm xúc. Trong chầu văn, lục bát không chỉ tạo nên sự mềm mại, uyển chuyển cho lời ca, mà còn phù hợp với mạch kể tích, tán tụng và cầu đảo. Song thất lục bát lại có khả năng tạo sắc thái trang trọng, ngân vang, phù hợp với những đoạn thỉnh, đoạn tán hoặc những phần cần nhấn mạnh không khí linh thiêng. Sự đan xen giữa các thể thơ và biến thể nhịp điệu cho thấy lời chầu không bị đóng khung trong một mô thức cố định, mà có độ linh hoạt cao để thích ứng với từng giá đồng, từng vị thánh và từng sắc thái nghi lễ.</w:t>
      </w:r>
    </w:p>
    <w:p w14:paraId="66CF19A1" w14:textId="77777777" w:rsidR="000D19B8" w:rsidRPr="00CF1085" w:rsidRDefault="000D19B8" w:rsidP="00CF1085">
      <w:pPr>
        <w:spacing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Tuy nhiên, thể thơ trong chầu văn không thể được hiểu tách rời khỏi lối hát. Lời chầu được sáng tác và lưu truyền trong môi trường âm nhạc, nên vần nhịp của văn bản luôn có quan hệ với làn điệu, nhịp phách, cách lấy hơi, luyến láy và sự điều phối của cung văn. Các nghiên cứu về hát văn hầu cho thấy lời văn, nhạc hát, nhạc đàn, tiết tấu và trình tự diễn xướng có quan hệ chặt chẽ trong mỗi giá đồng. Từ đó có thể thấy, cấu trúc hình thức của chầu văn không chỉ nằm ở bình diện văn tự, mà còn ở cách lời văn được cất lên, được kéo dài, nhấn mạnh, chuyển nhịp hoặc hòa vào động tác nghi lễ. Khi </w:t>
      </w:r>
      <w:r w:rsidRPr="00CF1085">
        <w:rPr>
          <w:rFonts w:ascii="Times New Roman" w:hAnsi="Times New Roman" w:cs="Times New Roman"/>
          <w:sz w:val="26"/>
          <w:szCs w:val="26"/>
        </w:rPr>
        <w:lastRenderedPageBreak/>
        <w:t>được hát, lời chầu không chỉ truyền đạt nội dung mà còn tạo không khí thiêng, dẫn dắt cảm xúc và hỗ trợ cộng đồng nhận diện sự chuyển động của nghi lễ.</w:t>
      </w:r>
    </w:p>
    <w:p w14:paraId="3217250F" w14:textId="77777777" w:rsidR="000D19B8" w:rsidRPr="00CF1085" w:rsidRDefault="000D19B8" w:rsidP="00CF1085">
      <w:pPr>
        <w:spacing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Phương diện đối thoại và diễn xướng tiếp tục làm rõ bản chất đặc thù của chầu văn. Trong nghi lễ hầu đồng, lời chầu không chỉ là độc thoại ca ngợi thần thánh, mà còn tổ chức một trường giao tiếp phức hợp giữa cung văn, thanh đồng, thần linh và cộng đồng dự lễ. Cung văn bằng tiếng hát và nhịp đàn vừa dâng lời lên thánh, vừa dẫn dắt diễn trình nghi lễ; thanh đồng thông qua thân thể, trang phục và động tác làm cho hình tượng thánh trở nên hữu hình; cộng đồng tiếp nhận lời ca không như người đọc văn bản, mà như người tham dự vào một quá trình giao tiếp thiêng. Chính quan hệ này làm cho chầu văn khác với văn bản thơ ca thông thường: lời văn không khép lại trên trang giấy, mà tiếp tục vận động trong âm thanh, thân thể, hành vi và niềm tin cộng đồng.</w:t>
      </w:r>
    </w:p>
    <w:p w14:paraId="3CF575AF" w14:textId="77777777" w:rsidR="000D19B8" w:rsidRPr="00CF1085" w:rsidRDefault="000D19B8" w:rsidP="00CF1085">
      <w:pPr>
        <w:spacing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Sự phân biệt giữa văn thờ, văn thỉnh và văn hầu cũng cho thấy chầu văn là một loại hình có cơ chế vận hành đa dạng. Văn thờ và văn thỉnh thường thiên về sắc thái trang nghiêm, ổn định, gắn với hành vi dâng lễ, thỉnh mời và cầu xin sự chứng giám. Văn hầu lại gắn trực tiếp với từng giá đồng, có tính linh hoạt rõ hơn, vừa kể tích, tán tụng, miêu tả phong thái vị thánh, vừa phối hợp với động tác của thanh đồng và nhịp độ của buổi hầu. Sự khác biệt ấy chứng minh rằng lời chầu không chỉ được phân loại theo nội dung, mà còn theo chức năng sử dụng và môi trường trình diễn. Đây là cơ sở quan trọng để nhận diện chầu văn như một văn bản “sống”, luôn được tái tạo trong quá trình thực hành.</w:t>
      </w:r>
    </w:p>
    <w:p w14:paraId="2FB08E1F" w14:textId="77777777" w:rsidR="000D19B8" w:rsidRPr="00CF1085" w:rsidRDefault="000D19B8" w:rsidP="00CF1085">
      <w:pPr>
        <w:spacing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Từ phương diện thi pháp và diễn xướng, có thể thấy giá trị văn học của chầu văn không chỉ nằm ở những yếu tố có thể đọc bằng mắt như thể thơ, hình ảnh, từ ngữ, kết cấu hay giọng điệu. Giá trị ấy còn được hoàn thiện trong quá trình lời văn được hát lên và tham gia vào nghi lễ. Chính môi trường diễn xướng làm cho ngôn từ chầu văn có khả năng chuyển hóa: từ lời kể thành lời thỉnh, từ lời tán tụng thành hành vi thờ phụng, từ ký ức về thần linh thành trải nghiệm hiện diện trong buổi hầu. Điều này cho thấy nghiên </w:t>
      </w:r>
      <w:r w:rsidRPr="00CF1085">
        <w:rPr>
          <w:rFonts w:ascii="Times New Roman" w:hAnsi="Times New Roman" w:cs="Times New Roman"/>
          <w:sz w:val="26"/>
          <w:szCs w:val="26"/>
        </w:rPr>
        <w:lastRenderedPageBreak/>
        <w:t>cứu chầu văn cần kết hợp văn bản học, thi pháp học, diễn xướng học và tiếp cận văn hóa để tránh giản lược đối tượng vào một phương diện duy nhất.</w:t>
      </w:r>
    </w:p>
    <w:p w14:paraId="2E5F0BDE" w14:textId="6755158C" w:rsidR="000D19B8" w:rsidRPr="00CF1085" w:rsidRDefault="000D19B8" w:rsidP="00CF1085">
      <w:pPr>
        <w:spacing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Đời sống tư liệu của chầu văn còn phức tạp do tính truyền khẩu, dị bản, sự khác biệt giữa các dòng cung văn, vùng thực hành và môi trường trình diễn. Việc khảo sát sâu hơn hệ thống văn bản, so sánh dị bản, ghi nhận thực hành đương đại, nghiên cứu vai trò của cung văn – thanh đồng – cộng đồng, cũng như phân tích mối quan hệ giữa lời văn, âm nhạc, nghi lễ và căn tính văn hóa vẫn là những vấn đề cần tiếp tục triển khai. Nhìn từ phương diện này, chầu văn không chỉ là đối tượng của một khảo sát văn bản đơn lẻ, mà là một trường nghiên cứu mở, có khả năng kết nối văn học dân gian, văn hóa tín ngưỡng, âm nhạc học, diễn xướng học và nghiên cứu di sản.</w:t>
      </w:r>
    </w:p>
    <w:p w14:paraId="7B74CFCA" w14:textId="77777777" w:rsidR="00A44CDA" w:rsidRPr="00CF1085" w:rsidRDefault="00A44CDA" w:rsidP="00CF1085">
      <w:pPr>
        <w:pStyle w:val="Heading2"/>
        <w:spacing w:before="0" w:after="0" w:line="360" w:lineRule="auto"/>
        <w:jc w:val="both"/>
        <w:rPr>
          <w:rFonts w:ascii="Times New Roman" w:hAnsi="Times New Roman" w:cs="Times New Roman"/>
          <w:b/>
          <w:bCs/>
          <w:color w:val="auto"/>
          <w:sz w:val="26"/>
          <w:szCs w:val="26"/>
          <w:lang w:val="vi-VN"/>
        </w:rPr>
      </w:pPr>
      <w:bookmarkStart w:id="34" w:name="_Toc236078947"/>
      <w:r w:rsidRPr="00CF1085">
        <w:rPr>
          <w:rFonts w:ascii="Times New Roman" w:hAnsi="Times New Roman" w:cs="Times New Roman"/>
          <w:b/>
          <w:bCs/>
          <w:color w:val="auto"/>
          <w:sz w:val="26"/>
          <w:szCs w:val="26"/>
          <w:lang w:val="vi-VN"/>
        </w:rPr>
        <w:t>3.1. Diện mạo văn bản trên phương diện hình thức</w:t>
      </w:r>
      <w:bookmarkEnd w:id="34"/>
    </w:p>
    <w:p w14:paraId="4B547909" w14:textId="77777777" w:rsidR="00F21C11" w:rsidRPr="00CF1085" w:rsidRDefault="00F21C1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Trên cơ sở những phân tích về nội dung văn học và hệ thống hình tượng nghệ thuật ở Chương 2, Chương 3 tiếp tục khảo sát chầu văn từ phương diện thi pháp và diễn xướng nhằm làm rõ cơ chế tổ chức hình thức của văn bản trong môi trường nghi lễ. Ở bình diện nội dung, chầu văn đã cho thấy khả năng tái hiện thế giới thần linh, hệ thống nhân vật, thánh tích, địa danh và những giá trị tinh thần của cộng đồng. Tuy nhiên, những giá trị ấy chỉ có thể được nhận diện đầy đủ khi đặt trong cách thức lời chầu được cấu tạo, được hát lên và được vận hành trong không gian thực hành tín ngưỡng. Vì vậy, việc nghiên cứu chầu văn ở chương này không dừng lại ở việc xem xét văn bản như một chỉnh thể ngôn từ, mà còn hướng đến mối quan hệ giữa văn bản, âm nhạc, thân thể diễn xướng và cộng đồng tham dự.</w:t>
      </w:r>
    </w:p>
    <w:p w14:paraId="02B42378" w14:textId="77777777" w:rsidR="00F21C11" w:rsidRPr="00CF1085" w:rsidRDefault="00F21C1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Việc tiếp cận chầu văn từ phương diện thi pháp trước hết xuất phát từ đặc điểm của chính đối tượng nghiên cứu. Chầu văn không chỉ là lời ca dùng trong nghi lễ thờ Mẫu, mà còn là một hệ thống văn bản có tổ chức hình thức tương đối ổn định, thể hiện qua thể thơ, vần nhịp, giọng điệu, mô-típ, kết cấu tán tụng và cách xây dựng hình tượng. Những vấn đề này có thể được soi chiếu từ hướng nghiên cứu thi pháp học, trong đó thi </w:t>
      </w:r>
      <w:r w:rsidRPr="00CF1085">
        <w:rPr>
          <w:rFonts w:ascii="Times New Roman" w:hAnsi="Times New Roman" w:cs="Times New Roman"/>
          <w:sz w:val="26"/>
          <w:szCs w:val="26"/>
        </w:rPr>
        <w:lastRenderedPageBreak/>
        <w:t>pháp không chỉ được hiểu là hình thức bên ngoài của tác phẩm, mà còn là phương thức tổ chức thế giới nghệ thuật bằng ngôn ngữ. Đặt trong phạm vi văn học dân gian, việc nghiên cứu thi pháp chầu văn cũng cần chú ý đến môi trường lưu truyền, tính truyền khẩu, tính cộng đồng và khả năng biến đổi của văn bản.</w:t>
      </w:r>
    </w:p>
    <w:p w14:paraId="53C153DC" w14:textId="77777777" w:rsidR="00F21C11" w:rsidRPr="00CF1085" w:rsidRDefault="00F21C1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Tuy nhiên, chầu văn không thể được khảo sát như một văn bản thơ ca tách rời khỏi thực hành. Khác với nhiều văn bản văn học viết, lời chầu tồn tại trong quan hệ chặt chẽ với âm nhạc, nhịp phách, lối hát, động tác, trang phục, thanh đồng, cung văn và cộng đồng dự lễ. Các công trình nghiên cứu về hát chầu văn, hát văn hầu và nghi lễ lên đồng đều cho thấy lời văn chỉ thực sự phát huy đầy đủ chức năng khi được đặt trong môi trường diễn xướng cụ thể. Vì vậy, nghiên cứu thi pháp chầu văn cần được đặt trong mối quan hệ với diễn xướng, bởi chính diễn xướng là môi trường làm cho văn bản từ lời thơ trở thành lời hát, từ lời tán tụng trở thành hành vi nghi lễ, từ hình tượng được kể thành hình tượng được trình hiện.</w:t>
      </w:r>
    </w:p>
    <w:p w14:paraId="3ABB11A4" w14:textId="77777777" w:rsidR="00F21C11" w:rsidRPr="00CF1085" w:rsidRDefault="00F21C11"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Từ hướng tiếp cận đó, Chương 3 tập trung vào hai nhóm vấn đề chính. Thứ nhất, chương khảo sát diện mạo văn bản chầu văn trên phương diện hình thức, đặc biệt là thể thơ, lối hát, nhịp điệu và khả năng phối hợp giữa lời văn với âm nhạc nghi lễ. Thứ hai, chương xem xét tính đối thoại và diễn xướng của chầu văn, trong đó lời chầu được đặt trong quan hệ giữa cung văn, thanh đồng và cộng đồng tham dự. Ở bình diện này, chầu văn không chỉ là văn bản được hát lên, mà còn là phương tiện tổ chức giao tiếp nghi lễ, góp phần làm hiện diện hình tượng thần thánh trong không gian hầu đồng.</w:t>
      </w:r>
    </w:p>
    <w:p w14:paraId="35A08E94" w14:textId="39606383" w:rsidR="00F21C11" w:rsidRPr="00CF1085" w:rsidRDefault="001839EE"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Đồng thời, đời sống tư liệu của chầu văn cho thấy đây là một đối tượng nghiên cứu còn mở. Nhiều văn bản tồn tại qua truyền khẩu, dị bản, dòng cung văn, vùng thực hành và những bối cảnh nghi lễ khác nhau. Vì vậy, việc nghiên cứu chầu văn không thể khép lại trong một khảo sát đơn lẻ, mà cần tiếp tục được mở rộng theo hướng văn bản học, thi pháp học, diễn xướng học và nghiên cứu biến đổi thực hành trong đời sống đương đại. Cách tiếp cận này giúp nhận diện chầu văn không chỉ như lời hát nghi lễ, mà còn như một bộ phận đặc sắc của văn học nghi lễ Việt Nam</w:t>
      </w:r>
      <w:r w:rsidR="00F21C11" w:rsidRPr="00CF1085">
        <w:rPr>
          <w:rFonts w:ascii="Times New Roman" w:hAnsi="Times New Roman" w:cs="Times New Roman"/>
          <w:sz w:val="26"/>
          <w:szCs w:val="26"/>
        </w:rPr>
        <w:t>.</w:t>
      </w:r>
    </w:p>
    <w:p w14:paraId="6B8AA0F9" w14:textId="77777777" w:rsidR="00A44CDA" w:rsidRPr="00CF1085" w:rsidRDefault="00A44CDA" w:rsidP="00CF1085">
      <w:pPr>
        <w:pStyle w:val="Heading3"/>
        <w:spacing w:before="0" w:after="0" w:line="360" w:lineRule="auto"/>
        <w:jc w:val="both"/>
        <w:rPr>
          <w:rFonts w:ascii="Times New Roman" w:hAnsi="Times New Roman" w:cs="Times New Roman"/>
          <w:b/>
          <w:bCs/>
          <w:color w:val="auto"/>
          <w:sz w:val="26"/>
          <w:szCs w:val="26"/>
          <w:lang w:val="vi-VN"/>
        </w:rPr>
      </w:pPr>
      <w:bookmarkStart w:id="35" w:name="_Toc236078948"/>
      <w:r w:rsidRPr="00CF1085">
        <w:rPr>
          <w:rFonts w:ascii="Times New Roman" w:hAnsi="Times New Roman" w:cs="Times New Roman"/>
          <w:b/>
          <w:bCs/>
          <w:color w:val="auto"/>
          <w:sz w:val="26"/>
          <w:szCs w:val="26"/>
          <w:lang w:val="vi-VN"/>
        </w:rPr>
        <w:lastRenderedPageBreak/>
        <w:t>3.1.1. Thể thơ và lối hát của chầu văn</w:t>
      </w:r>
      <w:bookmarkEnd w:id="35"/>
    </w:p>
    <w:p w14:paraId="404E6F29" w14:textId="77777777" w:rsidR="00654E10" w:rsidRPr="00CF1085" w:rsidRDefault="00654E10"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Khi khảo sát chầu văn từ phương diện hình thức, thể thơ và lối hát là hai yếu tố cần được đặt trong quan hệ chặt chẽ với nhau. Chầu văn trước hết là văn bản ngôn từ, nhưng đó không phải là loại văn bản được sáng tác chỉ để đọc bằng mắt hoặc ngâm theo lối thông thường. Lời chầu được tổ chức để hát, để hòa vào nhạc cụ, nhịp phách và các động tác nghi lễ. Vì vậy, thể thơ trong chầu văn không chỉ là hình thức nghệ thuật của văn bản, mà còn là cơ sở để văn bản có thể vận hành trong môi trường diễn xướng. Nói cách khác, hình thức thơ của chầu văn vừa phục vụ chức năng ghi nhớ, kể tích, tán tụng, vừa tạo điều kiện cho cung văn triển khai làn điệu, chuyển nhịp, dẫn giá và phối hợp với thanh đồng trong không gian nghi lễ.</w:t>
      </w:r>
    </w:p>
    <w:p w14:paraId="1C0B57BB" w14:textId="77777777" w:rsidR="007E4D1F" w:rsidRPr="00CF1085" w:rsidRDefault="00654E1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Về thể thơ, các văn bản chầu văn thường sử dụng lục bát, song thất lục bát và một số biến thể có khả năng kết hợp với hát nói. Đây là những thể thơ quen thuộc của văn học dân gian và văn học trung đại Việt Nam, có ưu thế về nhạc tính, khả năng truyền khẩu và khả năng diễn đạt cảm xúc. Trong đó, lục bát giữ vai trò đặc biệt quan trọng. Với cấu trúc câu sáu – câu tám, hệ thống vần lưng và vần chân mềm mại, lục bát tạo nên dòng lời đều đặn, dễ nhớ, dễ hát và dễ tiếp nhận. Sự luân phiên giữa câu sáu và câu tám cũng giúp lời chầu có độ ngân nga, uyển chuyển, phù hợp với giọng điệu tán tụng, kể tích và cầu đảo. Ở bình diện văn bản, lục bát giúp tổ chức nội dung thành những đơn vị lời ca có nhịp điệu rõ ràng; ở bình diện diễn xướng, lục bát tạo nền thuận lợi để cung văn kéo dài, nhấn nhá, luyến láy hoặc chuyển sang các làn điệu khác nhau tùy từng giá đồng.</w:t>
      </w:r>
    </w:p>
    <w:p w14:paraId="7A31609F" w14:textId="77777777" w:rsidR="007E4D1F" w:rsidRPr="00CF1085" w:rsidRDefault="007E4D1F"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Để làm rõ hơn đặc trưng thể thơ trong chầu văn, có thể đối chiếu một số đoạn văn bản tiêu biểu. Trước hết, thể lục bát được sử dụng khá phổ biến vì có nhịp điệu mềm mại, dễ nhớ, dễ hát và phù hợp với lối kể – tán – cầu đảo của văn chầu. Chẳng hạn, trong văn chầu Cậu Nhất Lê Sơn, lời văn triển khai theo từng cặp sáu – tám tương đối đều đặn:</w:t>
      </w:r>
    </w:p>
    <w:p w14:paraId="53549CBC" w14:textId="77777777" w:rsidR="007E4D1F" w:rsidRPr="00CF1085" w:rsidRDefault="007E4D1F"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“Lê Sơn cảnh trí hữu tình,</w:t>
      </w:r>
    </w:p>
    <w:p w14:paraId="700DC491" w14:textId="77777777" w:rsidR="007E4D1F" w:rsidRPr="00CF1085" w:rsidRDefault="007E4D1F"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Thánh Cậu Đệ Nhất giáng sinh cõi trần.</w:t>
      </w:r>
    </w:p>
    <w:p w14:paraId="5B3ADA92" w14:textId="77777777" w:rsidR="007E4D1F" w:rsidRPr="00CF1085" w:rsidRDefault="007E4D1F"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Đường mây cử bộ thanh vân,</w:t>
      </w:r>
    </w:p>
    <w:p w14:paraId="7BE00274" w14:textId="77777777" w:rsidR="007E4D1F" w:rsidRPr="00CF1085" w:rsidRDefault="007E4D1F"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lastRenderedPageBreak/>
        <w:t>Tây Nguyên một dải hoa xuân đón chào.</w:t>
      </w:r>
    </w:p>
    <w:p w14:paraId="5BCB202A" w14:textId="77777777" w:rsidR="007E4D1F" w:rsidRPr="00CF1085" w:rsidRDefault="007E4D1F"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Cậu nay đội lệnh Thiên Tào,</w:t>
      </w:r>
    </w:p>
    <w:p w14:paraId="1A9DC733" w14:textId="77777777" w:rsidR="007E4D1F" w:rsidRPr="00CF1085" w:rsidRDefault="007E4D1F"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Trời Nam ứng hiện anh hào phúc tinh.</w:t>
      </w:r>
    </w:p>
    <w:p w14:paraId="31EF9E22" w14:textId="77777777" w:rsidR="007E4D1F" w:rsidRPr="00CF1085" w:rsidRDefault="007E4D1F"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Thiều quang sáng tỏ điềm lành,</w:t>
      </w:r>
    </w:p>
    <w:p w14:paraId="50925771" w14:textId="77777777" w:rsidR="007E4D1F" w:rsidRPr="00CF1085" w:rsidRDefault="007E4D1F"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Tháng Hai mười bảy giáng sinh cõi đời.” [13]</w:t>
      </w:r>
    </w:p>
    <w:p w14:paraId="193162C5" w14:textId="77777777" w:rsidR="004E687D" w:rsidRPr="00CF1085" w:rsidRDefault="007E4D1F"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Đoạn thơ trên cho thấy ưu thế của lục bát trong việc mở đầu văn bản bằng lối giới thiệu địa danh, lai lịch và tính chất linh thiêng của nhân vật. Nhịp sáu – tám tạo dòng kể tương đối mềm</w:t>
      </w:r>
      <w:r w:rsidRPr="00CF1085">
        <w:rPr>
          <w:rFonts w:ascii="Times New Roman" w:hAnsi="Times New Roman" w:cs="Times New Roman"/>
          <w:sz w:val="26"/>
          <w:szCs w:val="26"/>
          <w:lang w:val="vi-VN"/>
        </w:rPr>
        <w:t xml:space="preserve"> mại</w:t>
      </w:r>
      <w:r w:rsidRPr="00CF1085">
        <w:rPr>
          <w:rFonts w:ascii="Times New Roman" w:hAnsi="Times New Roman" w:cs="Times New Roman"/>
          <w:sz w:val="26"/>
          <w:szCs w:val="26"/>
        </w:rPr>
        <w:t>, phù hợp với việc dẫn nhập vào thế giới thiêng; đồng thời hệ thống vần nối giữa các câu giúp lời văn dễ hát và dễ ghi nhớ. Ở đây, thể lục bát không chỉ làm nhiệm vụ tổ chức câu chữ, mà còn tạo nên âm hưởng trang trọng, mềm mại, thuận lợi cho cung văn triển khai làn điệu trong diễn xướng.</w:t>
      </w:r>
    </w:p>
    <w:p w14:paraId="16A6D571" w14:textId="77777777" w:rsidR="00547726" w:rsidRPr="00CF1085" w:rsidRDefault="0054772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Song thất lục bát cũng là thể thơ phù hợp với chầu văn, nhất là khi văn bản cần tạo âm hưởng trang trọng, dồn nén hoặc giàu tính tự sự hơn. Cấu trúc hai câu bảy chữ đi trước, sau đó chuyển sang cặp lục bát, tạo nên sự thay đổi về nhịp và âm hưởng. Hai câu bảy chữ thường có khả năng mở rộng biên độ miêu tả, tăng sắc thái trang nghiêm hoặc tạo điểm nhấn cho việc xưng danh, ca ngợi, kể công trạng của các vị thánh. Khi chuyển sang lục bát, lời văn lại trở về mạch điệu mềm mại, gần gũi, dễ hát. Chính sự phối hợp này làm cho song thất lục bát phù hợp với những đoạn cần vừa kể, vừa tán, vừa bộc lộ cảm xúc thành kính. Trong môi trường diễn xướng, thể thơ này cũng tạo điều kiện cho cung văn thay đổi tiết tấu, làm cho lời hát không bị đơn điệu, đồng thời hỗ trợ việc tạo cao trào hoặc chuyển sắc thái trong một giá </w:t>
      </w:r>
      <w:r w:rsidR="00776315" w:rsidRPr="00CF1085">
        <w:rPr>
          <w:rFonts w:ascii="Times New Roman" w:hAnsi="Times New Roman" w:cs="Times New Roman"/>
          <w:sz w:val="26"/>
          <w:szCs w:val="26"/>
        </w:rPr>
        <w:t>hầu</w:t>
      </w:r>
      <w:r w:rsidR="00776315" w:rsidRPr="00CF1085">
        <w:rPr>
          <w:rFonts w:ascii="Times New Roman" w:hAnsi="Times New Roman" w:cs="Times New Roman"/>
          <w:sz w:val="26"/>
          <w:szCs w:val="26"/>
          <w:lang w:val="vi-VN"/>
        </w:rPr>
        <w:t>:</w:t>
      </w:r>
    </w:p>
    <w:p w14:paraId="19571A88" w14:textId="77777777" w:rsidR="00776315" w:rsidRPr="00CF1085" w:rsidRDefault="00776315"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“Ai lên tới chín tư châu Thổ,</w:t>
      </w:r>
    </w:p>
    <w:p w14:paraId="3DA19C03" w14:textId="77777777" w:rsidR="00776315" w:rsidRPr="00CF1085" w:rsidRDefault="00776315"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Thăm cảnh rừng thác đổ suối reo.</w:t>
      </w:r>
    </w:p>
    <w:p w14:paraId="7BEAF94D" w14:textId="77777777" w:rsidR="00776315" w:rsidRPr="00CF1085" w:rsidRDefault="00776315"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Giở trang tích cũ Lê triều,</w:t>
      </w:r>
    </w:p>
    <w:p w14:paraId="006AF37E" w14:textId="77777777" w:rsidR="00776315" w:rsidRPr="00CF1085" w:rsidRDefault="00776315"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Lục Cung Công chúa mỹ kiều diễm hương.</w:t>
      </w:r>
    </w:p>
    <w:p w14:paraId="220BC745" w14:textId="77777777" w:rsidR="00776315" w:rsidRPr="00CF1085" w:rsidRDefault="00776315"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Nét đoan trang vẻ nhường ngọc tuyết,</w:t>
      </w:r>
    </w:p>
    <w:p w14:paraId="38E87923" w14:textId="77777777" w:rsidR="00776315" w:rsidRPr="00CF1085" w:rsidRDefault="00776315"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Đôi mày ngài nửa khuyết vành trăng.</w:t>
      </w:r>
    </w:p>
    <w:p w14:paraId="497BF53D" w14:textId="77777777" w:rsidR="00776315" w:rsidRPr="00CF1085" w:rsidRDefault="00776315"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lastRenderedPageBreak/>
        <w:t>Trâm cài soi nước long lanh,</w:t>
      </w:r>
    </w:p>
    <w:p w14:paraId="337C0C43" w14:textId="77777777" w:rsidR="00776315" w:rsidRPr="00CF1085" w:rsidRDefault="00776315"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Gót tiên hài sáo cánh rừng thênh thang.” [13]</w:t>
      </w:r>
    </w:p>
    <w:p w14:paraId="38EF3DC8" w14:textId="77777777" w:rsidR="00776315" w:rsidRPr="00CF1085" w:rsidRDefault="00776315"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Đoạn thơ có sự đan xen giữa cặp</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câu bảy chữ và cặp câu</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lục bát, tạo nên nhịp điệu vừa trang trọng, vừa giàu tính miêu tả. Hai câu bảy chữ thường tạo cảm giác mở rộng, phù hợp với việc dẫn cảnh, giới thiệu không gian hoặc khắc họa vẻ đẹp của nhân vật. Khi chuyển sang lục bát, lời văn trở nên mềm</w:t>
      </w:r>
      <w:r w:rsidRPr="00CF1085">
        <w:rPr>
          <w:rFonts w:ascii="Times New Roman" w:hAnsi="Times New Roman" w:cs="Times New Roman"/>
          <w:sz w:val="26"/>
          <w:szCs w:val="26"/>
          <w:lang w:val="vi-VN"/>
        </w:rPr>
        <w:t xml:space="preserve"> mại</w:t>
      </w:r>
      <w:r w:rsidRPr="00CF1085">
        <w:rPr>
          <w:rFonts w:ascii="Times New Roman" w:hAnsi="Times New Roman" w:cs="Times New Roman"/>
          <w:sz w:val="26"/>
          <w:szCs w:val="26"/>
        </w:rPr>
        <w:t xml:space="preserve"> hơn, dễ ngân nga</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hơn, tạo sự cân bằng giữa tính tự sự và tính trữ tình. Vì vậy, song thất lục bát trong chầu văn có khả năng hỗ trợ tốt cho những đoạn cần miêu tả cảnh giới, chân dung hoặc công trạng của các vị thánh.</w:t>
      </w:r>
      <w:r w:rsidRPr="00CF1085">
        <w:rPr>
          <w:rFonts w:ascii="Times New Roman" w:hAnsi="Times New Roman" w:cs="Times New Roman"/>
          <w:sz w:val="26"/>
          <w:szCs w:val="26"/>
          <w:lang w:val="vi-VN"/>
        </w:rPr>
        <w:t xml:space="preserve"> </w:t>
      </w:r>
    </w:p>
    <w:p w14:paraId="4D21FA85" w14:textId="77777777" w:rsidR="00102DEE" w:rsidRPr="00CF1085" w:rsidRDefault="00102DEE"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Bên cạnh lục bát và song thất lục bát, chầu văn còn có những đoạn mang tính hát nói hoặc có sự co giãn về số chữ, nhịp ngắt và cách gieo vần. Đặc điểm này phản ánh tính linh hoạt của văn bản chầu văn trong thực hành. Do lời chầu gắn với nghi lễ sống động, cung văn không phải lúc nào cũng hát theo một khuôn cố định tuyệt đối, mà có thể điều chỉnh lời, nhịp, cách ngân, cách lặp hoặc cách nối câu để phù hợp với diễn biến của giá đồng. Vì vậy, nếu nhìn chầu văn như văn bản viết, có thể thấy những chỗ không hoàn toàn đều đặn về số chữ; nhưng nếu đặt trong môi trường hát, những biến thể ấy lại có chức năng nghệ thuật rõ rệt. Chúng giúp lời văn thích ứng với tiết tấu âm nhạc, với động tác của thanh đồng và với nhịp cảm xúc của buổi lễ.</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Cũng trong văn Chúa Lục, có thể thấy những câu thơ vừa giữ vần điệu của thơ truyền thống, vừa tạo cảm giác linh hoạt về tiết tấu:</w:t>
      </w:r>
    </w:p>
    <w:p w14:paraId="2B94AA7E" w14:textId="77777777" w:rsidR="00102DEE" w:rsidRPr="00CF1085" w:rsidRDefault="00102DEE"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“Đã biết phép Lục Cung Công chúa,</w:t>
      </w:r>
    </w:p>
    <w:p w14:paraId="015D6604" w14:textId="77777777" w:rsidR="00102DEE" w:rsidRPr="00CF1085" w:rsidRDefault="00102DEE"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Phép sơn trang Đức Tổ ban truyền.</w:t>
      </w:r>
    </w:p>
    <w:p w14:paraId="771F4A71" w14:textId="77777777" w:rsidR="00102DEE" w:rsidRPr="00CF1085" w:rsidRDefault="00102DEE"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Phép tiên biến lá làm thuyền,</w:t>
      </w:r>
    </w:p>
    <w:p w14:paraId="0677CA97" w14:textId="77777777" w:rsidR="00102DEE" w:rsidRPr="00CF1085" w:rsidRDefault="00102DEE"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Mười hai cô Thổ đôi bên cầm chèo.</w:t>
      </w:r>
    </w:p>
    <w:p w14:paraId="3CA3B356" w14:textId="77777777" w:rsidR="00102DEE" w:rsidRPr="00CF1085" w:rsidRDefault="00102DEE"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Tiếng nhịp đẩy hò reo bát lái,</w:t>
      </w:r>
    </w:p>
    <w:p w14:paraId="6F23B1B9" w14:textId="77777777" w:rsidR="00102DEE" w:rsidRPr="00CF1085" w:rsidRDefault="00102DEE"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Chúa tới đâu cảnh lại thêm tươi.</w:t>
      </w:r>
    </w:p>
    <w:p w14:paraId="4765EAFC" w14:textId="77777777" w:rsidR="00102DEE" w:rsidRPr="00CF1085" w:rsidRDefault="00102DEE" w:rsidP="00CF1085">
      <w:pPr>
        <w:spacing w:after="0" w:line="360" w:lineRule="auto"/>
        <w:ind w:left="1440" w:firstLine="720"/>
        <w:jc w:val="both"/>
        <w:rPr>
          <w:rFonts w:ascii="Times New Roman" w:hAnsi="Times New Roman" w:cs="Times New Roman"/>
          <w:sz w:val="26"/>
          <w:szCs w:val="26"/>
        </w:rPr>
      </w:pPr>
      <w:r w:rsidRPr="00CF1085">
        <w:rPr>
          <w:rFonts w:ascii="Times New Roman" w:hAnsi="Times New Roman" w:cs="Times New Roman"/>
          <w:sz w:val="26"/>
          <w:szCs w:val="26"/>
        </w:rPr>
        <w:t>Hoa thơm cỏ ngọt trên đồi,</w:t>
      </w:r>
    </w:p>
    <w:p w14:paraId="2BF4AB3A" w14:textId="77777777" w:rsidR="00102DEE" w:rsidRPr="00CF1085" w:rsidRDefault="00102DEE"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lastRenderedPageBreak/>
        <w:t>Ban công thưởng lộc cho người nhất tâm.” [13]</w:t>
      </w:r>
    </w:p>
    <w:p w14:paraId="64599634" w14:textId="77777777" w:rsidR="005C040B" w:rsidRPr="00CF1085" w:rsidRDefault="00102DEE"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Ở đoạn này, sự phối hợp giữa các câu bảy chữ và lục bát không chỉ phục vụ miêu tả quyền năng của nhân vật, mà còn tạo nhịp chuyển động rõ rệt. Các hình ảnh “biến lá làm thuyền”, “cầm chèo”, “hò reo bát lái” gợi một không khí diễn xướng linh hoạt, có khả năng hỗ trợ cho nhịp hát và động tác trình hiện trong giá hầu. Như vậy, biến thể trong chầu văn không nên </w:t>
      </w:r>
      <w:r w:rsidR="005C040B" w:rsidRPr="00CF1085">
        <w:rPr>
          <w:rFonts w:ascii="Times New Roman" w:hAnsi="Times New Roman" w:cs="Times New Roman"/>
          <w:sz w:val="26"/>
          <w:szCs w:val="26"/>
        </w:rPr>
        <w:t>chỉ</w:t>
      </w:r>
      <w:r w:rsidR="005C040B"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 xml:space="preserve">được hiểu như sự phá vỡ quy tắc thơ, mà </w:t>
      </w:r>
      <w:r w:rsidR="005C040B" w:rsidRPr="00CF1085">
        <w:rPr>
          <w:rFonts w:ascii="Times New Roman" w:hAnsi="Times New Roman" w:cs="Times New Roman"/>
          <w:sz w:val="26"/>
          <w:szCs w:val="26"/>
        </w:rPr>
        <w:t>còn</w:t>
      </w:r>
      <w:r w:rsidR="005C040B"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là biểu hiện của khả năng thích ứng giữa văn bản và lối hát. Chính sự co giãn ấy giúp lời chầu vừa giữ được vần điệu, vừa đáp ứng yêu cầu thay đổi nhịp độ, sắc thái và cao trào trong diễn xướng.</w:t>
      </w:r>
    </w:p>
    <w:p w14:paraId="5BE42354" w14:textId="77777777" w:rsidR="00373611" w:rsidRPr="00CF1085" w:rsidRDefault="000C3757"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Tính phù hợp của lục bát và song thất lục bát trong chầu văn có thể được nhận diện ở nhiều phương diện. </w:t>
      </w:r>
    </w:p>
    <w:p w14:paraId="5A2C3092" w14:textId="77777777" w:rsidR="000C3757" w:rsidRPr="00CF1085" w:rsidRDefault="000C3757"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Trước hết, đây là những thể thơ có tính dân tộc rõ nét, gần gũi với trí nhớ và thói quen tiếp nhận của cộng đồng. Chầu văn vốn lưu truyền lâu dài qua truyền khẩu, qua các thế hệ cung văn, thanh đồng và người thực hành tín ngưỡng; vì vậy một thể thơ giàu vần điệu, dễ thuộc, dễ truyền là điều kiện quan trọng để văn bản có thể tồn tại bền vững. Nhờ vần nhịp ổn định, lời chầu có thể được ghi nhớ ngay cả khi không có bản chép cố định. Điều này đặc biệt quan trọng trong bối cảnh chầu văn có nhiều dị bản, nhiều cách hát và nhiều môi trường thực hành khác nhau.</w:t>
      </w:r>
    </w:p>
    <w:p w14:paraId="6C502FD2" w14:textId="77777777" w:rsidR="000C3757" w:rsidRPr="00CF1085" w:rsidRDefault="000C3757"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Thứ hai, các thể thơ này phù hợp với chức năng kể tích và tán tụng của chầu văn. Như đã phân tích ở Chương 2, một bản văn chầu thường triển khai theo trình tự: giới thiệu lai lịch hoặc địa vị của thánh, xác lập không gian ngự và phạm vi cai quản, kể công trạng hoặc sự linh ứng, sau đó kết thúc bằng lời tán dương, cầu đảo, ban phúc. Lục bát và song thất lục bát đều có khả năng </w:t>
      </w:r>
      <w:r w:rsidR="004E4118" w:rsidRPr="00CF1085">
        <w:rPr>
          <w:rFonts w:ascii="Times New Roman" w:hAnsi="Times New Roman" w:cs="Times New Roman"/>
          <w:sz w:val="26"/>
          <w:szCs w:val="26"/>
          <w:lang w:val="vi-VN"/>
        </w:rPr>
        <w:t xml:space="preserve">thể hiện </w:t>
      </w:r>
      <w:r w:rsidRPr="00CF1085">
        <w:rPr>
          <w:rFonts w:ascii="Times New Roman" w:hAnsi="Times New Roman" w:cs="Times New Roman"/>
          <w:sz w:val="26"/>
          <w:szCs w:val="26"/>
        </w:rPr>
        <w:t>trình tự ấy một cách linh hoạt. Lục bát thích hợp với lối kể mềm mại, liên tục, giàu chất trữ tình; song thất lục bát thích hợp với những đoạn cần nhấn mạnh sự trang trọng, linh thiêng hoặc tính chất công trạng. Vì vậy, thể thơ trong chầu văn không phải là hình thức ngẫu nhiên, mà gắn với nhu cầu biểu đạt của văn bản nghi lễ.</w:t>
      </w:r>
    </w:p>
    <w:p w14:paraId="5B4782E0" w14:textId="77777777" w:rsidR="00571C62" w:rsidRPr="00CF1085" w:rsidRDefault="00BB367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lastRenderedPageBreak/>
        <w:t>Vấn đề này có thể được nhìn rõ hơn khi đặt lời chầu trong quan hệ với các hình thức hát văn</w:t>
      </w:r>
      <w:r w:rsidR="00B51A71" w:rsidRPr="00CF1085">
        <w:rPr>
          <w:rFonts w:ascii="Times New Roman" w:hAnsi="Times New Roman" w:cs="Times New Roman"/>
          <w:sz w:val="26"/>
          <w:szCs w:val="26"/>
          <w:lang w:val="vi-VN"/>
        </w:rPr>
        <w:t xml:space="preserve"> (lối hát)</w:t>
      </w:r>
      <w:r w:rsidRPr="00CF1085">
        <w:rPr>
          <w:rFonts w:ascii="Times New Roman" w:hAnsi="Times New Roman" w:cs="Times New Roman"/>
          <w:sz w:val="26"/>
          <w:szCs w:val="26"/>
        </w:rPr>
        <w:t xml:space="preserve"> khác nhau. </w:t>
      </w:r>
      <w:r w:rsidR="00571C62" w:rsidRPr="00CF1085">
        <w:rPr>
          <w:rFonts w:ascii="Times New Roman" w:hAnsi="Times New Roman" w:cs="Times New Roman"/>
          <w:sz w:val="26"/>
          <w:szCs w:val="26"/>
        </w:rPr>
        <w:t>Trong hệ thống chầu văn, văn thờ và văn hầu là hai hình thức có quan hệ gần gũi nhưng không đồng nhất. Điểm khác biệt căn bản giữa hai hình thức này nằm ở chức năng nghi lễ, đối tượng hướng tới, kết cấu bài bản và phương thức tổ chức âm nhạc. Nếu văn thờ chủ yếu được sử dụng trong không gian thờ phụng, nhằm tụng ca công đức, lai lịch và sự tích của các vị thần linh, thì văn hầu lại gắn trực tiếp với nghi lễ hầu đồng, phục vụ cho từng giá đồng cụ thể. Do đó, văn thờ thiên về tính trang nghiêm, tự sự và quy phạm; trong khi văn hầu thiên về tính diễn xướng, linh hoạt và tương tác trực tiếp với hành động nghi lễ.</w:t>
      </w:r>
    </w:p>
    <w:p w14:paraId="6174A151" w14:textId="77777777" w:rsidR="00BB367C" w:rsidRPr="00CF1085" w:rsidRDefault="00BB367C"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Khi bàn về sự khác biệt giữa văn thờ và văn hầu, Lê Y Linh trong Phạm Văn Kiêm và trăm năm hầu bóng – nhạc - văn cho rằng: “làn điệu văn thờ được quy định rõ ràng khác với những làn điệu đặc trưng của văn hầu, mà cơ sở là bốn điệu phú, dọc, cờn, xá”. Tác giả cũng nhấn mạnh: “trong văn thờ, hệ thống làn điệu trên một văn bản thờ đã được chỉ định và không thay đổi (bỉ, miễu, thổng, phú, phú dàn,...)” [13]. Những nhận xét này cho thấy lời chầu không tồn tại như một văn bản thơ độc lập, mà luôn được đặt trong một hệ thống làn điệu có quy ước. Bốn điệu phú, dọc, cờn, xá được Lê Y Linh nhắc đến như cơ sở của làn điệu văn hầu cho thấy hát văn hầu không vận hành theo một trình tự cố định tuyệt đối như văn thờ, mà có khả năng thay đổi theo tính chất của từng giá. Những giá mang sắc thái trang nghiêm thường cần lối hát chắc, chậm, nhấn vào danh xưng và quyền năng; những giá mang sắc thái tươi vui, trẻ trung hoặc linh hoạt lại có thể sử dụng nhịp điệu nhanh hơn, giàu chuyển động hơn. Vì thế, lối hát văn hầu không chỉ biểu hiện nội dung văn bản, mà còn trực tiếp tham gia vào quá trình trình hiện hình tượng thánh. Thể thơ vì vậy phải đáp ứng yêu cầu kép: vừa bảo đảm khả năng biểu đạt của lời văn, vừa phù hợp với cách hát và trình tự nghi lễ.</w:t>
      </w:r>
    </w:p>
    <w:p w14:paraId="525D8760" w14:textId="77777777" w:rsidR="00571C62" w:rsidRPr="00CF1085" w:rsidRDefault="0016365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Từ gợi ý trên, có thể thấy sự khác nhau giữa văn thờ và văn hầu cũng làm nổi bật tính linh hoạt của thể thơ trong chầu văn. Nếu văn thờ thiên về tính ổn định, trang nghiêm, hệ thống làn điệu được quy định chặt chẽ, thì văn hầu lại đòi hỏi khả năng biến đổi cao </w:t>
      </w:r>
      <w:r w:rsidRPr="00CF1085">
        <w:rPr>
          <w:rFonts w:ascii="Times New Roman" w:hAnsi="Times New Roman" w:cs="Times New Roman"/>
          <w:sz w:val="26"/>
          <w:szCs w:val="26"/>
        </w:rPr>
        <w:lastRenderedPageBreak/>
        <w:t>hơn để phối hợp với từng giá đồng, từng trạng thái diễn xướng và từng sắc thái của nhân vật được thờ. Đây là lý do lục bát, song thất lục bát và các biến thể hát nói có vị trí quan trọng: chúng đủ ổn định để giữ mạch văn bản, nhưng cũng đủ mềm dẻo để cung văn có thể ngân, luyến, nhấn, lặp hoặc chuyển nhịp khi hát. Nói cách khác, thể thơ trong chầu văn không chỉ là hình thức văn chương, mà còn là cấu trúc có khả năng thích ứng với âm nhạc nghi lễ.</w:t>
      </w:r>
      <w:r w:rsidR="00571C62" w:rsidRPr="00CF1085">
        <w:rPr>
          <w:rFonts w:ascii="Times New Roman" w:hAnsi="Times New Roman" w:cs="Times New Roman"/>
          <w:sz w:val="26"/>
          <w:szCs w:val="26"/>
          <w:lang w:val="vi-VN"/>
        </w:rPr>
        <w:t xml:space="preserve"> </w:t>
      </w:r>
    </w:p>
    <w:p w14:paraId="691F5DBE" w14:textId="77777777" w:rsidR="00571C62" w:rsidRPr="00CF1085" w:rsidRDefault="005973CC"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Nhận xét này cũng phù hợp với hướng nghiên cứu của Hồ Thị Hồng Dung trong luận án Âm nhạc hát văn hầu ở Hà Nội. Khi phân biệt hát văn thờ và hát văn hầu, tác giả chú ý đến bố cục làn điệu, lề lối hát, nhạc cụ gõ và cấu trúc nhịp. Theo Hồ Thị Hồng Dung, trong hát văn thờ, bài bản thường được gọi là văn sự tích, có chức năng kể lại sự tích và ca ngợi công đức của các vị Thánh ở vị trí cao trong điện thần như Thánh Mẫu, Vua Cha. Ngược lại, trong hát văn hầu, bài bản thường được gọi là văn chầu, gắn với từng giá hầu và thường tập trung khắc họa chân dung, quyền năng, tính cách, sắc phục, không gian ngự trị và hành trạng của các vị Thánh từ hàng Quan trở xuống. Sự khác biệt này cho thấy văn thờ hướng nhiều hơn tới việc xác lập tính thiêng và trật tự thần điện, còn văn hầu hướng tới việc hiện diện hóa vị Thánh trong không gian nghi lễ thông qua lời ca, âm nhạc, động tác và trang phục. [6]</w:t>
      </w:r>
    </w:p>
    <w:p w14:paraId="735C2321" w14:textId="77777777" w:rsidR="00571C62" w:rsidRPr="00CF1085" w:rsidRDefault="00571C62" w:rsidP="00CF1085">
      <w:pPr>
        <w:spacing w:after="0" w:line="360" w:lineRule="auto"/>
        <w:ind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Sự khác biệt giữa văn thờ và văn hầu còn thể hiện rõ ở bố cục làn điệu. Hát văn thờ thường mở đầu bằng những làn điệu lề lối như Bỉ, Miễu, Thổng và kết thúc bằng làn điệu Dồn. Cách tổ chức này tạo nên sắc thái trang trọng, ổn định, phù hợp với chức năng tụng ca và thờ phụng. Trong khi đó, hát văn hầu thường mở đầu bằng làn điệu Kiều bóng, nhằm tạo không khí cho quá trình nhập đồng và mở ra không gian diễn xướng của một giá hầu. Khi kết thúc giá đồng, làn điệu có thể được hát nhanh hơn, hoặc sử dụng những làn điệu như Bỏ bộ trong một số giá Hoàng, Cậu, Cô để phù hợp với diễn biến của động tác múa, ban lộc và thăng đồng. Như vậy, nếu kết cấu của văn thờ mang tính quy phạm và tương đối ổn định thì kết cấu của văn hầu có tính linh hoạt cao hơn, chịu sự chi phối trực tiếp của tiến trình hầu đồng. [6]</w:t>
      </w:r>
    </w:p>
    <w:p w14:paraId="30BC926A" w14:textId="77777777" w:rsidR="00571C62" w:rsidRPr="00CF1085" w:rsidRDefault="00571C62" w:rsidP="00CF1085">
      <w:pPr>
        <w:spacing w:after="0" w:line="360" w:lineRule="auto"/>
        <w:ind w:firstLine="720"/>
        <w:jc w:val="both"/>
        <w:rPr>
          <w:rFonts w:ascii="Times New Roman" w:hAnsi="Times New Roman" w:cs="Times New Roman"/>
          <w:sz w:val="26"/>
          <w:szCs w:val="26"/>
        </w:rPr>
      </w:pPr>
      <w:r w:rsidRPr="00CF1085">
        <w:rPr>
          <w:rFonts w:ascii="Times New Roman" w:eastAsia="Times New Roman" w:hAnsi="Times New Roman" w:cs="Times New Roman"/>
          <w:sz w:val="26"/>
          <w:szCs w:val="26"/>
        </w:rPr>
        <w:lastRenderedPageBreak/>
        <w:t>Về phương diện âm nhạc, sự khác biệt giữa hai hình thức này càng trở nên rõ nét. Hồ Thị Hồng Dung cho biết “hát văn thờ và hát văn thi có khoảng 14 làn điệu, trong khi hát văn hầu có gần 40 làn điệu” [6]. Điều này cho thấy hệ thống làn điệu của văn hầu phong phú và mở rộng hơn đáng kể so với văn thờ. Tuy nhiên, văn hầu không tách rời hoàn toàn khỏi văn thờ, bởi một số làn điệu của hát văn thờ và hát văn thi vẫn được vận dụng trong hát văn hầu. Có thể xem hát văn thờ là một trong những nền tảng âm nhạc quan trọng của hát văn nói chung, còn hát văn hầu là hình thức phát triển giàu tính diễn xướng hơn, tiếp nhận thêm nhiều làn điệu và chất liệu âm nhạc dân gian để đáp ứng yêu cầu của nghi lễ hầu đồng.</w:t>
      </w:r>
    </w:p>
    <w:p w14:paraId="4D49B5DD" w14:textId="77777777" w:rsidR="00571C62" w:rsidRPr="00CF1085" w:rsidRDefault="00571C62" w:rsidP="00CF1085">
      <w:pPr>
        <w:spacing w:after="0" w:line="360" w:lineRule="auto"/>
        <w:ind w:firstLine="720"/>
        <w:jc w:val="both"/>
        <w:rPr>
          <w:rFonts w:ascii="Times New Roman" w:hAnsi="Times New Roman" w:cs="Times New Roman"/>
          <w:sz w:val="26"/>
          <w:szCs w:val="26"/>
        </w:rPr>
      </w:pPr>
      <w:r w:rsidRPr="00CF1085">
        <w:rPr>
          <w:rFonts w:ascii="Times New Roman" w:eastAsia="Times New Roman" w:hAnsi="Times New Roman" w:cs="Times New Roman"/>
          <w:sz w:val="26"/>
          <w:szCs w:val="26"/>
        </w:rPr>
        <w:t>Một điểm đáng chú ý là nhiều làn điệu trong hát văn hầu không xuất hiện trong hát văn thờ và hát văn thi. Đó thường là các làn điệu hát trên nhịp một như nhóm làn điệu: Xá, Bỏ bộ, Bắn chim thước, Lý tam thất, Chèo đò; bên cạnh đó còn có một số làn điệu khác như Kiều bóng, Sai, Tỳ bà hành [6]. Sự xuất hiện của những làn điệu này phản ánh nhu cầu biểu hiện đa dạng của văn hầu. Trong mỗi giá đồng, âm nhạc không chỉ giữ vai trò phụ họa cho lời ca mà còn tham gia trực tiếp vào việc kiến tạo không khí thiêng, dẫn dắt nhịp điệu diễn xướng và hỗ trợ các động tác của thanh đồng. Vì vậy, văn hầu cần một hệ thống làn điệu phong phú hơn để tương ứng với sự khác nhau về tính cách, cấp bậc, miền phủ, sắc phục và động tác của từng vị Thánh.</w:t>
      </w:r>
    </w:p>
    <w:p w14:paraId="1FD2B275" w14:textId="77777777" w:rsidR="00571C62" w:rsidRPr="00CF1085" w:rsidRDefault="00571C62"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Sự khác biệt về nhịp cũng góp phần làm rõ đặc trưng của hai hình thức này. Hát văn thờ và hát văn thi chủ yếu sử dụng các kiểu nhịp đôi, nhịp ba và nhịp dồn phách, phù hợp với tính chất trang nghiêm, tự sự và ca tụng. Trong khi đó, hát văn hầu ngoài việc kế thừa những kiểu nhịp này còn sử dụng thêm nhịp một. Nhịp một tạo điều kiện cho âm nhạc trở nên linh hoạt, rộn ràng và dễ thích ứng với động tác múa, điệu bộ, quá trình phát lộc hoặc chuyển đoạn trong giá đồng. Đây là cơ sở để thấy rằng văn hầu không chỉ là lời ca về Thánh, mà còn là một chỉnh thể diễn xướng trong đó âm nhạc, lời văn, thân thể, trang phục và nghi lễ kết hợp chặt chẽ với nhau.</w:t>
      </w:r>
    </w:p>
    <w:p w14:paraId="7114FDCE" w14:textId="77777777" w:rsidR="00B87BAC" w:rsidRPr="00CF1085" w:rsidRDefault="00571C62"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lastRenderedPageBreak/>
        <w:t>Từ những điểm trên có thể khẳng định: văn thờ và văn hầu cùng thuộc hệ thống chầu văn nhưng đảm nhiệm hai chức năng khác nhau. Văn thờ hướng tới việc thờ phụng, tụng ca, kể sự tích và xác lập tính thiêng của thần điện; văn hầu hướng tới việc phục vụ quá trình giáng đồng và biểu hiện sự hiện diện của vị Thánh trong từng giá hầu. Nếu văn thờ nổi bật ở tính trang nghiêm, ổn định và quy phạm thì văn hầu nổi bật ở tính linh hoạt, sinh động và giàu khả năng trình diễn. Sự khác biệt này không chỉ nằm ở nội dung lời văn mà còn thể hiện sâu sắc trong cấu trúc làn điệu, cách tổ chức nhịp, tốc độ, sắc thái âm nhạc và mối quan hệ giữa âm nhạc với hành động nghi lễ.</w:t>
      </w:r>
      <w:r w:rsidR="00B87BAC" w:rsidRPr="00CF1085">
        <w:rPr>
          <w:rFonts w:ascii="Times New Roman" w:hAnsi="Times New Roman" w:cs="Times New Roman"/>
          <w:sz w:val="26"/>
          <w:szCs w:val="26"/>
          <w:lang w:val="vi-VN"/>
        </w:rPr>
        <w:t xml:space="preserve"> Có thể quan sát trực tiếp sự khác biệt này khi so sánh một vài ví dụ dưới đây:</w:t>
      </w:r>
    </w:p>
    <w:p w14:paraId="4D59B6BB" w14:textId="77777777" w:rsidR="00B87BAC" w:rsidRPr="00CF1085" w:rsidRDefault="00B87BA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Với văn thờ hoặc văn thỉnh, phần mở đầu thường mang tính công thức nghi lễ rõ hơn: lời văn hướng tới việc dâng lễ, thỉnh mời và thiết lập không gian linh thiêng chung. Chẳng hạn, trong “Văn Thỉnh Mẫu – Bản 1” trích từ công trình của Bùi Hùng Thắng có phần mở đầu như sau:</w:t>
      </w:r>
    </w:p>
    <w:p w14:paraId="05C3F72F"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“Tiết lương thiện tâm thành khấu đảo</w:t>
      </w:r>
    </w:p>
    <w:p w14:paraId="49EE71FB"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Thỉnh tam toà Mẫu đáo đàn duyên</w:t>
      </w:r>
    </w:p>
    <w:p w14:paraId="5B9794F4"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Nhang một triền đức lòng dâng tiến</w:t>
      </w:r>
    </w:p>
    <w:p w14:paraId="613A4E9F"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Khói ngạt ngào thấu đến cửa thiêng</w:t>
      </w:r>
    </w:p>
    <w:p w14:paraId="14E71EE1"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Thỉnh mời Đệ Nhất Thiên Tiên</w:t>
      </w:r>
    </w:p>
    <w:p w14:paraId="01984D8C"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Thanh Vân Công Chúa Thượng Thiên ngự về” [26]</w:t>
      </w:r>
    </w:p>
    <w:p w14:paraId="4AE3A2FD" w14:textId="77777777" w:rsidR="00B87BAC" w:rsidRPr="00CF1085" w:rsidRDefault="00B87BA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Có thể thấy đoạn mở đầu này không nhằm trình hiện một giá đồng cụ thể, mà hướng tới nghi thức thỉnh mời các Thánh Mẫu về đàn lễ. Những cụm từ như “tâm thành khấu đảo”, “đáo đàn duyên”, “dâng tiến”, “thấu đến cửa thiêng”, “thỉnh mời” cho thấy tính chất nghi lễ của văn bản. Ở đây, lời văn trước hết làm nhiệm vụ kính cáo, dâng lễ và mời thánh, do đó sắc thái trang trọng, cung kính và quy phạm nổi bật hơn sắc thái trình hiện cá thể của một giá hầu.</w:t>
      </w:r>
    </w:p>
    <w:p w14:paraId="19F0A76B" w14:textId="77777777" w:rsidR="00B87BAC" w:rsidRPr="00CF1085" w:rsidRDefault="00B87BA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Phần kết của văn thờ cũng thường hướng tới ý nghĩa tạ lễ, cầu xin sự chứng giám, cứu độ và phù trợ. Cũng trong “Văn Thỉnh Mẫu – Bản 1”, đoạn cuối viết:</w:t>
      </w:r>
    </w:p>
    <w:p w14:paraId="40537B34"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“Dốc một lòng chí thành chí kính</w:t>
      </w:r>
    </w:p>
    <w:p w14:paraId="5DAA50BB"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Lập đền thờ Tiên thánh sớm khuya</w:t>
      </w:r>
    </w:p>
    <w:p w14:paraId="69E803C7"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Ơn bà cứu khổ phù nguy</w:t>
      </w:r>
    </w:p>
    <w:p w14:paraId="04E5CE13"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Nhất tội nhất xá độ trì chứng minh” [26]</w:t>
      </w:r>
    </w:p>
    <w:p w14:paraId="7F1F6E23" w14:textId="77777777" w:rsidR="00B87BAC" w:rsidRPr="00CF1085" w:rsidRDefault="00B87BA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Đoạn kết này cho thấy văn thờ/thỉnh khép lại bằng lời bày tỏ lòng thành, nhắc đến việc phụng thờ và cầu mong sự chứng giám, cứu khổ, phù nguy. Như vậy, cả phần mở và phần kết của văn thờ đều nghiêng về quan hệ giữa người hành lễ với đối tượng được thờ: dâng lễ – thỉnh mời – cầu xin – chứng giám. Văn bản ít nhấn vào thao tác “mở giá” hay việc trình hiện phong thái riêng của một vị thánh qua thanh đồng.</w:t>
      </w:r>
    </w:p>
    <w:p w14:paraId="73D1409A" w14:textId="77777777" w:rsidR="00B87BAC" w:rsidRPr="00CF1085" w:rsidRDefault="00B87BA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Trong khi đó, văn hầu thường gắn trực tiếp với một giá đồng cụ thể, nên phần mở đầu có xu hướng định danh vị thánh, nơi ngự, quyền cai quản hoặc dấu tích liên quan đến vị thánh ấy. Chẳng hạn, trong văn Cô Chín Đền Sòng, phần mở đầu viết:</w:t>
      </w:r>
    </w:p>
    <w:p w14:paraId="3DA858F2"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“Nguyên xưa giá ngự Đền Sòng,</w:t>
      </w:r>
    </w:p>
    <w:p w14:paraId="7E68FF45"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Quyền cai chín giếng hầu trong tám tòa.</w:t>
      </w:r>
    </w:p>
    <w:p w14:paraId="1D160596"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Gỗ cây sung cô lấy làm nhà,</w:t>
      </w:r>
    </w:p>
    <w:p w14:paraId="70E1075B"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Cây doi mắc võng trông ra cửa đền.” [13]</w:t>
      </w:r>
    </w:p>
    <w:p w14:paraId="03E43349" w14:textId="77777777" w:rsidR="00B87BAC" w:rsidRPr="00CF1085" w:rsidRDefault="00B87BA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Ở đoạn này, lời văn không mở bằng công thức dâng lễ chung, mà trực tiếp xác lập giá thánh: Cô Chín gắn với Đền Sòng, chín giếng, tám tòa và không gian cửa đền. Các chi tiết ấy giúp cộng đồng dự lễ nhận diện vị thánh đang được hầu, đồng thời tạo cơ sở để thanh đồng trình hiện phong thái của giá Cô Chín trong nghi lễ.</w:t>
      </w:r>
    </w:p>
    <w:p w14:paraId="6490297F" w14:textId="77777777" w:rsidR="00B87BAC" w:rsidRPr="00CF1085" w:rsidRDefault="00B87BA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Tương tự, trong văn Cậu Nhất Lê Sơn, phần mở đầu cũng định vị ngay nhân vật và không gian linh thiêng:</w:t>
      </w:r>
    </w:p>
    <w:p w14:paraId="0994CCE6"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“Lê Sơn cảnh trí hữu tình,</w:t>
      </w:r>
    </w:p>
    <w:p w14:paraId="2C854C47"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Cậu Đệ Nhất giáng sinh cõi trần.</w:t>
      </w:r>
    </w:p>
    <w:p w14:paraId="10CC0687"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Đường mây cử bộ thanh vân,</w:t>
      </w:r>
    </w:p>
    <w:p w14:paraId="7E232E7F"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Tây Nguyên một dải hoa xuân đón chào.” [13]</w:t>
      </w:r>
    </w:p>
    <w:p w14:paraId="26BBCCF4" w14:textId="77777777" w:rsidR="00B87BAC" w:rsidRPr="00CF1085" w:rsidRDefault="00B87BA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Nếu văn thờ mở đầu bằng thao tác thỉnh mời và dâng lễ, thì văn hầu mở đầu bằng việc gọi ra nhân vật của giá hầu, đặt nhân vật ấy trong địa danh, cảnh giới và lai lịch riêng. Điều này cho thấy văn hầu có tính trình hiện rõ hơn: lời văn không chỉ hướng lên thần thánh, mà còn giúp thần thánh được “nhận diện” trong không gian diễn xướng.</w:t>
      </w:r>
    </w:p>
    <w:p w14:paraId="0DB26836" w14:textId="77777777" w:rsidR="00B87BAC" w:rsidRPr="00CF1085" w:rsidRDefault="00B87BA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Sự khác biệt cũng thể hiện ở phần kết thúc. Trong văn hầu, đoạn kết thường nhấn mạnh quyền năng, sự linh ứng, ban phúc hoặc công năng cứu độ của vị thánh cụ thể. Cuối văn Cậu Nhất Lê Sơn có đoạn:</w:t>
      </w:r>
    </w:p>
    <w:p w14:paraId="1054A29B"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“Giàu thời lễ vật nguy nga,</w:t>
      </w:r>
    </w:p>
    <w:p w14:paraId="19EED69F"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Nghèo thời bát nước, bông hoa chẳng nề.</w:t>
      </w:r>
    </w:p>
    <w:p w14:paraId="7AAC6215"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Cứu người cậu xá kể chi,</w:t>
      </w:r>
    </w:p>
    <w:p w14:paraId="423BB50B"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Người đằng ngựa tía cũng thì đổi roi.</w:t>
      </w:r>
    </w:p>
    <w:p w14:paraId="079D32C1"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Ngựa hồng cậu dạo quanh đồi,</w:t>
      </w:r>
    </w:p>
    <w:p w14:paraId="34B0BBBA" w14:textId="77777777" w:rsidR="00B87BAC" w:rsidRPr="00CF1085" w:rsidRDefault="00B87BAC"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Biên cương an trấn dẹp loài xâm lăng.” [13]</w:t>
      </w:r>
    </w:p>
    <w:p w14:paraId="7B1EAF73" w14:textId="77777777" w:rsidR="00B87BAC" w:rsidRPr="00CF1085" w:rsidRDefault="00B87BA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Đoạn kết này không chỉ cầu xin chứng giám theo công thức chung, mà tiếp tục khắc họa phẩm chất và quyền năng của Cậu Nhất: không nệ lễ vật giàu nghèo, cứu giúp người phụng thờ và trấn giữ biên cương. Như vậy, phần kết của văn hầu vừa khép lại lời ca, vừa củng cố hình tượng riêng của vị thánh trong giá hầu.</w:t>
      </w:r>
    </w:p>
    <w:p w14:paraId="633DC9A8" w14:textId="77777777" w:rsidR="000C3757" w:rsidRPr="00CF1085" w:rsidRDefault="00B87BA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Từ sự đối chiếu trên, có thể thấy văn thờ và văn hầu khác nhau ở cơ chế tổ chức lời văn. Văn thờ/thỉnh thiên về khuôn thức nghi lễ: mở bằng dâng lễ, thỉnh mời, cung kính; kết bằng tạ lễ, cầu xin, chứng giám. Văn hầu thiên về trình hiện giá đồng: mở bằng định danh vị thánh, nơi ngự, lai lịch, quyền cai quản; kết bằng tán tụng quyền năng, ban phúc, cứu độ hoặc linh ứng của vị thánh ấy. Chính sự khác biệt này cho thấy thể thơ trong chầu văn không chỉ phục vụ yêu cầu vần nhịp của văn bản, mà còn phải thích ứng với mục đích sử dụng: văn thờ cần sự trang nghiêm, ổn định; văn hầu cần sự linh hoạt để cung văn dẫn giá và thanh đồng trình hiện hình tượng thánh trong diễn xướng.</w:t>
      </w:r>
    </w:p>
    <w:p w14:paraId="546E2E09" w14:textId="77777777" w:rsidR="00675A2D" w:rsidRPr="00CF1085" w:rsidRDefault="00675A2D"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Từ những phân tích trên, có thể thấy thể thơ và lối hát là hai phương diện không thể tách rời trong việc nhận diện hình thức nghệ thuật của chầu văn. Các thể lục bát, song </w:t>
      </w:r>
      <w:r w:rsidRPr="00CF1085">
        <w:rPr>
          <w:rFonts w:ascii="Times New Roman" w:hAnsi="Times New Roman" w:cs="Times New Roman"/>
          <w:sz w:val="26"/>
          <w:szCs w:val="26"/>
        </w:rPr>
        <w:lastRenderedPageBreak/>
        <w:t>thất lục bát và những biến thể linh hoạt không chỉ tạo nên nhạc tính, khả năng ghi nhớ và vẻ đẹp ngôn từ cho văn bản, mà còn tạo nền cho việc triển khai làn điệu, nhịp phách và diễn xướng trong nghi lễ. Sự khác biệt giữa văn thờ/thỉnh và văn hầu cũng cho thấy lời chầu luôn biến đổi theo chức năng sử dụng: khi cần trang nghiêm, ổn định để dâng lễ, thỉnh mời; khi cần linh hoạt, sinh động để dẫn giá và trình hiện hình tượng thánh. Vì vậy, thể thơ và lối hát chính là cơ sở quan trọng làm nên tính nguyên hợp của chầu văn, đồng thời cho thấy giá trị văn học của lời chầu luôn được phát huy trong quan hệ mật thiết với âm nhạc và thực hành nghi lễ.</w:t>
      </w:r>
    </w:p>
    <w:p w14:paraId="21E900B7" w14:textId="77777777" w:rsidR="00A44CDA" w:rsidRPr="00CF1085" w:rsidRDefault="00A44CDA" w:rsidP="00CF1085">
      <w:pPr>
        <w:pStyle w:val="Heading3"/>
        <w:spacing w:before="0" w:after="0" w:line="360" w:lineRule="auto"/>
        <w:jc w:val="both"/>
        <w:rPr>
          <w:rFonts w:ascii="Times New Roman" w:hAnsi="Times New Roman" w:cs="Times New Roman"/>
          <w:b/>
          <w:bCs/>
          <w:color w:val="auto"/>
          <w:sz w:val="26"/>
          <w:szCs w:val="26"/>
          <w:lang w:val="vi-VN"/>
        </w:rPr>
      </w:pPr>
      <w:bookmarkStart w:id="36" w:name="_Toc236078949"/>
      <w:r w:rsidRPr="00CF1085">
        <w:rPr>
          <w:rFonts w:ascii="Times New Roman" w:hAnsi="Times New Roman" w:cs="Times New Roman"/>
          <w:b/>
          <w:bCs/>
          <w:color w:val="auto"/>
          <w:sz w:val="26"/>
          <w:szCs w:val="26"/>
          <w:lang w:val="vi-VN"/>
        </w:rPr>
        <w:t>3.1.2. Đối thoại và diễn xướng trong chầu văn – cách thể hiện tính văn học</w:t>
      </w:r>
      <w:bookmarkEnd w:id="36"/>
    </w:p>
    <w:p w14:paraId="02CD201C" w14:textId="632E6CE5" w:rsidR="00766927" w:rsidRPr="00CF1085" w:rsidRDefault="00733E9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Từ những quan sát trên</w:t>
      </w:r>
      <w:r w:rsidR="00766927" w:rsidRPr="00CF1085">
        <w:rPr>
          <w:rFonts w:ascii="Times New Roman" w:hAnsi="Times New Roman" w:cs="Times New Roman"/>
          <w:sz w:val="26"/>
          <w:szCs w:val="26"/>
          <w:lang w:val="vi-VN"/>
        </w:rPr>
        <w:t>, thể thơ và lối hát cho thấy phương diện hình thức cơ bản của văn bản chầu văn, thì ở mục này, chầu văn cần được tiếp tục quan sát trong môi trường diễn xướng cụ thể. Chầu văn không chỉ tồn tại như văn bản để đọc, mà chủ yếu được thực hành như lời hát trong không gian nghi lễ. Vì vậy, tính văn học của chầu văn không chỉ nằm ở câu chữ, vần điệu hay hình tượng được ghi chép, mà còn được bộc lộ trong quá trình lời văn được hát lên, được tiếp nhận, được thanh đồng trình hiện và được cộng đồng tham dự cảm nhận. Đây là điểm làm cho chầu văn khác với nhiều dạng văn bản thơ ca thông thường: giá trị của lời chầu không dừng ở văn bản tĩnh, mà được hoàn tất trong hành vi diễn xướng. Bởi có thể nói rằng, một trong những yếu tố quan trọng thể hiện tính văn học của tác phẩm văn học, đó là khả năng tạo ra những xúc cảm cho người đọc/người nghe.</w:t>
      </w:r>
    </w:p>
    <w:p w14:paraId="12558B6C" w14:textId="77777777" w:rsidR="00766927" w:rsidRPr="00CF1085" w:rsidRDefault="00766927"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Trong cấu trúc diễn xướng của chầu văn, có thể nhận thấy sự hiện diện của ba chủ thể cơ bản: cung văn, thanh đồng và cộng đồng dự lễ. Cung văn là người trực tiếp hát, đàn, giữ nhịp và điều phối phần âm nhạc – lời ca của buổi lễ. Thanh đồng là chủ thể trình hiện hình tượng thánh thông qua phục trang, động tác, sắc thái, điệu bộ và các hành vi nghi lễ. Cộng đồng dự lễ là những người nghe, chứng kiến, tham dự, dâng lễ, nhận lộc và góp phần tạo nên không khí linh thiêng của buổi hầu. Ba chủ thể này không tồn tại </w:t>
      </w:r>
      <w:r w:rsidRPr="00CF1085">
        <w:rPr>
          <w:rFonts w:ascii="Times New Roman" w:hAnsi="Times New Roman" w:cs="Times New Roman"/>
          <w:sz w:val="26"/>
          <w:szCs w:val="26"/>
          <w:lang w:val="vi-VN"/>
        </w:rPr>
        <w:lastRenderedPageBreak/>
        <w:t>tách rời, mà liên tục tương tác với nhau thông qua lời chầu. Vì vậy, có thể nói chầu văn vận hành như một hình thức giao tiếp nghi lễ bằng ngôn từ nghệ thuật.</w:t>
      </w:r>
    </w:p>
    <w:p w14:paraId="76D25905" w14:textId="7C913BA2" w:rsidR="00766927" w:rsidRPr="00CF1085" w:rsidRDefault="00766927"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 xml:space="preserve">Tính đối thoại của chầu văn trước hết thể hiện ở quan hệ giữa con người và thế giới thần linh. Trong văn thờ hoặc văn thỉnh, lời văn thường được tổ chức theo hướng dâng lễ, thỉnh mời, khấu đảo và cầu xin sự chứng giám. Chẳng hạn, trong </w:t>
      </w:r>
      <w:r w:rsidR="00B15269" w:rsidRPr="00CF1085">
        <w:rPr>
          <w:rFonts w:ascii="Times New Roman" w:hAnsi="Times New Roman" w:cs="Times New Roman"/>
          <w:sz w:val="26"/>
          <w:szCs w:val="26"/>
          <w:lang w:val="vi-VN"/>
        </w:rPr>
        <w:t>“</w:t>
      </w:r>
      <w:r w:rsidRPr="00CF1085">
        <w:rPr>
          <w:rFonts w:ascii="Times New Roman" w:hAnsi="Times New Roman" w:cs="Times New Roman"/>
          <w:sz w:val="26"/>
          <w:szCs w:val="26"/>
          <w:lang w:val="vi-VN"/>
        </w:rPr>
        <w:t xml:space="preserve">Văn Thỉnh Mẫu – Bản </w:t>
      </w:r>
      <w:r w:rsidR="00B15269" w:rsidRPr="00CF1085">
        <w:rPr>
          <w:rFonts w:ascii="Times New Roman" w:hAnsi="Times New Roman" w:cs="Times New Roman"/>
          <w:sz w:val="26"/>
          <w:szCs w:val="26"/>
          <w:lang w:val="vi-VN"/>
        </w:rPr>
        <w:t>1”</w:t>
      </w:r>
      <w:r w:rsidRPr="00CF1085">
        <w:rPr>
          <w:rFonts w:ascii="Times New Roman" w:hAnsi="Times New Roman" w:cs="Times New Roman"/>
          <w:sz w:val="26"/>
          <w:szCs w:val="26"/>
          <w:lang w:val="vi-VN"/>
        </w:rPr>
        <w:t>, phần mở đầu viết:</w:t>
      </w:r>
    </w:p>
    <w:p w14:paraId="7EADFACA" w14:textId="77777777" w:rsidR="00766927" w:rsidRPr="00CF1085" w:rsidRDefault="0076692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“Tiết lương thiện tâm thành khấu đảo</w:t>
      </w:r>
    </w:p>
    <w:p w14:paraId="737B1FD3" w14:textId="77777777" w:rsidR="00766927" w:rsidRPr="00CF1085" w:rsidRDefault="0076692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Thỉnh tam toà Mẫu đáo đàn duyên</w:t>
      </w:r>
    </w:p>
    <w:p w14:paraId="5580D903" w14:textId="77777777" w:rsidR="00766927" w:rsidRPr="00CF1085" w:rsidRDefault="0076692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Nhang một triền đức lòng dâng tiến</w:t>
      </w:r>
    </w:p>
    <w:p w14:paraId="4B122F91" w14:textId="77777777" w:rsidR="00766927" w:rsidRPr="00CF1085" w:rsidRDefault="0076692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Khói ngạt ngào thấu đến cửa thiêng</w:t>
      </w:r>
    </w:p>
    <w:p w14:paraId="13B7A199" w14:textId="77777777" w:rsidR="00766927" w:rsidRPr="00CF1085" w:rsidRDefault="0076692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Thỉnh mời Đệ Nhất Thiên Tiên</w:t>
      </w:r>
    </w:p>
    <w:p w14:paraId="06BF2ED8" w14:textId="77777777" w:rsidR="00766927" w:rsidRPr="00CF1085" w:rsidRDefault="00766927" w:rsidP="00CF1085">
      <w:pPr>
        <w:spacing w:after="0" w:line="360" w:lineRule="auto"/>
        <w:ind w:left="216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Thanh Vân Công Chúa Thượng Thiên ngự về” [26]</w:t>
      </w:r>
    </w:p>
    <w:p w14:paraId="6F74DA26" w14:textId="77777777" w:rsidR="00766927" w:rsidRPr="00CF1085" w:rsidRDefault="00766927"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Đoạn văn trên cho thấy lời chầu là một lời hướng thượng: người hành lễ bày tỏ lòng thành, dâng hương, thỉnh mời thần linh “đáo đàn duyên” và mong sự chứng giám. Đây là hình thức đối thoại nghi lễ theo chiều từ con người đến thần thánh. Lời văn không chỉ chuyển tải nội dung cầu xin, mà còn tạo nên giọng điệu trang nghiêm, cung kính, trong đó mỗi động tác tín ngưỡng đều được thẩm mĩ hóa bằng ngôn ngữ có vần nhịp. Chính vì vậy, ngay cả ở chức năng nghi lễ, chầu văn vẫn mang tính văn học: lời khấn cầu được tổ chức thành lời thơ, có hình ảnh, nhạc tính và giọng điệu.</w:t>
      </w:r>
    </w:p>
    <w:p w14:paraId="70E1E128" w14:textId="77777777" w:rsidR="00766927" w:rsidRPr="00CF1085" w:rsidRDefault="00766927"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Ở văn hầu, tính đối thoại diễn ra phức tạp hơn vì lời chầu không chỉ thỉnh mời mà còn tham gia trực tiếp vào việc trình hiện từng giá đồng. Khi cung văn hát về một vị thánh cụ thể, lời văn đồng thời thực hiện nhiều chức năng: định danh giá thánh, kể lai lịch, gợi không gian ngự, tán tụng quyền năng và dẫn dắt động tác của thanh đồng. Chẳng hạn, trong văn Cô Chín Đền Sòng:</w:t>
      </w:r>
    </w:p>
    <w:p w14:paraId="2487B764" w14:textId="77777777" w:rsidR="00766927" w:rsidRPr="00CF1085" w:rsidRDefault="0076692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“Nguyên xưa giá ngự Đền Sòng,</w:t>
      </w:r>
    </w:p>
    <w:p w14:paraId="0593348C" w14:textId="77777777" w:rsidR="00766927" w:rsidRPr="00CF1085" w:rsidRDefault="0076692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Quyền cai chín giếng hầu trong tám tòa.</w:t>
      </w:r>
    </w:p>
    <w:p w14:paraId="7B53A1B1" w14:textId="77777777" w:rsidR="00766927" w:rsidRPr="00CF1085" w:rsidRDefault="00766927" w:rsidP="00CF1085">
      <w:pPr>
        <w:spacing w:after="0" w:line="360" w:lineRule="auto"/>
        <w:ind w:left="216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Gỗ cây sung cô lấy làm nhà,</w:t>
      </w:r>
    </w:p>
    <w:p w14:paraId="526F0467" w14:textId="77777777" w:rsidR="00766927" w:rsidRPr="00CF1085" w:rsidRDefault="00766927" w:rsidP="00CF1085">
      <w:pPr>
        <w:spacing w:after="0" w:line="360" w:lineRule="auto"/>
        <w:ind w:left="216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lastRenderedPageBreak/>
        <w:t>Cây doi mắc võng trông ra cửa đền.” [13]</w:t>
      </w:r>
    </w:p>
    <w:p w14:paraId="0808BC10" w14:textId="77777777" w:rsidR="00B8159F" w:rsidRPr="00CF1085" w:rsidRDefault="00B8159F"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Đoạn mở đầu này cho thấy lời văn không chỉ kể về Cô Chín, mà còn tạo ra bối cảnh để Cô Chín được nhận diện trong nghi lễ. Địa danh Đền Sòng, hình ảnh chín giếng, tám tòa, cây sung, cây doi, cửa đền đều là những dấu hiệu văn bản giúp người nghe xác định vị thánh đang được hầu.</w:t>
      </w:r>
      <w:r w:rsidRPr="00CF1085">
        <w:rPr>
          <w:rFonts w:ascii="Times New Roman" w:hAnsi="Times New Roman" w:cs="Times New Roman"/>
          <w:sz w:val="26"/>
          <w:szCs w:val="26"/>
          <w:lang w:val="vi-VN"/>
        </w:rPr>
        <w:t xml:space="preserve"> </w:t>
      </w:r>
      <w:r w:rsidRPr="00CF1085">
        <w:rPr>
          <w:rFonts w:ascii="Times New Roman" w:hAnsi="Times New Roman" w:cs="Times New Roman"/>
          <w:sz w:val="26"/>
          <w:szCs w:val="26"/>
        </w:rPr>
        <w:t>Khi được hát lên trong giá đồng, những câu thơ ấy trở thành tín hiệu diễn xướng: cung văn xác lập hệ thống dấu hiệu nhận diện của vị thánh; thanh đồng dựa vào đó để thể hiện dáng vẻ, phong thái và hành vi ứng với giá; cộng đồng dự lễ nhận diện và tham gia bằng lễ bái, cảm xúc, sự tán thưởng hoặc tiếp nhận lộc thánh.</w:t>
      </w:r>
    </w:p>
    <w:p w14:paraId="522360B8" w14:textId="77777777" w:rsidR="00E76F79" w:rsidRPr="00CF1085" w:rsidRDefault="00E76F79"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Như vậy, đối thoại trong chầu văn không chỉ là đối thoại bằng lời nói trực tiếp. Đó là một kiểu đối thoại đặc biệt, trong đó lời hát của cung văn, thân thể trình hiện của thanh đồng và sự đáp ứng của cộng đồng cùng tạo nên nghĩa của văn bản. Cung văn hát “về” vị thánh, nhưng trong nghi lễ, lời hát ấy cũng được hiểu như lời “thỉnh” vị thánh về. Thanh đồng không trực tiếp sáng tác lời văn, nhưng thông qua động tác, trang phục, dáng đi, ánh mắt, cách phát lộc, cách múa hoặc cách tương tác với người dự lễ, thanh đồng làm cho hình tượng trong lời văn trở nên hữu hình. Cộng đồng không chỉ là người nghe thụ động, mà là thành phần tham dự vào quá trình hoàn tất ý nghĩa của diễn xướng. Chính sự tương tác đó làm cho chầu văn trở thành một “văn bản sống”, tồn tại trong hành vi thực hành chứ không chỉ trong bản chép.</w:t>
      </w:r>
    </w:p>
    <w:p w14:paraId="32424172" w14:textId="77777777" w:rsidR="008632C0" w:rsidRPr="00CF1085" w:rsidRDefault="008632C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Tính diễn xướng của chầu văn còn thể hiện rõ ở mối quan hệ giữa lời văn và thân thể nghi lễ. Trong hầu đồng, mỗi giá thánh thường được nhận diện qua màu sắc trang phục, đạo cụ, động tác và sắc thái riêng. Lời văn cung cấp những dấu hiệu ngôn từ để gợi ra các đặc điểm ấy; còn thanh đồng cụ thể hóa chúng trong không gian thực hành. Ví dụ, khi văn bản nhắc tới địa danh, quyền cai quản, công trạng hoặc phong thái của một vị thánh, những yếu tố đó có thể được biểu hiện qua động tác múa, cách cầm đạo cụ, cách đi đứng, cách ban lộc hay cách giao tiếp với con nhang đệ tử. Vì vậy, lời chầu </w:t>
      </w:r>
      <w:r w:rsidRPr="00CF1085">
        <w:rPr>
          <w:rFonts w:ascii="Times New Roman" w:hAnsi="Times New Roman" w:cs="Times New Roman"/>
          <w:sz w:val="26"/>
          <w:szCs w:val="26"/>
        </w:rPr>
        <w:lastRenderedPageBreak/>
        <w:t>không chỉ là phần “nền” cho diễn xướng, mà còn là kịch bản ngôn từ định hướng cho quá trình trình hiện hình tượng thánh.</w:t>
      </w:r>
    </w:p>
    <w:p w14:paraId="32D57AA5" w14:textId="77777777" w:rsidR="00E459D3" w:rsidRPr="00CF1085" w:rsidRDefault="00E459D3"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Từ góc độ văn học, điểm đáng chú ý là trong quá trình diễn xướng, hình tượng nghệ thuật của chầu văn được mở rộng từ ngôn từ sang hành động. Khi đọc một bản văn chầu trên trang giấy, người đọc có thể nhận ra hình tượng thánh qua tên gọi, lai lịch, công trạng, cảnh giới và quyền năng. Nhưng khi văn bản ấy được hát trong giá đồng, hình tượng đó không chỉ được tưởng tượng mà còn được “hiện ra” qua âm thanh, nhịp phách, trang phục và thân thể thanh đồng. Điều này cho thấy tính văn học của chầu văn không bị mất đi khi bước vào nghi lễ; ngược lại, chính diễn xướng làm cho hình tượng văn học có thêm chiều kích cảm giác và thị giác.</w:t>
      </w:r>
    </w:p>
    <w:p w14:paraId="42CEE9AD" w14:textId="77777777" w:rsidR="0004773E" w:rsidRPr="00CF1085" w:rsidRDefault="0004773E"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Ở phương diện giọng điệu, chầu văn cũng cho thấy rõ khả năng chuyển đổi linh hoạt theo từng ngữ cảnh diễn xướng. Những đoạn thỉnh mời, khấu đảo thường có giọng trang nghiêm, cung kính; những đoạn kể tích có giọng tự sự; những đoạn miêu tả cảnh giới có giọng trữ tình; những đoạn tán tụng quyền năng có giọng ngợi ca; còn những đoạn ban phúc, cầu đảo thường có giọng gần gũi với nhu cầu đời sống của cộng đồng. Sự thay đổi giọng điệu này không chỉ nằm trong câu chữ, mà còn được cung văn thể hiện qua cách hát, nhịp đàn, độ nhanh chậm, cách nhấn chữ và luyến láy. Do đó, khi nghiên cứu chầu văn, cần nhìn giọng điệu như một yếu tố vừa thuộc thi pháp văn bản, vừa thuộc nghệ thuật diễn xướng.</w:t>
      </w:r>
    </w:p>
    <w:p w14:paraId="16E7749B" w14:textId="77777777" w:rsidR="0072608F" w:rsidRPr="00CF1085" w:rsidRDefault="0072608F"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Có thể thấy rõ điều này trong văn Cậu Nhất Lê Sơn. Phần đầu văn bản mở ra bằng giọng kể – tán tụng:</w:t>
      </w:r>
    </w:p>
    <w:p w14:paraId="48712138" w14:textId="77777777" w:rsidR="0072608F" w:rsidRPr="00CF1085" w:rsidRDefault="0072608F"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“Lê Sơn cảnh trí hữu tình,</w:t>
      </w:r>
    </w:p>
    <w:p w14:paraId="3714430D" w14:textId="77777777" w:rsidR="0072608F" w:rsidRPr="00CF1085" w:rsidRDefault="0072608F"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Thánh Cậu Đệ Nhất giáng sinh cõi trần.</w:t>
      </w:r>
    </w:p>
    <w:p w14:paraId="1F5D1E2B" w14:textId="77777777" w:rsidR="0072608F" w:rsidRPr="00CF1085" w:rsidRDefault="0072608F"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Đường mây cử bộ thanh vân,</w:t>
      </w:r>
    </w:p>
    <w:p w14:paraId="525B264C" w14:textId="77777777" w:rsidR="0072608F" w:rsidRPr="00CF1085" w:rsidRDefault="0072608F"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Tây Nguyên một dải hoa xuân đón chào.” [13]</w:t>
      </w:r>
    </w:p>
    <w:p w14:paraId="0DD900D0" w14:textId="77777777" w:rsidR="0072608F" w:rsidRPr="00CF1085" w:rsidRDefault="0072608F"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Nhưng ở những đoạn sau, giọng điệu chuyển sang sắc thái đạo lý và cầu đảo:</w:t>
      </w:r>
    </w:p>
    <w:p w14:paraId="5900DED0" w14:textId="77777777" w:rsidR="0072608F" w:rsidRPr="00CF1085" w:rsidRDefault="0072608F"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người hiếu kính mẹ cha,</w:t>
      </w:r>
    </w:p>
    <w:p w14:paraId="1170B4B2" w14:textId="77777777" w:rsidR="0072608F" w:rsidRPr="00CF1085" w:rsidRDefault="0072608F"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lastRenderedPageBreak/>
        <w:t>Thương người vì nước, vì nhà, vì dân.</w:t>
      </w:r>
    </w:p>
    <w:p w14:paraId="2BD0D00E" w14:textId="77777777" w:rsidR="0072608F" w:rsidRPr="00CF1085" w:rsidRDefault="0072608F"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Thương người mộ đạo ân cần,</w:t>
      </w:r>
    </w:p>
    <w:p w14:paraId="04CA7631" w14:textId="77777777" w:rsidR="0072608F" w:rsidRPr="00CF1085" w:rsidRDefault="0072608F" w:rsidP="00CF1085">
      <w:pPr>
        <w:spacing w:after="0" w:line="360" w:lineRule="auto"/>
        <w:ind w:left="1440" w:firstLine="720"/>
        <w:jc w:val="both"/>
        <w:rPr>
          <w:rFonts w:ascii="Times New Roman" w:hAnsi="Times New Roman" w:cs="Times New Roman"/>
          <w:sz w:val="26"/>
          <w:szCs w:val="26"/>
          <w:lang w:val="vi-VN"/>
        </w:rPr>
      </w:pPr>
      <w:r w:rsidRPr="00CF1085">
        <w:rPr>
          <w:rFonts w:ascii="Times New Roman" w:eastAsia="Times New Roman" w:hAnsi="Times New Roman" w:cs="Times New Roman"/>
          <w:sz w:val="26"/>
          <w:szCs w:val="26"/>
        </w:rPr>
        <w:t>Thương người có đức có nhân có tài.” [13]</w:t>
      </w:r>
    </w:p>
    <w:p w14:paraId="6624E5C1" w14:textId="77777777" w:rsidR="0072608F" w:rsidRPr="00CF1085" w:rsidRDefault="0072608F"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lang w:val="vi-VN"/>
        </w:rPr>
        <w:t>Sự lặp lại của cụm từ “thương người” tạo nhịp điệu biểu cảm, đồng thời nhấn mạnh phẩm chất cứu độ và lòng nhân từ của vị thánh. Khi được hát lên, cấu trúc lặp này có khả năng tạo hiệu quả cộng hưởng: người nghe không chỉ tiếp nhận thông tin về quyền năng của Cậu, mà còn cảm nhận được một giọng điệu gần gũi, hướng thiện và có sức lay động. Đây là một ví dụ cho thấy yếu tố văn học của chầu văn không tách rời khả năng tác động cảm xúc trong diễn xướng.</w:t>
      </w:r>
    </w:p>
    <w:p w14:paraId="308F008B" w14:textId="77777777" w:rsidR="000E2E5D" w:rsidRPr="00CF1085" w:rsidRDefault="000E2E5D"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Bên cạnh đó, chầu văn còn có tính đối thoại trong quan hệ giữa văn bản cố định và sự ứng tác của người thực hành. Do đặc điểm truyền khẩu và môi trường nghi lễ, văn chầu thường tồn tại dưới nhiều dị bản; cung văn có thể gia giảm, lặp lại, kéo dài hoặc thay đổi một số đoạn cho phù hợp với từng buổi lễ, từng thanh đồng và từng không khí diễn xướng. Tuy nhiên, sự linh hoạt ấy không làm mất đi cấu trúc cơ bản của văn bản, bởi lời chầu vẫn phải giữ được những yếu tố cốt lõi như danh xưng, lai lịch, quyền năng, nơi ngự và chức năng tán tụng – cầu đảo. Đây chính là đặc điểm của một loại văn bản dân gian sống trong thực hành: vừa có tính ổn định của truyền thống, vừa có khả năng biến đổi theo ngữ cảnh.</w:t>
      </w:r>
    </w:p>
    <w:p w14:paraId="7914AFC1" w14:textId="77777777" w:rsidR="0085421A" w:rsidRPr="00CF1085" w:rsidRDefault="0085421A"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Tính linh hoạt này xuất phát từ bản chất của văn hầu là loại hình âm nhạc phục vụ nghi lễ hầu đồng. Trong mỗi giá đồng, lời hát không chỉ có chức năng kể lại sự tích hay ca ngợi vị Thánh, mà còn phải phối hợp với các hành động nghi lễ như thay khăn áo, khai quang, múa, ban lộc, chứng lễ và thăng đồng. Vì vậy, người cung văn phải quan sát trực tiếp trạng thái của thanh đồng, tốc độ diễn tiến của giá hầu, không khí của buổi lễ và sự tham gia của cộng đồng để lựa chọn cách hát phù hợp. Khi thanh đồng múa lâu hơn, cung văn có thể kéo dài đoạn hát, lặp lại một số câu, chuyển sang làn điệu có tiết tấu phù hợp hoặc đẩy nhanh nhịp để nâng cao không khí. Ngược lại, khi giá đồng diễn </w:t>
      </w:r>
      <w:r w:rsidRPr="00CF1085">
        <w:rPr>
          <w:rFonts w:ascii="Times New Roman" w:hAnsi="Times New Roman" w:cs="Times New Roman"/>
          <w:sz w:val="26"/>
          <w:szCs w:val="26"/>
        </w:rPr>
        <w:lastRenderedPageBreak/>
        <w:t>ra ngắn, phần lời có thể được lược bớt, chỉ giữ lại những câu then chốt nhằm nhận diện vị Thánh và duy trì tính thiêng của nghi lễ.</w:t>
      </w:r>
    </w:p>
    <w:p w14:paraId="29A78875" w14:textId="77777777" w:rsidR="0091531E" w:rsidRPr="00CF1085" w:rsidRDefault="0091531E"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Do đó, văn hầu cần được nhìn nhận như một văn bản diễn xướng hơn là một văn bản ngôn từ thuần túy. Ở đây, “văn bản” không chỉ bao gồm lời ca được ghi chép thành chữ, mà còn bao gồm âm nhạc, nhịp phách, động tác của thanh đồng, sự phối hợp của dàn nhạc, phản ứng của người tham dự và toàn bộ không gian nghi lễ. Chính trong quá trình diễn xướng ấy, bài văn chầu có thể được tái tạo linh hoạt qua giọng hát, cách nhả chữ, cách ngân nga, tốc độ, luyến láy và sự chuyển đổi làn điệu của cung văn. Nói cách khác, văn hầu không chỉ được “đọc” hay “hát lại” theo một văn bản có trước, mà còn được “thực hiện” và “tái sinh” trong từng giá đồng cụ thể.</w:t>
      </w:r>
    </w:p>
    <w:p w14:paraId="1B2AC866" w14:textId="77777777" w:rsidR="00E24404" w:rsidRPr="00CF1085" w:rsidRDefault="00E24404"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Điều này cũng cho thấy vai trò đặc biệt của cung văn trong nghi lễ hầu đồng. Cung văn không đơn thuần là người hát lại lời văn có sẵn, mà là chủ thể tham gia kiến tạo không khí thiêng của buổi lễ. Họ phải nắm vững hệ thống văn chầu, làn điệu, nhịp phách và trình tự nghi lễ, đồng thời có khả năng ứng biến để đáp ứng những biến đổi tức thời trong diễn xướng. Sự ứng tác ở đây không có nghĩa là phá vỡ hoàn toàn quy tắc hay tùy tiện thay đổi nội dung thờ phụng, mà là sự linh hoạt trong khuôn khổ truyền thống. Người cung văn vẫn phải bảo đảm đúng vị Thánh, đúng sắc thái của giá hầu, đúng tính chất nghi lễ, nhưng có thể điều chỉnh dung lượng lời ca, cách lặp câu, cách chuyển điệu và nhịp độ để phù hợp với từng tình huống.</w:t>
      </w:r>
    </w:p>
    <w:p w14:paraId="5356A701" w14:textId="77777777" w:rsidR="00DC6A75" w:rsidRPr="00CF1085" w:rsidRDefault="00DC6A75"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Từ góc độ thi pháp diễn xướng, đặc điểm này cho thấy văn chầu là một dạng văn bản có tính mở. Trước hết, lời văn chầu vẫn tồn tại như một cấu trúc ngôn từ tương đối ổn định, lưu giữ thánh tích, hình tượng, mô thức xưng tụng và hệ thống biểu tượng gắn với từng vị thánh. Tuy nhiên, trong thực hành hầu đồng, ý nghĩa của văn bản không chỉ được xác lập qua lớp ngôn từ đã ghi chép, mà còn được kích hoạt và mở rộng thông qua âm nhạc, nhịp phách, giọng hát của cung văn, động tác của thanh đồng, trang phục, đạo cụ, không gian thờ tự và sự tham dự của cộng đồng. Vì vậy, cùng một bản văn chầu có </w:t>
      </w:r>
      <w:r w:rsidRPr="00CF1085">
        <w:rPr>
          <w:rFonts w:ascii="Times New Roman" w:hAnsi="Times New Roman" w:cs="Times New Roman"/>
          <w:sz w:val="26"/>
          <w:szCs w:val="26"/>
        </w:rPr>
        <w:lastRenderedPageBreak/>
        <w:t>thể tạo nên những sắc thái biểu đạt khác nhau khi được thực hiện trong những giá đồng, hoàn cảnh nghi lễ và lối hát khác nhau.</w:t>
      </w:r>
    </w:p>
    <w:p w14:paraId="3E51A2D0" w14:textId="77777777" w:rsidR="00DC6A75" w:rsidRPr="00CF1085" w:rsidRDefault="00DC6A75"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Sự khác biệt giữa các lần diễn xướng không nên được nhìn nhận như sự lệch chuẩn khỏi văn bản, mà cần được xem là biểu hiện của đặc trưng sống động trong nghệ thuật dân gian nghi lễ. Văn hầu vừa có tính ổn định do kế thừa hệ thống lời ca, hình tượng và làn điệu đã được định hình trong truyền thống; vừa có tính linh hoạt do luôn được điều chỉnh trong quan hệ với thanh đồng, cung văn, người tham dự và không khí cụ thể của từng vấn hầu. Chính sự kết hợp giữa nền tảng văn bản và khả năng tái tạo trong diễn xướng đã làm nên giá trị đặc thù của văn chầu. Do đó, khi nghiên cứu chầu văn, cần xem xét đồng thời hai phương diện: văn bản như một cấu trúc ngôn từ mang giá trị văn học – tín ngưỡng, và môi trường diễn xướng như nơi văn bản được cụ thể hóa thành một chỉnh thể nghệ thuật tổng hợp.</w:t>
      </w:r>
    </w:p>
    <w:p w14:paraId="5CDFCA0C" w14:textId="77777777" w:rsidR="00A8041A" w:rsidRPr="00CF1085" w:rsidRDefault="00A8041A"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Như vậy, khi quan sát chầu văn trên phương diện hình thức, có thể thấy văn bản chầu văn không chỉ được tổ chức bằng thể thơ, vần điệu và hệ thống hình ảnh, mà còn được hoàn thiện trong mối quan hệ với lối hát và diễn xướng. Thể lục bát, song thất lục bát và các biến thể hát nói tạo nên nền tảng nhạc tính cho lời chầu, giúp văn bản vừa dễ ghi nhớ, dễ lưu truyền, vừa thuận lợi cho việc triển khai làn điệu trong nghi lễ. Đồng thời, môi trường hầu đồng làm cho lời văn được mở rộng qua âm nhạc, nhịp phách, thân thể thanh đồng và sự tham dự của cộng đồng. Vì vậy, hình thức của chầu văn không thể tách rời chức năng diễn xướng; chính sự gắn bó giữa văn bản và thực hành đã làm nên diện mạo thi pháp đặc thù của loại hình văn học nghi lễ này.</w:t>
      </w:r>
    </w:p>
    <w:p w14:paraId="105708F3" w14:textId="7275E280" w:rsidR="00A44CDA" w:rsidRPr="00CF1085" w:rsidRDefault="00A44CDA" w:rsidP="00CF1085">
      <w:pPr>
        <w:pStyle w:val="Heading2"/>
        <w:spacing w:before="0" w:after="0" w:line="360" w:lineRule="auto"/>
        <w:jc w:val="both"/>
        <w:rPr>
          <w:rFonts w:ascii="Times New Roman" w:hAnsi="Times New Roman" w:cs="Times New Roman"/>
          <w:b/>
          <w:bCs/>
          <w:color w:val="auto"/>
          <w:sz w:val="26"/>
          <w:szCs w:val="26"/>
          <w:lang w:val="vi-VN"/>
        </w:rPr>
      </w:pPr>
      <w:bookmarkStart w:id="37" w:name="_Toc236078950"/>
      <w:r w:rsidRPr="00CF1085">
        <w:rPr>
          <w:rFonts w:ascii="Times New Roman" w:hAnsi="Times New Roman" w:cs="Times New Roman"/>
          <w:b/>
          <w:bCs/>
          <w:color w:val="auto"/>
          <w:sz w:val="26"/>
          <w:szCs w:val="26"/>
          <w:lang w:val="vi-VN"/>
        </w:rPr>
        <w:t>3.2. Những định hướng tiếp nối nghiên cứu</w:t>
      </w:r>
      <w:bookmarkEnd w:id="37"/>
    </w:p>
    <w:p w14:paraId="75FF1CE7" w14:textId="4C980248" w:rsidR="00953912" w:rsidRPr="00CF1085" w:rsidRDefault="00733E91"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Từ việc khảo sát chầu văn trên các phương diện nội dung, hình tượng, thể thơ, lối hát và diễn xướng, có thể thấy đây là một đối tượng nghiên cứu có phạm vi rộng, đời sống tư liệu phức tạp và khả năng tiếp cận liên ngành rõ rệt. Trong khuôn khổ luận văn này, việc tiếp cận chầu văn mới dừng lại ở bước đầu nhận diện giá trị văn học của lời văn chầu thông qua một số nguồn tư liệu tiêu biểu. Do chầu văn tồn tại đồng thời dưới </w:t>
      </w:r>
      <w:r w:rsidRPr="00CF1085">
        <w:rPr>
          <w:rFonts w:ascii="Times New Roman" w:hAnsi="Times New Roman" w:cs="Times New Roman"/>
          <w:sz w:val="26"/>
          <w:szCs w:val="26"/>
        </w:rPr>
        <w:lastRenderedPageBreak/>
        <w:t>dạng văn bản ghi chép, văn bản truyền khẩu và văn bản được hiện thực hóa trong diễn xướng, việc nghiên cứu loại hình này cần được tiếp tục mở rộng theo hướng khảo cứu văn bản, thi pháp, diễn xướng và sự biến đổi của chầu văn trong đời sống tín ngưỡng đương đại</w:t>
      </w:r>
      <w:r w:rsidR="00953912" w:rsidRPr="00CF1085">
        <w:rPr>
          <w:rFonts w:ascii="Times New Roman" w:hAnsi="Times New Roman" w:cs="Times New Roman"/>
          <w:sz w:val="26"/>
          <w:szCs w:val="26"/>
        </w:rPr>
        <w:t>.</w:t>
      </w:r>
    </w:p>
    <w:p w14:paraId="5704C6D3" w14:textId="1483C0CE" w:rsidR="00A44CDA" w:rsidRPr="00CF1085" w:rsidRDefault="00A44CDA" w:rsidP="00CF1085">
      <w:pPr>
        <w:pStyle w:val="Heading3"/>
        <w:spacing w:before="0" w:after="0" w:line="360" w:lineRule="auto"/>
        <w:jc w:val="both"/>
        <w:rPr>
          <w:rFonts w:ascii="Times New Roman" w:hAnsi="Times New Roman" w:cs="Times New Roman"/>
          <w:b/>
          <w:bCs/>
          <w:color w:val="auto"/>
          <w:sz w:val="26"/>
          <w:szCs w:val="26"/>
          <w:lang w:val="vi-VN"/>
        </w:rPr>
      </w:pPr>
      <w:bookmarkStart w:id="38" w:name="_Toc236078951"/>
      <w:r w:rsidRPr="00CF1085">
        <w:rPr>
          <w:rFonts w:ascii="Times New Roman" w:hAnsi="Times New Roman" w:cs="Times New Roman"/>
          <w:b/>
          <w:bCs/>
          <w:color w:val="auto"/>
          <w:sz w:val="26"/>
          <w:szCs w:val="26"/>
          <w:lang w:val="vi-VN"/>
        </w:rPr>
        <w:t xml:space="preserve">3.2.1. </w:t>
      </w:r>
      <w:r w:rsidR="00232D0E" w:rsidRPr="00CF1085">
        <w:rPr>
          <w:rFonts w:ascii="Times New Roman" w:hAnsi="Times New Roman" w:cs="Times New Roman"/>
          <w:b/>
          <w:bCs/>
          <w:color w:val="auto"/>
          <w:sz w:val="26"/>
          <w:szCs w:val="26"/>
          <w:lang w:val="vi-VN"/>
        </w:rPr>
        <w:t>Định hướng nghiên cứu dài hạn</w:t>
      </w:r>
      <w:bookmarkEnd w:id="38"/>
    </w:p>
    <w:p w14:paraId="6D4C5EB2" w14:textId="77777777" w:rsidR="00333126" w:rsidRPr="00CF1085" w:rsidRDefault="0033312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Việc nghiên cứu chầu văn, đặc biệt là nghiên cứu giá trị văn học của lời văn chầu, không thể được xem như một công việc có thể hoàn tất trong phạm vi của một khảo sát ngắn hạn. Bản thân chầu văn là một đối tượng phức hợp, vừa thuộc đời sống văn học dân gian, vừa gắn với tín ngưỡng, âm nhạc, nghi lễ và diễn xướng. Lời văn chầu có thể được tiếp cận như văn bản ngôn từ, nhưng văn bản ấy lại không tồn tại độc lập khỏi môi trường sinh hoạt đã sản sinh và duy trì nó. Chính đặc điểm này khiến việc nghiên cứu chầu văn đòi hỏi một quá trình lâu dài, liên tục mở rộng tư liệu, đối chiếu dị bản, quan sát thực hành và kết hợp nhiều phương pháp nghiên cứu khác nhau.</w:t>
      </w:r>
    </w:p>
    <w:p w14:paraId="25D9CEE6" w14:textId="77777777" w:rsidR="00333126" w:rsidRPr="00CF1085" w:rsidRDefault="0033312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Trước hết, nghiên cứu chầu văn là một công việc dài hạn vì đời sống tư liệu của nó rất phức tạp. Khác với nhiều văn bản văn học viết có tác giả, niên đại và bản in tương đối ổn định, nhiều bản văn chầu được lưu truyền qua con đường truyền khẩu, qua ghi chép cá nhân của cung văn, thanh đồng hoặc qua những bản sao chép trong nội bộ các đền, phủ, điện thờ. Vì vậy, cùng một giá văn có thể tồn tại nhiều dị bản khác nhau về câu chữ, cách sắp xếp đoạn, cách gọi danh xưng, địa danh, thánh tích hoặc lời cầu đảo. Sự khác biệt này không nhất thiết làm mất giá trị của văn bản, nhưng đặt ra yêu cầu phải khảo sát, phân loại và đối chiếu tư liệu một cách thận trọng. Nếu chỉ dựa vào một bản chép đơn lẻ, người nghiên cứu khó có thể nhận diện đầy đủ diện mạo của một văn bản chầu văn trong quá trình lưu truyền.</w:t>
      </w:r>
    </w:p>
    <w:p w14:paraId="2FE30753" w14:textId="77777777" w:rsidR="00333126" w:rsidRPr="00CF1085" w:rsidRDefault="0033312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Các công trình sưu tầm và nghiên cứu hiện có như </w:t>
      </w:r>
      <w:r w:rsidRPr="00CF1085">
        <w:rPr>
          <w:rFonts w:ascii="Times New Roman" w:hAnsi="Times New Roman" w:cs="Times New Roman"/>
          <w:i/>
          <w:iCs/>
          <w:sz w:val="26"/>
          <w:szCs w:val="26"/>
        </w:rPr>
        <w:t>Tín ngưỡng Tam Tứ phủ và thờ Thánh tại Việt Nam</w:t>
      </w:r>
      <w:r w:rsidRPr="00CF1085">
        <w:rPr>
          <w:rFonts w:ascii="Times New Roman" w:hAnsi="Times New Roman" w:cs="Times New Roman"/>
          <w:sz w:val="26"/>
          <w:szCs w:val="26"/>
        </w:rPr>
        <w:t xml:space="preserve"> do Bùi Hùng Thắng biên soạn, </w:t>
      </w:r>
      <w:r w:rsidRPr="00CF1085">
        <w:rPr>
          <w:rFonts w:ascii="Times New Roman" w:hAnsi="Times New Roman" w:cs="Times New Roman"/>
          <w:i/>
          <w:iCs/>
          <w:sz w:val="26"/>
          <w:szCs w:val="26"/>
        </w:rPr>
        <w:t>Hát chầu văn</w:t>
      </w:r>
      <w:r w:rsidRPr="00CF1085">
        <w:rPr>
          <w:rFonts w:ascii="Times New Roman" w:hAnsi="Times New Roman" w:cs="Times New Roman"/>
          <w:sz w:val="26"/>
          <w:szCs w:val="26"/>
        </w:rPr>
        <w:t xml:space="preserve">, </w:t>
      </w:r>
      <w:r w:rsidRPr="00CF1085">
        <w:rPr>
          <w:rFonts w:ascii="Times New Roman" w:hAnsi="Times New Roman" w:cs="Times New Roman"/>
          <w:i/>
          <w:iCs/>
          <w:sz w:val="26"/>
          <w:szCs w:val="26"/>
        </w:rPr>
        <w:t>Tìm hiểu nghệ thuật hát Chầu văn</w:t>
      </w:r>
      <w:r w:rsidRPr="00CF1085">
        <w:rPr>
          <w:rFonts w:ascii="Times New Roman" w:hAnsi="Times New Roman" w:cs="Times New Roman"/>
          <w:sz w:val="26"/>
          <w:szCs w:val="26"/>
        </w:rPr>
        <w:t xml:space="preserve"> của Bùi Đình Thảo, hay </w:t>
      </w:r>
      <w:r w:rsidRPr="00CF1085">
        <w:rPr>
          <w:rFonts w:ascii="Times New Roman" w:hAnsi="Times New Roman" w:cs="Times New Roman"/>
          <w:i/>
          <w:iCs/>
          <w:sz w:val="26"/>
          <w:szCs w:val="26"/>
        </w:rPr>
        <w:t>Phạm Văn Kiêm và trăm năm Hầu bóng – Nhạc – Văn</w:t>
      </w:r>
      <w:r w:rsidRPr="00CF1085">
        <w:rPr>
          <w:rFonts w:ascii="Times New Roman" w:hAnsi="Times New Roman" w:cs="Times New Roman"/>
          <w:sz w:val="26"/>
          <w:szCs w:val="26"/>
        </w:rPr>
        <w:t xml:space="preserve"> của Lê Y Linh đã cung cấp những nguồn tư liệu quan trọng cho việc tiếp cận </w:t>
      </w:r>
      <w:r w:rsidRPr="00CF1085">
        <w:rPr>
          <w:rFonts w:ascii="Times New Roman" w:hAnsi="Times New Roman" w:cs="Times New Roman"/>
          <w:sz w:val="26"/>
          <w:szCs w:val="26"/>
        </w:rPr>
        <w:lastRenderedPageBreak/>
        <w:t>chầu văn. Tuy nhiên, những công trình này cũng cho thấy bản thân tư liệu chầu văn vẫn còn là một hệ thống đang cần được tiếp tục bổ sung, kiểm chứng và sắp xếp. Có những văn bản được ghi lại từ nghệ nhân, có những văn bản được sao lục, có những văn bản gắn với một địa phương, một dòng cung văn hoặc một không gian thờ tự nhất định. Do đó, nghiên cứu chầu văn không chỉ là việc đọc và phân tích một số bản văn đã in, mà còn cần tiếp tục mở rộng sang việc khảo sát các nguồn bản chép, bản hát, bản ghi âm, bản ghi hình và tư liệu điền dã.</w:t>
      </w:r>
    </w:p>
    <w:p w14:paraId="339CD6B7" w14:textId="77777777" w:rsidR="00333126" w:rsidRPr="00CF1085" w:rsidRDefault="0033312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Thứ hai, tính dài hạn của nghiên cứu chầu văn còn xuất phát từ quan hệ giữa văn bản và diễn xướng. Như đã phân tích ở các phần trên, lời chầu không chỉ tồn tại như một văn bản được ghi chép, mà còn được hiện thực hóa trong các không gian thực hành cụ thể. Cùng một bản văn, khi được hát trong những giá đồng khác nhau, bởi những cung văn khác nhau, trong những hoàn cảnh nghi lễ khác nhau, có thể tạo ra những sắc thái biểu đạt khác nhau. Điều này cho thấy việc nghiên cứu chầu văn nếu chỉ dừng ở văn bản viết sẽ chưa đủ. Người nghiên cứu cần quan sát cách lời văn được hát lên, cách cung văn xử lý làn điệu, nhịp phách, cách thanh đồng trình hiện hình tượng thánh và cách cộng đồng tham dự tiếp nhận lời chầu. Nói cách khác, nghiên cứu chầu văn cần kết hợp giữa phân tích văn bản và quan sát diễn xướng.</w:t>
      </w:r>
    </w:p>
    <w:p w14:paraId="22E602F9" w14:textId="77777777" w:rsidR="00333126" w:rsidRPr="00CF1085" w:rsidRDefault="0033312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Thứ ba, nghiên cứu chầu văn là một công việc dài hạn vì đây là loại hình vẫn đang sống trong đời sống tín ngưỡng đương đại. Chầu văn không phải là một di sản chỉ còn tồn tại trong sách vở hoặc ký ức quá khứ. Nó vẫn được thực hành trong các đền, phủ, điện thờ, trong các vấn hầu, lễ hội và cả trong một số không gian trình diễn sân khấu hóa. Chính sự tồn tại sống động này làm cho chầu văn không ngừng có những biến đổi về lời văn, lối hát, hình thức diễn xướng và cách tiếp nhận. Sự biến đổi ấy vừa mở ra khả năng thích ứng của chầu văn với đời sống hiện đại, vừa đặt ra những vấn đề cần tiếp tục nghiên cứu: đâu là yếu tố truyền thống cần được bảo lưu, đâu là yếu tố biến đổi do nhu cầu thực hành, và những biến đổi ấy tác động như thế nào đến giá trị văn học của lời chầu.</w:t>
      </w:r>
    </w:p>
    <w:p w14:paraId="6D0CD1C9" w14:textId="77777777" w:rsidR="00333126" w:rsidRPr="00CF1085" w:rsidRDefault="0033312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lastRenderedPageBreak/>
        <w:t>Thứ tư, nghiên cứu chầu văn đòi hỏi sự phối hợp liên ngành. Nếu tiếp cận từ văn học, người nghiên cứu có thể làm rõ thể thơ, kết cấu, ngôn ngữ, hình tượng, mô-típ và giọng điệu của văn bản. Nếu tiếp cận từ âm nhạc học, có thể nhận diện làn điệu, nhịp phách, cấu trúc hát, vai trò của nhạc cụ và kỹ thuật của cung văn. Nếu tiếp cận từ văn hóa học hoặc nhân học, có thể làm rõ chức năng nghi lễ, quan hệ cộng đồng, niềm tin và bối cảnh thực hành. Những hướng tiếp cận này không loại trừ nhau, mà bổ sung cho nhau để nhận diện đầy đủ hơn bản chất nguyên hợp của chầu văn. Chính vì vậy, một nghiên cứu về chầu văn nếu muốn đi sâu không thể chỉ đóng khung trong một phương diện duy nhất, mà cần có quá trình tích lũy tư liệu và phương pháp lâu dài.</w:t>
      </w:r>
    </w:p>
    <w:p w14:paraId="1FD9093A" w14:textId="77777777" w:rsidR="00333126" w:rsidRPr="00CF1085" w:rsidRDefault="0033312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Trong phạm vi luận văn này, việc khảo sát chầu văn chủ yếu tập trung vào bước đầu nhận diện giá trị văn học của lời chầu trên một số phương diện cơ bản: nội dung, hình tượng, thể thơ, lối hát và diễn xướng. Cách tiếp cận này có ý nghĩa đặt nền móng, nhưng chưa thể bao quát toàn bộ hệ thống văn bản chầu văn cũng như toàn bộ đời sống thực hành của nó. Những vấn đề như lịch sử hình thành của từng bản văn, quan hệ giữa các dị bản, sự khác biệt vùng miền, vai trò của từng dòng cung văn, sự biến đổi của lời chầu trong thực hành hiện nay, hay mối quan hệ giữa văn bản cổ và văn bản mới vẫn cần được tiếp tục nghiên cứu trong những công trình sau.</w:t>
      </w:r>
    </w:p>
    <w:p w14:paraId="6443BDA0" w14:textId="77777777" w:rsidR="00333126" w:rsidRPr="00CF1085" w:rsidRDefault="0033312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Do đó, việc xác định chầu văn là một đối tượng nghiên cứu dài hạn không nhằm phủ nhận kết quả của luận văn, mà nhằm đặt kết quả ấy vào đúng phạm vi của nó. Luận văn này chỉ là một bước tiếp cận ban đầu, góp phần khẳng định rằng lời chầu văn có thể và cần được nghiên cứu như một hiện tượng văn học nghi lễ. Từ nền tảng đó, những nghiên cứu tiếp theo có thể tiếp tục mở rộng tư liệu, bổ sung phương pháp, đi sâu vào văn bản học, thi pháp học, diễn xướng học và nghiên cứu biến đổi văn hóa. Chỉ khi được khảo sát trong một quá trình lâu dài như vậy, giá trị văn học, tín ngưỡng và nghệ thuật của chầu văn mới có thể được nhận diện đầy đủ và thuyết phục hơn.</w:t>
      </w:r>
    </w:p>
    <w:p w14:paraId="15CE8EE0" w14:textId="77777777" w:rsidR="00A44CDA" w:rsidRPr="00CF1085" w:rsidRDefault="00A44CDA" w:rsidP="00CF1085">
      <w:pPr>
        <w:pStyle w:val="Heading3"/>
        <w:spacing w:before="0" w:after="0" w:line="360" w:lineRule="auto"/>
        <w:jc w:val="both"/>
        <w:rPr>
          <w:rFonts w:ascii="Times New Roman" w:hAnsi="Times New Roman" w:cs="Times New Roman"/>
          <w:b/>
          <w:bCs/>
          <w:color w:val="auto"/>
          <w:sz w:val="26"/>
          <w:szCs w:val="26"/>
          <w:lang w:val="vi-VN"/>
        </w:rPr>
      </w:pPr>
      <w:bookmarkStart w:id="39" w:name="_Toc236078952"/>
      <w:r w:rsidRPr="00CF1085">
        <w:rPr>
          <w:rFonts w:ascii="Times New Roman" w:hAnsi="Times New Roman" w:cs="Times New Roman"/>
          <w:b/>
          <w:bCs/>
          <w:color w:val="auto"/>
          <w:sz w:val="26"/>
          <w:szCs w:val="26"/>
          <w:lang w:val="vi-VN"/>
        </w:rPr>
        <w:lastRenderedPageBreak/>
        <w:t>3.2.2. Định hướng nghiên cứu tiếp nối</w:t>
      </w:r>
      <w:bookmarkEnd w:id="39"/>
    </w:p>
    <w:p w14:paraId="304BE27F" w14:textId="77777777" w:rsidR="00B83F10" w:rsidRPr="00CF1085" w:rsidRDefault="00B83F10"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Từ việc xác định chầu văn là một đối tượng nghiên cứu dài hạn, có thể đề xuất một số định hướng tiếp nối nhằm mở rộng việc khảo sát giá trị văn học của lời văn chầu trong những công trình sau. Các định hướng này không tách rời kết quả bước đầu của luận văn, mà được hình thành trên cơ sở những giới hạn còn tồn tại trong quá trình tiếp cận tư liệu, phân tích văn bản và quan sát diễn xướng. Nếu luận văn này chủ yếu tập trung nhận diện chầu văn như một loại hình văn học nghi lễ thông qua một số văn bản tiêu biểu, thì các nghiên cứu tiếp theo có thể đi sâu hơn vào văn bản học, thi pháp học, diễn xướng học và sự biến đổi của chầu văn trong đời sống đương đại.</w:t>
      </w:r>
    </w:p>
    <w:p w14:paraId="6A3CE1AC" w14:textId="77777777" w:rsidR="00B83F10" w:rsidRPr="00CF1085" w:rsidRDefault="00B83F1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Trước hết, một hướng nghiên cứu có thể cân nhắc là là sưu tầm, hệ thống hóa và đối chiếu dị bản văn chầu. Như đã trình bày, văn chầu tồn tại trong nhiều dạng thức khác nhau: bản in, bản chép tay, bản truyền khẩu, bản do cung văn lưu giữ, bản được sử dụng trong từng đền, phủ, điện thờ hoặc từng dòng thực hành cụ thể. Sự phong phú ấy vừa là giá trị, vừa là thách thức đối với người nghiên cứu. Vì vậy, trong tương lai, cần có những công trình tập hợp văn bản theo từng nhóm: văn thờ, văn thỉnh, văn hầu, văn thi</w:t>
      </w:r>
      <w:r w:rsidRPr="00CF1085">
        <w:rPr>
          <w:rFonts w:ascii="Times New Roman" w:hAnsi="Times New Roman" w:cs="Times New Roman"/>
          <w:sz w:val="26"/>
          <w:szCs w:val="26"/>
          <w:lang w:val="vi-VN"/>
        </w:rPr>
        <w:t>.</w:t>
      </w:r>
    </w:p>
    <w:p w14:paraId="3CAA84E3" w14:textId="77777777" w:rsidR="00B83F10" w:rsidRPr="00CF1085" w:rsidRDefault="00B83F1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Trên cơ sở đó, người nghiên cứu có thể so sánh sự khác nhau giữa các dị bản về danh xưng, địa danh, thánh tích, công trạng, lời cầu đảo, cách mở đầu và kết thúc văn bản. Việc đối chiếu dị bản không chỉ giúp xác định độ phổ biến của từng bản văn, mà còn góp phần làm rõ quá trình lưu truyền, biến đổi và bổ sung của chầu văn trong đời sống dân gian.</w:t>
      </w:r>
    </w:p>
    <w:p w14:paraId="74B8C68A" w14:textId="77777777" w:rsidR="00B83F10" w:rsidRPr="00CF1085" w:rsidRDefault="00B83F1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Thứ hai, cần tiếp tục nghiên cứu chầu văn từ phương diện thi pháp văn bản. Đây là hướng tiếp cận trực tiếp phục vụ mục tiêu nhận diện giá trị văn học của lời chầu. Những vấn đề như thể thơ, vần nhịp, kết cấu, mô-típ, hệ thống hình ảnh, ngôn ngữ tán tụng, giọng điệu cầu đảo, cách xây dựng hình tượng thánh vẫn còn nhiều khả năng khai thác. Chẳng hạn, có thể khảo sát riêng thi pháp của văn Thánh Mẫu, thi pháp của văn các Quan, văn các Chầu, văn các Cô, các Cậu để xem mỗi nhóm nhân vật có cách tổ chức ngôn từ và hình tượng khác nhau như thế nào. Những giá thánh mang sắc thái uy nghi, </w:t>
      </w:r>
      <w:r w:rsidRPr="00CF1085">
        <w:rPr>
          <w:rFonts w:ascii="Times New Roman" w:hAnsi="Times New Roman" w:cs="Times New Roman"/>
          <w:sz w:val="26"/>
          <w:szCs w:val="26"/>
        </w:rPr>
        <w:lastRenderedPageBreak/>
        <w:t>trấn giữ thường có thể gắn với giọng điệu trang trọng, mạnh mẽ; trong khi các giá Cô, Cậu có thể nghiêng về sắc thái tươi sáng, linh hoạt, giàu chất trữ tình hoặc sinh hoạt. Khi đi sâu theo hướng này, chầu văn sẽ được nhận diện rõ hơn không chỉ như lời hát nghi lễ, mà còn như một hệ thống văn bản có cấu trúc thi pháp riêng.</w:t>
      </w:r>
    </w:p>
    <w:p w14:paraId="6FA5804F" w14:textId="77777777" w:rsidR="00B83F10" w:rsidRPr="00CF1085" w:rsidRDefault="00B83F1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Thứ ba, cần mở rộng nghiên cứu mối quan hệ giữa văn bản và diễn xướng. Đây là phương diện đặc biệt quan trọng vì lời văn chầu không chỉ tồn tại trong bản chép, mà luôn được kích hoạt trong môi trường thực hành. Một nghiên cứu tiếp nối có thể lựa chọn một số vấn hầu cụ thể để quan sát cách cùng một bản văn được hát bởi các cung văn khác nhau, trong những không gian nghi lễ khác nhau, với sự tham gia của các thanh đồng khác nhau. Từ đó, có thể làm rõ sự khác biệt giữa văn bản ghi chép và văn bản được hát lên; giữa lời văn ổn định và sự linh hoạt trong diễn xướng; giữa hình tượng thánh trong ngôn từ và hình tượng thánh được trình hiện bằng thân thể, trang phục, đạo cụ, âm nhạc và hành vi nghi lễ. Hướng nghiên cứu này sẽ giúp tránh cách nhìn giản lược chầu văn như một văn bản tĩnh, đồng thời làm rõ bản chất nguyên hợp của loại hình văn học nghi lễ này.</w:t>
      </w:r>
    </w:p>
    <w:p w14:paraId="3B38515C" w14:textId="77777777" w:rsidR="00B83F10" w:rsidRPr="00CF1085" w:rsidRDefault="00B83F1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Thứ tư, cần quan tâm đến vai trò của cung văn như chủ thể bảo lưu và tái tạo văn bản. Trong thực hành chầu văn, cung văn không chỉ là người hát lại lời văn đã có, mà còn là người nắm giữ lề lối, làn điệu, nhịp phách, cách xử lý câu chữ và khả năng ứng biến trong từng giá hầu, thậm chí có thể là người sáng tác và làm giàu thêm số lượng của chầu văn (ví dụ như cụ Phạm Văn Kiêm trong công trình của Lê Y Linh được sử dụng để tham khảo xuyên suốt luận văn). Mỗi cung văn có thể mang theo vốn văn bản, cách hát, cách nhấn nhá và kinh nghiệm nghề nghiệp riêng. Vì vậy, nghiên cứu chầu văn trong tương lai nên kết hợp phỏng vấn cung văn, ghi âm, ghi hình, đối chiếu bản hát với bản chép để hiểu rõ hơn quá trình một văn bản được truyền dạy, ghi nhớ, biến đổi và thể hiện. Hướng nghiên cứu này đặc biệt có ý nghĩa trong bối cảnh nhiều nghệ nhân cao tuổi đang dần ít tham gia thực hành, trong khi lớp cung văn trẻ tiếp nhận chầu văn qua cả truyền nghề trực tiếp và các phương tiện truyền thông hiện đại.</w:t>
      </w:r>
    </w:p>
    <w:p w14:paraId="7A95F73B" w14:textId="77777777" w:rsidR="00B83F10" w:rsidRPr="00CF1085" w:rsidRDefault="00B83F1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lastRenderedPageBreak/>
        <w:t>Thứ năm, cần nghiên cứu sự biến đổi của chầu văn trong đời sống đương đại. Sau khi thực hành tín ngưỡng thờ Mẫu Tam phủ/Tứ phủ của người Việt được ghi danh là di sản văn hóa phi vật thể đại diện của nhân loại, các hoạt động liên quan đến tín ngưỡng thờ Mẫu và chầu văn ngày càng được chú ý trong đời sống văn hóa. Chầu văn không chỉ tồn tại trong đền, phủ, điện thờ, mà còn xuất hiện trong lễ hội, chương trình biểu diễn, sân khấu, truyền thông số và các không gian giới thiệu di sản. Sự mở rộng không gian tồn tại này làm thay đổi phần nào cách tiếp nhận chầu văn: từ lời hát nghi lễ trong cộng đồng tín ngưỡng sang một hình thức nghệ thuật được công chúng rộng rãi quan sát và đánh giá. Vì vậy, cần tiếp tục nghiên cứu sự biến đổi của lời văn, lối hát, nhịp phách, trang phục, hành vi trình diễn và chức năng tiếp nhận trong bối cảnh đương đại. Câu hỏi đặt ra là: khi chầu văn bước ra khỏi môi trường nghi lễ truyền thống, giá trị văn học và giá trị tín ngưỡng của lời chầu được bảo lưu, điều chỉnh hay tái nghĩa như thế nào?</w:t>
      </w:r>
    </w:p>
    <w:p w14:paraId="663A9734" w14:textId="77777777" w:rsidR="00B83F10" w:rsidRPr="00CF1085" w:rsidRDefault="00B83F10"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Thứ sáu, cần xây dựng hướng nghiên cứu so sánh chầu văn với một số loại hình văn học nghi lễ khác của Việt Nam. Chầu văn có thể được đặt trong quan hệ với hát then, mo, văn tế, hát cửa đình, các hình thức khấn tụng hoặc các loại hình diễn xướng dân gian có sự kết hợp giữa lời văn, âm nhạc và nghi lễ. Việc so sánh này không nhằm đồng nhất các loại hình, mà để nhận diện rõ hơn đặc trưng riêng của chầu văn trong hệ thống văn học nghi lễ Việt Nam. Chẳng hạn, so với văn tế, chầu văn có tính hát và tính trình hiện rõ hơn; so với một số hình thức khấn tụng, chầu văn có cấu trúc hình tượng phong phú hơn; so với những loại hình diễn xướng dân gian khác, chầu văn gắn chặt hơn với hệ thống thần linh Tam phủ – Tứ phủ và nghi lễ hầu đồng. Hướng so sánh này sẽ góp phần xác lập vị trí của chầu văn trong bức tranh rộng hơn của văn học dân gian và văn học nghi lễ.</w:t>
      </w:r>
    </w:p>
    <w:p w14:paraId="70C7A0FF" w14:textId="77777777" w:rsidR="00EC39AC" w:rsidRPr="00CF1085" w:rsidRDefault="00EC39AC"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 xml:space="preserve">Như vậy, các định hướng tiếp nối không chỉ nhằm mở rộng phạm vi tư liệu, mà còn góp phần xác lập một cách tiếp cận phù hợp hơn đối với chầu văn. Nghiên cứu chầu văn cần đi từ văn bản đến diễn xướng, từ lời ca đến môi trường thực hành, từ giá trị tín ngưỡng đến giá trị văn học. Chỉ trên cơ sở đó, lời văn chầu mới được nhận diện đầy đủ </w:t>
      </w:r>
      <w:r w:rsidRPr="00CF1085">
        <w:rPr>
          <w:rFonts w:ascii="Times New Roman" w:hAnsi="Times New Roman" w:cs="Times New Roman"/>
          <w:sz w:val="26"/>
          <w:szCs w:val="26"/>
        </w:rPr>
        <w:lastRenderedPageBreak/>
        <w:t>như một bộ phận của văn học dân gian Việt Nam, đồng thời như một thành tố quan trọng trong đời sống tinh thần và thực hành tín ngưỡng của cộng đồng.</w:t>
      </w:r>
    </w:p>
    <w:p w14:paraId="35784130" w14:textId="77777777" w:rsidR="002A3B16" w:rsidRPr="00CF1085" w:rsidRDefault="002A3B16" w:rsidP="00CF1085">
      <w:pPr>
        <w:spacing w:after="0" w:line="360" w:lineRule="auto"/>
        <w:jc w:val="both"/>
        <w:rPr>
          <w:rFonts w:ascii="Times New Roman" w:hAnsi="Times New Roman" w:cs="Times New Roman"/>
          <w:b/>
          <w:bCs/>
          <w:sz w:val="26"/>
          <w:szCs w:val="26"/>
          <w:lang w:val="vi-VN"/>
        </w:rPr>
      </w:pPr>
      <w:r w:rsidRPr="00CF1085">
        <w:rPr>
          <w:rFonts w:ascii="Times New Roman" w:hAnsi="Times New Roman" w:cs="Times New Roman"/>
          <w:b/>
          <w:bCs/>
          <w:sz w:val="26"/>
          <w:szCs w:val="26"/>
          <w:lang w:val="vi-VN"/>
        </w:rPr>
        <w:t>TIỂU KẾT</w:t>
      </w:r>
    </w:p>
    <w:p w14:paraId="61698D4D" w14:textId="77777777" w:rsidR="002A3B16" w:rsidRPr="00CF1085" w:rsidRDefault="002A3B1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Chương 3 đã tập trung quan sát chầu văn từ phương diện thi pháp, diễn xướng và những định hướng nghiên cứu tiếp nối. Trên cơ sở kế thừa các phân tích về nội dung và hình tượng ở Chương 2, chương này cho thấy hình thức nghệ thuật của chầu văn không chỉ nằm ở lớp ngôn từ được ghi chép, mà còn được thể hiện thông qua thể thơ, lối hát, làn điệu, nhịp phách và môi trường thực hành nghi lễ. Các thể thơ như lục bát, song thất lục bát cùng những biến thể linh hoạt đã tạo nên nền tảng vần nhịp quan trọng cho lời chầu, giúp văn bản vừa dễ ghi nhớ, dễ lưu truyền, vừa thuận lợi cho việc hát, dẫn giá và phối hợp với diễn xướng trong hầu đồng.</w:t>
      </w:r>
    </w:p>
    <w:p w14:paraId="295EAC06" w14:textId="77777777" w:rsidR="002A3B16" w:rsidRPr="00CF1085" w:rsidRDefault="002A3B1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Ở phương diện lối hát, chương này đã chỉ ra sự khác biệt giữa văn thờ/thỉnh và văn hầu. Văn thờ, văn thỉnh thường thiên về khuôn thức nghi lễ, gắn với hành vi dâng lễ, thỉnh mời, khấu đảo và cầu xin sự chứng giám; trong khi đó, văn hầu gắn trực tiếp với từng giá đồng cụ thể, có chức năng định danh vị thánh, gợi không gian ngự, tán tụng quyền năng và dẫn dắt quá trình trình hiện của thanh đồng. Sự khác biệt này cho thấy lời văn chầu luôn vận hành trong quan hệ mật thiết với mục đích sử dụng: khi cần sự trang nghiêm, ổn định của thờ cúng; khi cần sự linh hoạt, sinh động của diễn xướng hầu đồng.</w:t>
      </w:r>
    </w:p>
    <w:p w14:paraId="2FFA2EFC" w14:textId="77777777" w:rsidR="002A3B16" w:rsidRPr="00CF1085" w:rsidRDefault="002A3B16" w:rsidP="00CF1085">
      <w:pPr>
        <w:spacing w:after="0" w:line="360" w:lineRule="auto"/>
        <w:jc w:val="both"/>
        <w:rPr>
          <w:rFonts w:ascii="Times New Roman" w:hAnsi="Times New Roman" w:cs="Times New Roman"/>
          <w:sz w:val="26"/>
          <w:szCs w:val="26"/>
        </w:rPr>
      </w:pPr>
      <w:r w:rsidRPr="00CF1085">
        <w:rPr>
          <w:rFonts w:ascii="Times New Roman" w:hAnsi="Times New Roman" w:cs="Times New Roman"/>
          <w:sz w:val="26"/>
          <w:szCs w:val="26"/>
        </w:rPr>
        <w:t>Chương 3 cũng làm rõ tính đối thoại và diễn xướng của chầu văn. Trong không gian nghi lễ, lời chầu là phương tiện giao tiếp giữa con người với thần linh, giữa cung văn với thanh đồng và giữa nghi lễ với cộng đồng tham dự. Khi được hát lên, văn bản không chỉ truyền tải thánh tích, công trạng hay lời cầu đảo, mà còn trở thành tín hiệu diễn xướng, góp phần làm cho hình tượng thánh được nhận diện và cụ thể hóa qua âm nhạc, trang phục, động tác, đạo cụ và cảm xúc tập thể. Vì vậy, chầu văn có thể được xem như một dạng văn bản có tính mở: vừa có cấu trúc ngôn từ tương đối ổn định, vừa được kích hoạt và mở rộng trong từng hoàn cảnh diễn xướng cụ thể.</w:t>
      </w:r>
    </w:p>
    <w:p w14:paraId="2BE933FE" w14:textId="77777777" w:rsidR="002A3B16" w:rsidRPr="00CF1085" w:rsidRDefault="002A3B1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lastRenderedPageBreak/>
        <w:t>Từ những phân tích đó, luận văn khẳng định rằng việc nghiên cứu chầu văn cần được triển khai như một công trình dài hạn. Đời sống tư liệu của chầu văn còn phức tạp, nhiều văn bản tồn tại dưới dạng truyền khẩu, bản chép tay, bản in, bản hát hoặc tư liệu điền dã; cùng một giá văn có thể có nhiều dị bản khác nhau. Bên cạnh đó, chầu văn vẫn đang tiếp tục vận động trong đời sống tín ngưỡng đương đại, trong lễ hội, sân khấu, truyền thông và các không gian giới thiệu di sản. Do đó, các hướng nghiên cứu tiếp nối cần chú trọng đến việc sưu tầm, hệ thống hóa, đối chiếu dị bản, nghiên cứu thi pháp văn bản, khảo sát diễn xướng, vai trò của cung văn, sự biến đổi đương đại và khả năng xây dựng cơ sở dữ liệu tư liệu chầu văn.</w:t>
      </w:r>
    </w:p>
    <w:p w14:paraId="2C7C64D3" w14:textId="77777777" w:rsidR="00F425F2" w:rsidRPr="00CF1085" w:rsidRDefault="002A3B1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Nhìn chung, Chương 3 góp phần làm rõ một đặc điểm quan trọng của chầu văn: đây là một loại hình văn học nghi lễ có đời sống hình thức đặc thù, trong đó văn bản và diễn xướng không tách rời nhau. Giá trị văn học của lời chầu không chỉ được xác lập qua câu chữ, hình ảnh, vần nhịp và giọng điệu, mà còn được hoàn thiện trong quá trình lời văn được hát, được diễn, được tin và được cộng đồng cùng tham dự cảm nhận. Chính sự gắn bó giữa thi pháp văn bản và môi trường thực hành đã làm nên diện mạo riêng của chầu văn trong hệ thống văn học dân gian và văn học nghi lễ Việt Nam.</w:t>
      </w:r>
    </w:p>
    <w:p w14:paraId="3B34CC6B" w14:textId="77777777" w:rsidR="00B14BD9" w:rsidRPr="00CF1085" w:rsidRDefault="00B14BD9" w:rsidP="00CF1085">
      <w:pPr>
        <w:spacing w:after="0" w:line="360" w:lineRule="auto"/>
        <w:jc w:val="both"/>
        <w:rPr>
          <w:rFonts w:ascii="Times New Roman" w:hAnsi="Times New Roman" w:cs="Times New Roman"/>
          <w:b/>
          <w:bCs/>
          <w:sz w:val="26"/>
          <w:szCs w:val="26"/>
          <w:lang w:val="vi-VN"/>
        </w:rPr>
      </w:pPr>
    </w:p>
    <w:p w14:paraId="498E2D5F" w14:textId="77777777" w:rsidR="00DD106C" w:rsidRPr="00CF1085" w:rsidRDefault="00DD106C" w:rsidP="00CF1085">
      <w:pPr>
        <w:spacing w:after="0" w:line="360" w:lineRule="auto"/>
        <w:jc w:val="both"/>
        <w:rPr>
          <w:rFonts w:ascii="Times New Roman" w:hAnsi="Times New Roman" w:cs="Times New Roman"/>
          <w:b/>
          <w:bCs/>
          <w:sz w:val="26"/>
          <w:szCs w:val="26"/>
          <w:lang w:val="vi-VN"/>
        </w:rPr>
      </w:pPr>
    </w:p>
    <w:p w14:paraId="43B3A581" w14:textId="77777777" w:rsidR="00DD106C" w:rsidRPr="00CF1085" w:rsidRDefault="00DD106C" w:rsidP="00CF1085">
      <w:pPr>
        <w:spacing w:after="0" w:line="360" w:lineRule="auto"/>
        <w:jc w:val="both"/>
        <w:rPr>
          <w:rFonts w:ascii="Times New Roman" w:hAnsi="Times New Roman" w:cs="Times New Roman"/>
          <w:b/>
          <w:bCs/>
          <w:sz w:val="26"/>
          <w:szCs w:val="26"/>
          <w:lang w:val="vi-VN"/>
        </w:rPr>
      </w:pPr>
    </w:p>
    <w:p w14:paraId="23EF5826" w14:textId="77777777" w:rsidR="00DD106C" w:rsidRPr="00CF1085" w:rsidRDefault="00DD106C" w:rsidP="00CF1085">
      <w:pPr>
        <w:spacing w:after="0" w:line="360" w:lineRule="auto"/>
        <w:jc w:val="both"/>
        <w:rPr>
          <w:rFonts w:ascii="Times New Roman" w:hAnsi="Times New Roman" w:cs="Times New Roman"/>
          <w:b/>
          <w:bCs/>
          <w:sz w:val="26"/>
          <w:szCs w:val="26"/>
          <w:lang w:val="vi-VN"/>
        </w:rPr>
      </w:pPr>
    </w:p>
    <w:p w14:paraId="66A50B7C" w14:textId="77777777" w:rsidR="00DD106C" w:rsidRPr="00CF1085" w:rsidRDefault="00DD106C" w:rsidP="00CF1085">
      <w:pPr>
        <w:spacing w:after="0" w:line="360" w:lineRule="auto"/>
        <w:jc w:val="both"/>
        <w:rPr>
          <w:rFonts w:ascii="Times New Roman" w:hAnsi="Times New Roman" w:cs="Times New Roman"/>
          <w:b/>
          <w:bCs/>
          <w:sz w:val="26"/>
          <w:szCs w:val="26"/>
          <w:lang w:val="vi-VN"/>
        </w:rPr>
      </w:pPr>
    </w:p>
    <w:p w14:paraId="6DF85E09" w14:textId="77777777" w:rsidR="00DD106C" w:rsidRPr="00CF1085" w:rsidRDefault="00DD106C" w:rsidP="00CF1085">
      <w:pPr>
        <w:spacing w:after="0" w:line="360" w:lineRule="auto"/>
        <w:jc w:val="both"/>
        <w:rPr>
          <w:rFonts w:ascii="Times New Roman" w:hAnsi="Times New Roman" w:cs="Times New Roman"/>
          <w:b/>
          <w:bCs/>
          <w:sz w:val="26"/>
          <w:szCs w:val="26"/>
          <w:lang w:val="vi-VN"/>
        </w:rPr>
      </w:pPr>
    </w:p>
    <w:p w14:paraId="7CEEE63C" w14:textId="77777777" w:rsidR="00DD106C" w:rsidRPr="00CF1085" w:rsidRDefault="00DD106C" w:rsidP="00CF1085">
      <w:pPr>
        <w:spacing w:after="0" w:line="360" w:lineRule="auto"/>
        <w:jc w:val="both"/>
        <w:rPr>
          <w:rFonts w:ascii="Times New Roman" w:hAnsi="Times New Roman" w:cs="Times New Roman"/>
          <w:b/>
          <w:bCs/>
          <w:sz w:val="26"/>
          <w:szCs w:val="26"/>
          <w:lang w:val="vi-VN"/>
        </w:rPr>
      </w:pPr>
    </w:p>
    <w:p w14:paraId="08E00AFC" w14:textId="77777777" w:rsidR="00DD106C" w:rsidRPr="00CF1085" w:rsidRDefault="00DD106C" w:rsidP="00CF1085">
      <w:pPr>
        <w:spacing w:after="0" w:line="360" w:lineRule="auto"/>
        <w:jc w:val="both"/>
        <w:rPr>
          <w:rFonts w:ascii="Times New Roman" w:hAnsi="Times New Roman" w:cs="Times New Roman"/>
          <w:b/>
          <w:bCs/>
          <w:sz w:val="26"/>
          <w:szCs w:val="26"/>
          <w:lang w:val="vi-VN"/>
        </w:rPr>
      </w:pPr>
    </w:p>
    <w:p w14:paraId="09F129BE" w14:textId="77777777" w:rsidR="00DD106C" w:rsidRPr="00CF1085" w:rsidRDefault="00DD106C" w:rsidP="00CF1085">
      <w:pPr>
        <w:spacing w:after="0" w:line="360" w:lineRule="auto"/>
        <w:jc w:val="both"/>
        <w:rPr>
          <w:rFonts w:ascii="Times New Roman" w:hAnsi="Times New Roman" w:cs="Times New Roman"/>
          <w:b/>
          <w:bCs/>
          <w:sz w:val="26"/>
          <w:szCs w:val="26"/>
          <w:lang w:val="vi-VN"/>
        </w:rPr>
      </w:pPr>
    </w:p>
    <w:p w14:paraId="183F8938" w14:textId="77777777" w:rsidR="00DD106C" w:rsidRPr="00CF1085" w:rsidRDefault="00DD106C" w:rsidP="00CF1085">
      <w:pPr>
        <w:spacing w:after="0" w:line="360" w:lineRule="auto"/>
        <w:jc w:val="both"/>
        <w:rPr>
          <w:rFonts w:ascii="Times New Roman" w:hAnsi="Times New Roman" w:cs="Times New Roman"/>
          <w:b/>
          <w:bCs/>
          <w:sz w:val="26"/>
          <w:szCs w:val="26"/>
          <w:lang w:val="vi-VN"/>
        </w:rPr>
      </w:pPr>
    </w:p>
    <w:p w14:paraId="4414B13F" w14:textId="77777777" w:rsidR="00DD106C" w:rsidRPr="00CF1085" w:rsidRDefault="00DD106C" w:rsidP="00CF1085">
      <w:pPr>
        <w:spacing w:after="0" w:line="360" w:lineRule="auto"/>
        <w:jc w:val="both"/>
        <w:rPr>
          <w:rFonts w:ascii="Times New Roman" w:hAnsi="Times New Roman" w:cs="Times New Roman"/>
          <w:b/>
          <w:bCs/>
          <w:sz w:val="26"/>
          <w:szCs w:val="26"/>
          <w:lang w:val="vi-VN"/>
        </w:rPr>
      </w:pPr>
    </w:p>
    <w:p w14:paraId="7392EF92" w14:textId="77777777" w:rsidR="00976AAA" w:rsidRPr="00CF1085" w:rsidRDefault="00976AAA" w:rsidP="00CF1085">
      <w:pPr>
        <w:pStyle w:val="Heading1"/>
        <w:spacing w:before="0" w:after="0" w:line="360" w:lineRule="auto"/>
        <w:jc w:val="center"/>
        <w:rPr>
          <w:rFonts w:ascii="Times New Roman" w:hAnsi="Times New Roman" w:cs="Times New Roman"/>
          <w:b/>
          <w:bCs/>
          <w:color w:val="auto"/>
          <w:sz w:val="26"/>
          <w:szCs w:val="26"/>
          <w:lang w:val="vi-VN"/>
        </w:rPr>
      </w:pPr>
      <w:bookmarkStart w:id="40" w:name="_Toc236078953"/>
      <w:r w:rsidRPr="00CF1085">
        <w:rPr>
          <w:rFonts w:ascii="Times New Roman" w:hAnsi="Times New Roman" w:cs="Times New Roman"/>
          <w:b/>
          <w:bCs/>
          <w:color w:val="auto"/>
          <w:sz w:val="26"/>
          <w:szCs w:val="26"/>
          <w:lang w:val="vi-VN"/>
        </w:rPr>
        <w:lastRenderedPageBreak/>
        <w:t>KẾT LUẬN</w:t>
      </w:r>
      <w:bookmarkEnd w:id="40"/>
    </w:p>
    <w:p w14:paraId="66FDB7E9" w14:textId="77777777" w:rsidR="00AB7A86" w:rsidRPr="00CF1085" w:rsidRDefault="00AB7A86" w:rsidP="00CF1085">
      <w:pPr>
        <w:spacing w:after="0" w:line="360" w:lineRule="auto"/>
        <w:ind w:firstLine="720"/>
        <w:jc w:val="both"/>
        <w:rPr>
          <w:rFonts w:ascii="Times New Roman" w:hAnsi="Times New Roman" w:cs="Times New Roman"/>
          <w:sz w:val="26"/>
          <w:szCs w:val="26"/>
          <w:lang w:val="vi-VN"/>
        </w:rPr>
      </w:pPr>
      <w:r w:rsidRPr="00CF1085">
        <w:rPr>
          <w:rFonts w:ascii="Times New Roman" w:hAnsi="Times New Roman" w:cs="Times New Roman"/>
          <w:sz w:val="26"/>
          <w:szCs w:val="26"/>
        </w:rPr>
        <w:t>Chầu văn là một loại hình văn học dân gian đặc thù của người Việt, gắn bó mật thiết với tín ngưỡng thờ Mẫu Tam phủ – Tứ phủ và các thực hành nghi lễ trong đời sống cộng đồng. Trong quá trình tồn tại và phát triển, chầu văn không chỉ được biết đến như một hình thức hát phục vụ nghi lễ, mà còn là một hệ thống lời văn có cấu trúc, hình tượng, giọng điệu và giá trị thẩm mĩ riêng. Xuất phát từ nhận thức đó, luận văn lựa chọn hướng tiếp cận chầu văn từ phương diện văn học, cụ thể là bước đầu tìm hiểu giá trị văn học của lời bài hát trong làn điệu chầu văn. Đây là hướng tiếp cận nhằm bổ sung cho các nghiên cứu vốn thiên nhiều về tín ngưỡng, âm nhạc, nghi lễ và diễn xướng, đồng thời góp phần nhận diện rõ hơn vị trí của chầu văn trong hệ thống văn học dân gian và văn học nghi lễ Việt Nam.</w:t>
      </w:r>
    </w:p>
    <w:p w14:paraId="2E8559DC" w14:textId="77777777" w:rsidR="00AB7A86" w:rsidRPr="00CF1085" w:rsidRDefault="00AB7A8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Trên cơ sở khảo sát các nguồn tư liệu hiện có, luận văn trước hết đã giới thuyết chầu văn trong tổng thể các thể thức và làn điệu của văn học nghi lễ ở đồng bằng Bắc Bộ. Chầu văn được nhìn nhận như một hiện tượng có lịch sử hình thành và phát triển phức tạp, gắn với nhiều giả thuyết về nguồn gốc, với quá trình lưu truyền qua truyền khẩu, bản chép, bản hát và thực hành của các thế hệ cung văn. Dù khó xác định một thời điểm ra đời chính xác, có thể thấy chầu văn đã định hình như một hình thức văn chương nghi lễ, nơi lời ca, âm nhạc, nhịp phách, không gian thờ tự và hành vi diễn xướng đan cài với nhau. Từ đó, luận văn xác định chầu văn là một hiện tượng mang tính nguyên hợp: vừa là văn bản ngôn từ có thể khảo sát trên bình diện văn học, vừa là thành tố của nghi lễ, được hiện thực hóa trong thờ cúng và hầu đồng.</w:t>
      </w:r>
    </w:p>
    <w:p w14:paraId="4CD51C32" w14:textId="77777777" w:rsidR="00AB7A86" w:rsidRPr="00CF1085" w:rsidRDefault="00AB7A8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Ở Chương 1, luận văn cũng làm rõ vị trí của chầu văn trong tín ngưỡng thờ Mẫu. Trong nghi lễ thờ cúng, chầu văn giữ vai trò thỉnh mời, xưng danh, tán tụng, cầu đảo và tạ lễ; trong hầu đồng, chầu văn tham gia trực tiếp vào việc dẫn giá, nhận diện vị thánh, tạo không khí thiêng và phối hợp với diễn xướng của thanh đồng. Như vậy, chầu văn không chỉ “đi kèm” nghi lễ, mà là một phương thức tổ chức nghi lễ bằng ngôn từ nghệ thuật. Việc xác định hệ thống tư liệu sử dụng trong luận văn cũng cho thấy đời sống văn </w:t>
      </w:r>
      <w:r w:rsidRPr="00CF1085">
        <w:rPr>
          <w:rFonts w:ascii="Times New Roman" w:hAnsi="Times New Roman" w:cs="Times New Roman"/>
          <w:sz w:val="26"/>
          <w:szCs w:val="26"/>
        </w:rPr>
        <w:lastRenderedPageBreak/>
        <w:t>bản của chầu văn rất phong phú nhưng phức tạp: có văn bản đã được sưu tầm, biên soạn, in ấn; có văn bản tồn tại qua truyền khẩu, bản chép, bản hát và thực hành tại các đền, phủ, điện thờ. Đây vừa là cơ sở để nghiên cứu, vừa đặt ra yêu cầu thận trọng trong quá trình tiếp cận.</w:t>
      </w:r>
    </w:p>
    <w:p w14:paraId="26A78AC0" w14:textId="77777777" w:rsidR="00AB7A86" w:rsidRPr="00CF1085" w:rsidRDefault="00AB7A8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Trên nền tảng đó, Chương 2 tập trung phân tích nội dung văn học và các hình tượng nghệ thuật trong văn bản chầu văn. Qua việc khảo sát một số văn bản tiêu biểu, có thể thấy chầu văn thường tổ chức nội dung theo các mô thức tương đối ổn định: giới thiệu danh xưng, nguồn gốc hoặc địa vị của vị thánh; xác lập không gian ngự và phạm vi cai quản; kể công trạng, thánh tích hoặc sự linh ứng; cuối cùng hướng tới lời tán tụng, cầu đảo, ban phúc. Cách tổ chức này cho thấy lời chầu không chỉ có chức năng nghi lễ, mà còn có khả năng kiến tạo một thế giới nghệ thuật riêng, trong đó các vị thánh được tái hiện bằng ngôn ngữ giàu hình ảnh, âm hưởng tán tụng và sắc thái linh thiêng.</w:t>
      </w:r>
    </w:p>
    <w:p w14:paraId="0482A066" w14:textId="77777777" w:rsidR="00AB7A86" w:rsidRPr="00CF1085" w:rsidRDefault="00AB7A8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Một đóng góp quan trọng của chầu văn nằm ở việc hình tượng hóa hệ thống thần linh của tín ngưỡng thờ Mẫu. Trong văn bản chầu văn, các vị thánh không chỉ được gọi tên như đối tượng thờ phụng, mà còn được tái hiện với lai lịch, địa vị, cảnh giới, quyền năng, phẩm chất và quan hệ với cộng đồng. Nhờ đó, hình tượng thần thánh vừa giữ ý nghĩa tín ngưỡng, vừa mang phẩm chất nghệ thuật. Bên cạnh hình tượng các vị thánh, luận văn cũng chỉ ra vai trò của thanh đồng trong việc thể hiện nội dung chầu văn. Thanh đồng không phải là nhân vật văn học theo nghĩa thông thường, nhưng trong diễn xướng hầu đồng, thanh đồng là chủ thể làm cho hình tượng thánh từ lời văn trở nên hữu hình thông qua trang phục, động tác, dáng điệu, đạo cụ và hành vi nghi lễ. Vì vậy, hình tượng trong chầu văn có đời sống kép: vừa tồn tại trong ngôn từ, vừa được trình hiện trong không gian thực hành.</w:t>
      </w:r>
    </w:p>
    <w:p w14:paraId="225028D2" w14:textId="77777777" w:rsidR="00AB7A86" w:rsidRPr="00CF1085" w:rsidRDefault="00AB7A8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Chầu văn còn có giá trị như một diễn ngôn về niềm tin, căn tính văn hóa và đời sống tinh thần cộng đồng. Lời chầu biểu đạt niềm tin vào thế giới thiêng, nhưng đồng thời cũng phản ánh những giá trị đạo lý quen thuộc của người Việt như tri ân, nhớ nguồn, hiếu kính, hướng thiện, cầu an, cầu phúc và mong muốn được che chở trong đời sống </w:t>
      </w:r>
      <w:r w:rsidRPr="00CF1085">
        <w:rPr>
          <w:rFonts w:ascii="Times New Roman" w:hAnsi="Times New Roman" w:cs="Times New Roman"/>
          <w:sz w:val="26"/>
          <w:szCs w:val="26"/>
        </w:rPr>
        <w:lastRenderedPageBreak/>
        <w:t>hiện thực. Các thánh tích, địa danh, công trạng, hình ảnh thiên nhiên và sinh hoạt cộng đồng khi đi vào văn bản chầu văn đã góp phần kết nối tín ngưỡng với ký ức văn hóa dân gian. Từ đó, có thể khẳng định giá trị của chầu văn không chỉ nằm ở việc phục vụ nghi lễ, mà còn ở khả năng lưu giữ, tái hiện và thẩm mĩ hóa những lớp ký ức, niềm tin và kinh nghiệm sống của cộng đồng.</w:t>
      </w:r>
    </w:p>
    <w:p w14:paraId="783AC9DE" w14:textId="77777777" w:rsidR="00AB7A86" w:rsidRPr="00CF1085" w:rsidRDefault="00AB7A8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Ở Chương 3, luận văn tiếp tục khảo sát chầu văn từ phương diện thi pháp và diễn xướng. Về hình thức, chầu văn sử dụng phổ biến các thể thơ như lục bát, song thất lục bát và những biến thể linh hoạt. Các thể thơ này tạo nền tảng vần nhịp cho lời chầu, giúp văn bản dễ ghi nhớ, dễ lưu truyền, đồng thời thuận lợi cho việc hát, ngân, luyến, nhấn, lặp và phối hợp với nhịp phách trong nghi lễ. Tuy nhiên, hình thức của chầu văn không thể chỉ được nhìn nhận trên trang giấy, bởi lời chầu chủ yếu phát huy đầy đủ giá trị khi được hát lên. Chính vì vậy, luận văn đã đặt thể thơ trong quan hệ với lối hát, làn điệu, nhịp phách và môi trường diễn xướng.</w:t>
      </w:r>
    </w:p>
    <w:p w14:paraId="025F31BA" w14:textId="77777777" w:rsidR="00AB7A86" w:rsidRPr="00CF1085" w:rsidRDefault="00AB7A8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Sự phân biệt giữa văn thờ/thỉnh và văn hầu cho thấy chầu văn luôn vận hành tùy theo mục đích sử dụng. Văn thờ, văn thỉnh thiên về sự trang nghiêm, ổn định, gắn với hành vi dâng lễ, thỉnh mời và cầu xin sự chứng giám. Trong khi đó, văn hầu gắn trực tiếp với từng giá đồng, có tính linh hoạt hơn, vừa định danh vị thánh, vừa gợi không gian ngự, tán tụng quyền năng và dẫn dắt sự trình hiện của thanh đồng. Từ góc độ thi pháp diễn xướng, văn chầu có thể được xem là một dạng văn bản có tính mở: lời văn vẫn có cấu trúc ngôn từ tương đối ổn định, nhưng ý nghĩa của nó được kích hoạt và mở rộng qua âm nhạc, giọng hát cung văn, động tác thanh đồng, trang phục, đạo cụ, không gian thờ tự và sự tham dự của cộng đồng.</w:t>
      </w:r>
    </w:p>
    <w:p w14:paraId="19036B96" w14:textId="77777777" w:rsidR="00AB7A86" w:rsidRPr="00CF1085" w:rsidRDefault="00AB7A8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 xml:space="preserve">Từ những phân tích trên, luận văn khẳng định rằng giá trị văn học của chầu văn không chỉ nằm ở câu chữ, hình ảnh, thể thơ hay giọng điệu, mà còn được hoàn thiện trong môi trường diễn xướng. Khi được hát lên, lời chầu trở thành phương tiện giao tiếp giữa con người với thần linh, giữa cung văn với thanh đồng, giữa nghi lễ với cộng đồng. Hình tượng thánh trong văn bản không chỉ được người nghe tưởng tượng, mà còn được </w:t>
      </w:r>
      <w:r w:rsidRPr="00CF1085">
        <w:rPr>
          <w:rFonts w:ascii="Times New Roman" w:hAnsi="Times New Roman" w:cs="Times New Roman"/>
          <w:sz w:val="26"/>
          <w:szCs w:val="26"/>
        </w:rPr>
        <w:lastRenderedPageBreak/>
        <w:t>cụ thể hóa bằng âm thanh, thân thể, màu sắc, động tác và cảm xúc tập thể. Chính sự gắn bó giữa văn bản và diễn xướng đã làm nên diện mạo riêng của chầu văn trong hệ thống văn học nghi lễ.</w:t>
      </w:r>
    </w:p>
    <w:p w14:paraId="33432A1E" w14:textId="77777777" w:rsidR="00AB7A86" w:rsidRPr="00CF1085" w:rsidRDefault="00AB7A8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Bên cạnh những kết quả bước đầu, luận văn cũng nhận thấy việc nghiên cứu chầu văn cần được triển khai như một công việc dài hạn. Đời sống tư liệu của chầu văn còn nhiều vấn đề phức tạp: dị bản, bản chép tay, bản hát, bản truyền khẩu, sự khác biệt giữa các dòng cung văn, các không gian thờ tự và các hình thức thực hành đương đại. Trong phạm vi luận văn, việc khảo sát mới dừng lại ở một số nguồn tư liệu và văn bản tiêu biểu, chưa thể bao quát toàn bộ hệ thống văn chầu. Vì vậy, các hướng nghiên cứu tiếp nối cần chú trọng đến việc sưu tầm, hệ thống hóa, đối chiếu dị bản, nghiên cứu thi pháp từng nhóm văn bản, khảo sát vai trò của cung văn, quan sát diễn xướng thực tế và xây dựng cơ sở dữ liệu tư liệu chầu văn.</w:t>
      </w:r>
    </w:p>
    <w:p w14:paraId="32B39C76" w14:textId="77777777" w:rsidR="00AB7A86" w:rsidRPr="00CF1085" w:rsidRDefault="00AB7A86" w:rsidP="00CF1085">
      <w:pPr>
        <w:spacing w:after="0" w:line="360" w:lineRule="auto"/>
        <w:ind w:firstLine="720"/>
        <w:jc w:val="both"/>
        <w:rPr>
          <w:rFonts w:ascii="Times New Roman" w:hAnsi="Times New Roman" w:cs="Times New Roman"/>
          <w:sz w:val="26"/>
          <w:szCs w:val="26"/>
        </w:rPr>
      </w:pPr>
      <w:r w:rsidRPr="00CF1085">
        <w:rPr>
          <w:rFonts w:ascii="Times New Roman" w:hAnsi="Times New Roman" w:cs="Times New Roman"/>
          <w:sz w:val="26"/>
          <w:szCs w:val="26"/>
        </w:rPr>
        <w:t>Tóm lại, luận văn đã bước đầu khẳng định chầu văn là một loại hình văn học nghi lễ có giá trị riêng. Lời chầu vừa là phương tiện thờ phụng, thỉnh mời và tán tụng trong tín ngưỡng thờ Mẫu, vừa là văn bản ngôn từ có khả năng xây dựng hình tượng, tổ chức câu chuyện, tạo nhạc tính, biểu đạt xúc cảm thẩm mĩ và phản ánh đời sống tinh thần của cộng đồng. Việc tiếp cận chầu văn từ góc độ văn học không nhằm tách nó khỏi tín ngưỡng, âm nhạc và diễn xướng, mà nhằm nhận diện đầy đủ hơn một phương diện vốn chưa được quan tâm tương xứng: giá trị văn học của lời chầu. Chính trong sự kết hợp giữa văn bản và thực hành, giữa niềm tin và nghệ thuật, giữa ngôn từ và diễn xướng, chầu văn cho thấy vị trí đáng chú ý của mình trong kho tàng văn học dân gian Việt Nam.</w:t>
      </w:r>
    </w:p>
    <w:p w14:paraId="2F86335C" w14:textId="77777777" w:rsidR="00B14BD9" w:rsidRPr="00CF1085" w:rsidRDefault="00B14BD9" w:rsidP="00CF1085">
      <w:pPr>
        <w:spacing w:after="0" w:line="360" w:lineRule="auto"/>
        <w:jc w:val="both"/>
        <w:rPr>
          <w:rFonts w:ascii="Times New Roman" w:hAnsi="Times New Roman" w:cs="Times New Roman"/>
          <w:b/>
          <w:bCs/>
          <w:sz w:val="26"/>
          <w:szCs w:val="26"/>
          <w:lang w:val="vi-VN"/>
        </w:rPr>
      </w:pPr>
    </w:p>
    <w:p w14:paraId="4A6D17C1" w14:textId="77777777" w:rsidR="00B14BD9" w:rsidRPr="00CF1085" w:rsidRDefault="00B14BD9" w:rsidP="00CF1085">
      <w:pPr>
        <w:spacing w:after="0" w:line="360" w:lineRule="auto"/>
        <w:jc w:val="both"/>
        <w:rPr>
          <w:rFonts w:ascii="Times New Roman" w:hAnsi="Times New Roman" w:cs="Times New Roman"/>
          <w:b/>
          <w:bCs/>
          <w:sz w:val="26"/>
          <w:szCs w:val="26"/>
          <w:lang w:val="vi-VN"/>
        </w:rPr>
      </w:pPr>
    </w:p>
    <w:p w14:paraId="56351DF4" w14:textId="77777777" w:rsidR="00AB7A86" w:rsidRPr="00CF1085" w:rsidRDefault="00AB7A86" w:rsidP="00CF1085">
      <w:pPr>
        <w:spacing w:after="0" w:line="360" w:lineRule="auto"/>
        <w:jc w:val="both"/>
        <w:rPr>
          <w:rFonts w:ascii="Times New Roman" w:hAnsi="Times New Roman" w:cs="Times New Roman"/>
          <w:b/>
          <w:bCs/>
          <w:sz w:val="26"/>
          <w:szCs w:val="26"/>
          <w:lang w:val="vi-VN"/>
        </w:rPr>
      </w:pPr>
    </w:p>
    <w:p w14:paraId="4ECB077C" w14:textId="77777777" w:rsidR="00AB7A86" w:rsidRPr="00CF1085" w:rsidRDefault="00AB7A86" w:rsidP="00CF1085">
      <w:pPr>
        <w:spacing w:after="0" w:line="360" w:lineRule="auto"/>
        <w:jc w:val="both"/>
        <w:rPr>
          <w:rFonts w:ascii="Times New Roman" w:hAnsi="Times New Roman" w:cs="Times New Roman"/>
          <w:b/>
          <w:bCs/>
          <w:sz w:val="26"/>
          <w:szCs w:val="26"/>
          <w:lang w:val="vi-VN"/>
        </w:rPr>
      </w:pPr>
    </w:p>
    <w:p w14:paraId="5DEB04D3" w14:textId="77777777" w:rsidR="00AB7A86" w:rsidRPr="00CF1085" w:rsidRDefault="00AB7A86" w:rsidP="00CF1085">
      <w:pPr>
        <w:spacing w:after="0" w:line="360" w:lineRule="auto"/>
        <w:jc w:val="both"/>
        <w:rPr>
          <w:rFonts w:ascii="Times New Roman" w:hAnsi="Times New Roman" w:cs="Times New Roman"/>
          <w:b/>
          <w:bCs/>
          <w:sz w:val="26"/>
          <w:szCs w:val="26"/>
          <w:lang w:val="vi-VN"/>
        </w:rPr>
      </w:pPr>
    </w:p>
    <w:p w14:paraId="1C24F842" w14:textId="77777777" w:rsidR="00AB7A86" w:rsidRPr="00CF1085" w:rsidRDefault="00AB7A86" w:rsidP="00CF1085">
      <w:pPr>
        <w:spacing w:after="0" w:line="360" w:lineRule="auto"/>
        <w:jc w:val="both"/>
        <w:rPr>
          <w:rFonts w:ascii="Times New Roman" w:hAnsi="Times New Roman" w:cs="Times New Roman"/>
          <w:b/>
          <w:bCs/>
          <w:sz w:val="26"/>
          <w:szCs w:val="26"/>
          <w:lang w:val="vi-VN"/>
        </w:rPr>
      </w:pPr>
    </w:p>
    <w:p w14:paraId="5154BB24" w14:textId="77777777" w:rsidR="009872A2" w:rsidRPr="00CF1085" w:rsidRDefault="009872A2" w:rsidP="00CF1085">
      <w:pPr>
        <w:pStyle w:val="Heading1"/>
        <w:pageBreakBefore/>
        <w:spacing w:before="0" w:after="0" w:line="360" w:lineRule="auto"/>
        <w:jc w:val="center"/>
        <w:rPr>
          <w:rFonts w:ascii="Times New Roman" w:hAnsi="Times New Roman" w:cs="Times New Roman"/>
          <w:b/>
          <w:bCs/>
          <w:color w:val="auto"/>
          <w:sz w:val="26"/>
          <w:szCs w:val="26"/>
          <w:lang w:val="vi-VN"/>
        </w:rPr>
      </w:pPr>
      <w:bookmarkStart w:id="41" w:name="_Toc236078954"/>
      <w:r w:rsidRPr="00CF1085">
        <w:rPr>
          <w:rFonts w:ascii="Times New Roman" w:eastAsia="Times New Roman" w:hAnsi="Times New Roman" w:cs="Times New Roman"/>
          <w:b/>
          <w:color w:val="000000"/>
          <w:sz w:val="26"/>
          <w:szCs w:val="26"/>
        </w:rPr>
        <w:lastRenderedPageBreak/>
        <w:t>DANH MỤC TÀI LIỆU THAM KHẢO</w:t>
      </w:r>
      <w:bookmarkEnd w:id="41"/>
    </w:p>
    <w:p w14:paraId="3A9C32A3" w14:textId="77777777" w:rsidR="00706084" w:rsidRPr="00CF1085" w:rsidRDefault="00000000" w:rsidP="00CF1085">
      <w:pPr>
        <w:spacing w:after="0" w:line="360" w:lineRule="auto"/>
        <w:jc w:val="both"/>
        <w:rPr>
          <w:rFonts w:ascii="Times New Roman" w:hAnsi="Times New Roman" w:cs="Times New Roman"/>
          <w:sz w:val="26"/>
          <w:szCs w:val="26"/>
        </w:rPr>
      </w:pPr>
      <w:r w:rsidRPr="00CF1085">
        <w:rPr>
          <w:rFonts w:ascii="Times New Roman" w:eastAsia="Times New Roman" w:hAnsi="Times New Roman" w:cs="Times New Roman"/>
          <w:b/>
          <w:color w:val="000000"/>
          <w:sz w:val="26"/>
          <w:szCs w:val="26"/>
        </w:rPr>
        <w:t>Tài liệu tiếng Việt</w:t>
      </w:r>
    </w:p>
    <w:p w14:paraId="154F79E6"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1. Trần Bảng (1999), </w:t>
      </w:r>
      <w:r w:rsidRPr="000D362B">
        <w:rPr>
          <w:rFonts w:ascii="Times New Roman" w:hAnsi="Times New Roman" w:cs="Times New Roman"/>
          <w:i/>
          <w:iCs/>
          <w:sz w:val="26"/>
          <w:szCs w:val="26"/>
        </w:rPr>
        <w:t>Khái luận về nghệ thuật chèo: Giáo trình đào tạo thạc sĩ chuyên ngành kịch hát dân tộc</w:t>
      </w:r>
      <w:r w:rsidRPr="00CF1085">
        <w:rPr>
          <w:rFonts w:ascii="Times New Roman" w:hAnsi="Times New Roman" w:cs="Times New Roman"/>
          <w:sz w:val="26"/>
          <w:szCs w:val="26"/>
        </w:rPr>
        <w:t>, Nxb Đại học Sân khấu Điện ảnh, Hà Nội.</w:t>
      </w:r>
    </w:p>
    <w:p w14:paraId="25042880" w14:textId="6380F24A"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2. Thích Nữ Phước Bảo (2021), </w:t>
      </w:r>
      <w:r w:rsidR="00DA2913">
        <w:rPr>
          <w:rFonts w:ascii="Times New Roman" w:hAnsi="Times New Roman" w:cs="Times New Roman"/>
          <w:sz w:val="26"/>
          <w:szCs w:val="26"/>
        </w:rPr>
        <w:t>“</w:t>
      </w:r>
      <w:r w:rsidRPr="00DA2913">
        <w:rPr>
          <w:rFonts w:ascii="Times New Roman" w:hAnsi="Times New Roman" w:cs="Times New Roman"/>
          <w:sz w:val="26"/>
          <w:szCs w:val="26"/>
        </w:rPr>
        <w:t>Nghệ thuật kể hạnh trong tác phẩm Thiền tông bản hạnh của Thiền sư Chân Nguyên</w:t>
      </w:r>
      <w:r w:rsidR="00DA2913">
        <w:rPr>
          <w:rFonts w:ascii="Times New Roman" w:hAnsi="Times New Roman" w:cs="Times New Roman"/>
          <w:sz w:val="26"/>
          <w:szCs w:val="26"/>
        </w:rPr>
        <w:t>”</w:t>
      </w:r>
      <w:r w:rsidRPr="00CF1085">
        <w:rPr>
          <w:rFonts w:ascii="Times New Roman" w:hAnsi="Times New Roman" w:cs="Times New Roman"/>
          <w:sz w:val="26"/>
          <w:szCs w:val="26"/>
        </w:rPr>
        <w:t xml:space="preserve">, </w:t>
      </w:r>
      <w:r w:rsidRPr="00DA2913">
        <w:rPr>
          <w:rFonts w:ascii="Times New Roman" w:hAnsi="Times New Roman" w:cs="Times New Roman"/>
          <w:i/>
          <w:iCs/>
          <w:sz w:val="26"/>
          <w:szCs w:val="26"/>
        </w:rPr>
        <w:t>Tạp chí Nghiên cứu Phật học</w:t>
      </w:r>
      <w:r w:rsidRPr="00CF1085">
        <w:rPr>
          <w:rFonts w:ascii="Times New Roman" w:hAnsi="Times New Roman" w:cs="Times New Roman"/>
          <w:sz w:val="26"/>
          <w:szCs w:val="26"/>
        </w:rPr>
        <w:t>, số tháng 5/2021, cập nhật ngày 11/5/2021.</w:t>
      </w:r>
    </w:p>
    <w:p w14:paraId="2B9275F7" w14:textId="1BD4CBE4"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3. Lê Tuấn Cường (2020), </w:t>
      </w:r>
      <w:r w:rsidR="00B23D43">
        <w:rPr>
          <w:rFonts w:ascii="Times New Roman" w:hAnsi="Times New Roman" w:cs="Times New Roman"/>
          <w:sz w:val="26"/>
          <w:szCs w:val="26"/>
        </w:rPr>
        <w:t>“</w:t>
      </w:r>
      <w:r w:rsidRPr="00B23D43">
        <w:rPr>
          <w:rFonts w:ascii="Times New Roman" w:hAnsi="Times New Roman" w:cs="Times New Roman"/>
          <w:sz w:val="26"/>
          <w:szCs w:val="26"/>
        </w:rPr>
        <w:t>Bảo tồn và phát huy nghệ thuật chèo truyền thống ở Việt Nam hiện nay</w:t>
      </w:r>
      <w:r w:rsidR="00B23D43">
        <w:rPr>
          <w:rFonts w:ascii="Times New Roman" w:hAnsi="Times New Roman" w:cs="Times New Roman"/>
          <w:sz w:val="26"/>
          <w:szCs w:val="26"/>
        </w:rPr>
        <w:t>”</w:t>
      </w:r>
      <w:r w:rsidRPr="00CF1085">
        <w:rPr>
          <w:rFonts w:ascii="Times New Roman" w:hAnsi="Times New Roman" w:cs="Times New Roman"/>
          <w:sz w:val="26"/>
          <w:szCs w:val="26"/>
        </w:rPr>
        <w:t xml:space="preserve">, </w:t>
      </w:r>
      <w:r w:rsidRPr="00B23D43">
        <w:rPr>
          <w:rFonts w:ascii="Times New Roman" w:hAnsi="Times New Roman" w:cs="Times New Roman"/>
          <w:i/>
          <w:iCs/>
          <w:sz w:val="26"/>
          <w:szCs w:val="26"/>
        </w:rPr>
        <w:t>VNU Journal of Science: Policy and Management Studies</w:t>
      </w:r>
      <w:r w:rsidRPr="00CF1085">
        <w:rPr>
          <w:rFonts w:ascii="Times New Roman" w:hAnsi="Times New Roman" w:cs="Times New Roman"/>
          <w:sz w:val="26"/>
          <w:szCs w:val="26"/>
        </w:rPr>
        <w:t>, tập 36 (số 2), tr. 22-31, DOI: 10.25073/2588-1116/vnupam.4242.</w:t>
      </w:r>
    </w:p>
    <w:p w14:paraId="2CC458CD" w14:textId="6F610153"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4. Chu Xuân Diên (1981), </w:t>
      </w:r>
      <w:r w:rsidR="00B23D43">
        <w:rPr>
          <w:rFonts w:ascii="Times New Roman" w:hAnsi="Times New Roman" w:cs="Times New Roman"/>
          <w:sz w:val="26"/>
          <w:szCs w:val="26"/>
        </w:rPr>
        <w:t>“</w:t>
      </w:r>
      <w:r w:rsidRPr="00B23D43">
        <w:rPr>
          <w:rFonts w:ascii="Times New Roman" w:hAnsi="Times New Roman" w:cs="Times New Roman"/>
          <w:sz w:val="26"/>
          <w:szCs w:val="26"/>
        </w:rPr>
        <w:t>Về việc nghiên cứu thi pháp văn học dân gian</w:t>
      </w:r>
      <w:r w:rsidR="00B23D43" w:rsidRPr="00B23D43">
        <w:rPr>
          <w:rFonts w:ascii="Times New Roman" w:hAnsi="Times New Roman" w:cs="Times New Roman"/>
          <w:sz w:val="26"/>
          <w:szCs w:val="26"/>
        </w:rPr>
        <w:t>”</w:t>
      </w:r>
      <w:r w:rsidRPr="00CF1085">
        <w:rPr>
          <w:rFonts w:ascii="Times New Roman" w:hAnsi="Times New Roman" w:cs="Times New Roman"/>
          <w:sz w:val="26"/>
          <w:szCs w:val="26"/>
        </w:rPr>
        <w:t xml:space="preserve">, </w:t>
      </w:r>
      <w:r w:rsidRPr="00B23D43">
        <w:rPr>
          <w:rFonts w:ascii="Times New Roman" w:hAnsi="Times New Roman" w:cs="Times New Roman"/>
          <w:i/>
          <w:iCs/>
          <w:sz w:val="26"/>
          <w:szCs w:val="26"/>
        </w:rPr>
        <w:t>Tạp chí Văn học</w:t>
      </w:r>
      <w:r w:rsidRPr="00CF1085">
        <w:rPr>
          <w:rFonts w:ascii="Times New Roman" w:hAnsi="Times New Roman" w:cs="Times New Roman"/>
          <w:sz w:val="26"/>
          <w:szCs w:val="26"/>
        </w:rPr>
        <w:t>, số 5, tr. 19-26.</w:t>
      </w:r>
    </w:p>
    <w:p w14:paraId="038F82AC"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5. Nguyễn Xuân Diện (chủ biên), Phạm Bảo Nhung (2023), </w:t>
      </w:r>
      <w:r w:rsidRPr="000D362B">
        <w:rPr>
          <w:rFonts w:ascii="Times New Roman" w:hAnsi="Times New Roman" w:cs="Times New Roman"/>
          <w:i/>
          <w:iCs/>
          <w:sz w:val="26"/>
          <w:szCs w:val="26"/>
        </w:rPr>
        <w:t>Tứ bất tử - Tư liệu và khảo cứu</w:t>
      </w:r>
      <w:r w:rsidRPr="00CF1085">
        <w:rPr>
          <w:rFonts w:ascii="Times New Roman" w:hAnsi="Times New Roman" w:cs="Times New Roman"/>
          <w:sz w:val="26"/>
          <w:szCs w:val="26"/>
        </w:rPr>
        <w:t>, Nxb Khoa học Xã Hội.</w:t>
      </w:r>
    </w:p>
    <w:p w14:paraId="3394BDED"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6. Hồ Thị Hồng Dung (2017), </w:t>
      </w:r>
      <w:r w:rsidRPr="000D362B">
        <w:rPr>
          <w:rFonts w:ascii="Times New Roman" w:hAnsi="Times New Roman" w:cs="Times New Roman"/>
          <w:i/>
          <w:iCs/>
          <w:sz w:val="26"/>
          <w:szCs w:val="26"/>
        </w:rPr>
        <w:t>Âm nhạc hát văn hầu ở Hà Nội</w:t>
      </w:r>
      <w:r w:rsidRPr="00CF1085">
        <w:rPr>
          <w:rFonts w:ascii="Times New Roman" w:hAnsi="Times New Roman" w:cs="Times New Roman"/>
          <w:sz w:val="26"/>
          <w:szCs w:val="26"/>
        </w:rPr>
        <w:t>, Luận án tiến sĩ Âm nhạc học, Học viện Âm nhạc Quốc gia Việt Nam, Hà Nội.</w:t>
      </w:r>
    </w:p>
    <w:p w14:paraId="6C4704D6" w14:textId="106E02E6"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7. Phan Mạnh Dương (2024), </w:t>
      </w:r>
      <w:r w:rsidR="00B23D43">
        <w:rPr>
          <w:rFonts w:ascii="Times New Roman" w:hAnsi="Times New Roman" w:cs="Times New Roman"/>
          <w:sz w:val="26"/>
          <w:szCs w:val="26"/>
        </w:rPr>
        <w:t>“</w:t>
      </w:r>
      <w:r w:rsidRPr="00B23D43">
        <w:rPr>
          <w:rFonts w:ascii="Times New Roman" w:hAnsi="Times New Roman" w:cs="Times New Roman"/>
          <w:sz w:val="26"/>
          <w:szCs w:val="26"/>
        </w:rPr>
        <w:t>Thực trạng diễn xướng hát văn trong tín ngưỡng thờ Mẫu Tam phủ ở Nam Định hiện nay</w:t>
      </w:r>
      <w:r w:rsidR="00B23D43">
        <w:rPr>
          <w:rFonts w:ascii="Times New Roman" w:hAnsi="Times New Roman" w:cs="Times New Roman"/>
          <w:sz w:val="26"/>
          <w:szCs w:val="26"/>
        </w:rPr>
        <w:t>”</w:t>
      </w:r>
      <w:r w:rsidRPr="00CF1085">
        <w:rPr>
          <w:rFonts w:ascii="Times New Roman" w:hAnsi="Times New Roman" w:cs="Times New Roman"/>
          <w:sz w:val="26"/>
          <w:szCs w:val="26"/>
        </w:rPr>
        <w:t xml:space="preserve">, </w:t>
      </w:r>
      <w:r w:rsidRPr="00B23D43">
        <w:rPr>
          <w:rFonts w:ascii="Times New Roman" w:hAnsi="Times New Roman" w:cs="Times New Roman"/>
          <w:i/>
          <w:iCs/>
          <w:sz w:val="26"/>
          <w:szCs w:val="26"/>
        </w:rPr>
        <w:t>Tạp chí Khoa học xã hội Việt Nam</w:t>
      </w:r>
      <w:r w:rsidRPr="00CF1085">
        <w:rPr>
          <w:rFonts w:ascii="Times New Roman" w:hAnsi="Times New Roman" w:cs="Times New Roman"/>
          <w:sz w:val="26"/>
          <w:szCs w:val="26"/>
        </w:rPr>
        <w:t>, số 3(195), tr. 119-128, DOI: 10.56794/KHXHVN.3(195).119-128.</w:t>
      </w:r>
    </w:p>
    <w:p w14:paraId="7B917A7A"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8. Cao Huy Đỉnh (1974), </w:t>
      </w:r>
      <w:r w:rsidRPr="000D362B">
        <w:rPr>
          <w:rFonts w:ascii="Times New Roman" w:hAnsi="Times New Roman" w:cs="Times New Roman"/>
          <w:i/>
          <w:iCs/>
          <w:sz w:val="26"/>
          <w:szCs w:val="26"/>
        </w:rPr>
        <w:t>Tìm hiểu tiến trình văn học dân gian Việt Nam</w:t>
      </w:r>
      <w:r w:rsidRPr="00CF1085">
        <w:rPr>
          <w:rFonts w:ascii="Times New Roman" w:hAnsi="Times New Roman" w:cs="Times New Roman"/>
          <w:sz w:val="26"/>
          <w:szCs w:val="26"/>
        </w:rPr>
        <w:t>, Nxb Khoa học xã hội, Hà Nội.</w:t>
      </w:r>
    </w:p>
    <w:p w14:paraId="17149A87" w14:textId="594D96F5"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9. Kiều Thu Hoạch (2017), </w:t>
      </w:r>
      <w:r w:rsidR="00B23D43">
        <w:rPr>
          <w:rFonts w:ascii="Times New Roman" w:hAnsi="Times New Roman" w:cs="Times New Roman"/>
          <w:sz w:val="26"/>
          <w:szCs w:val="26"/>
        </w:rPr>
        <w:t>“</w:t>
      </w:r>
      <w:r w:rsidRPr="00B23D43">
        <w:rPr>
          <w:rFonts w:ascii="Times New Roman" w:hAnsi="Times New Roman" w:cs="Times New Roman"/>
          <w:sz w:val="26"/>
          <w:szCs w:val="26"/>
        </w:rPr>
        <w:t>Đối thoại với hát chầu văn và lên đồng ở Việt Nam</w:t>
      </w:r>
      <w:r w:rsidR="00B23D43">
        <w:rPr>
          <w:rFonts w:ascii="Times New Roman" w:hAnsi="Times New Roman" w:cs="Times New Roman"/>
          <w:sz w:val="26"/>
          <w:szCs w:val="26"/>
        </w:rPr>
        <w:t>”</w:t>
      </w:r>
      <w:r w:rsidRPr="00CF1085">
        <w:rPr>
          <w:rFonts w:ascii="Times New Roman" w:hAnsi="Times New Roman" w:cs="Times New Roman"/>
          <w:sz w:val="26"/>
          <w:szCs w:val="26"/>
        </w:rPr>
        <w:t xml:space="preserve">, </w:t>
      </w:r>
      <w:r w:rsidRPr="00B23D43">
        <w:rPr>
          <w:rFonts w:ascii="Times New Roman" w:hAnsi="Times New Roman" w:cs="Times New Roman"/>
          <w:i/>
          <w:iCs/>
          <w:sz w:val="26"/>
          <w:szCs w:val="26"/>
        </w:rPr>
        <w:t>Tạp chí Di sản văn hóa</w:t>
      </w:r>
      <w:r w:rsidRPr="00CF1085">
        <w:rPr>
          <w:rFonts w:ascii="Times New Roman" w:hAnsi="Times New Roman" w:cs="Times New Roman"/>
          <w:sz w:val="26"/>
          <w:szCs w:val="26"/>
        </w:rPr>
        <w:t>, số 1, tr. 58-64.</w:t>
      </w:r>
    </w:p>
    <w:p w14:paraId="0C78D86E"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10. Nguyễn Thị Huế (2016), </w:t>
      </w:r>
      <w:r w:rsidRPr="000D362B">
        <w:rPr>
          <w:rFonts w:ascii="Times New Roman" w:hAnsi="Times New Roman" w:cs="Times New Roman"/>
          <w:i/>
          <w:iCs/>
          <w:sz w:val="26"/>
          <w:szCs w:val="26"/>
        </w:rPr>
        <w:t>Chèo tân thời trong tiến trình hiện đại hóa văn học sân khấu Việt Nam</w:t>
      </w:r>
      <w:r w:rsidRPr="00CF1085">
        <w:rPr>
          <w:rFonts w:ascii="Times New Roman" w:hAnsi="Times New Roman" w:cs="Times New Roman"/>
          <w:sz w:val="26"/>
          <w:szCs w:val="26"/>
        </w:rPr>
        <w:t>, Luận văn thạc sĩ Văn học Việt Nam, Trường Đại học Khoa học Xã hội và Nhân văn, Đại học Quốc gia Hà Nội, Hà Nội.</w:t>
      </w:r>
    </w:p>
    <w:p w14:paraId="1313ADF5" w14:textId="2707D9C6"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lastRenderedPageBreak/>
        <w:t xml:space="preserve">11. Đinh Gia Khánh, Chu Xuân Diên, Võ Quang Nhơn (2005), </w:t>
      </w:r>
      <w:r w:rsidRPr="00A4390F">
        <w:rPr>
          <w:rFonts w:ascii="Times New Roman" w:hAnsi="Times New Roman" w:cs="Times New Roman"/>
          <w:i/>
          <w:iCs/>
          <w:sz w:val="26"/>
          <w:szCs w:val="26"/>
        </w:rPr>
        <w:t>Văn học dân gian Việt Nam</w:t>
      </w:r>
      <w:r w:rsidRPr="00CF1085">
        <w:rPr>
          <w:rFonts w:ascii="Times New Roman" w:hAnsi="Times New Roman" w:cs="Times New Roman"/>
          <w:sz w:val="26"/>
          <w:szCs w:val="26"/>
        </w:rPr>
        <w:t>, Nxb Giáo dục, Hà Nội.</w:t>
      </w:r>
    </w:p>
    <w:p w14:paraId="75055A1B"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12. Bùi Lâm, Kim Sa (2013), </w:t>
      </w:r>
      <w:r w:rsidRPr="00A4390F">
        <w:rPr>
          <w:rFonts w:ascii="Times New Roman" w:hAnsi="Times New Roman" w:cs="Times New Roman"/>
          <w:i/>
          <w:iCs/>
          <w:sz w:val="26"/>
          <w:szCs w:val="26"/>
        </w:rPr>
        <w:t>Trả lại nét đẹp cho tín ngưỡng thờ Mẫu</w:t>
      </w:r>
      <w:r w:rsidRPr="00CF1085">
        <w:rPr>
          <w:rFonts w:ascii="Times New Roman" w:hAnsi="Times New Roman" w:cs="Times New Roman"/>
          <w:sz w:val="26"/>
          <w:szCs w:val="26"/>
        </w:rPr>
        <w:t>, báo Văn nghệ Công an, cập nhật ngày 20/4/2013.</w:t>
      </w:r>
    </w:p>
    <w:p w14:paraId="695EB04C" w14:textId="733A4350"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13. Lê Y Linh (2024), </w:t>
      </w:r>
      <w:r w:rsidRPr="00A4390F">
        <w:rPr>
          <w:rFonts w:ascii="Times New Roman" w:hAnsi="Times New Roman" w:cs="Times New Roman"/>
          <w:i/>
          <w:iCs/>
          <w:sz w:val="26"/>
          <w:szCs w:val="26"/>
        </w:rPr>
        <w:t>Phạm Văn Kiêm và trăm năm Hầu bóng - Nhạc - Văn</w:t>
      </w:r>
      <w:r w:rsidRPr="00CF1085">
        <w:rPr>
          <w:rFonts w:ascii="Times New Roman" w:hAnsi="Times New Roman" w:cs="Times New Roman"/>
          <w:sz w:val="26"/>
          <w:szCs w:val="26"/>
        </w:rPr>
        <w:t>, Nxb Hội Nhà văn, Hà Nội.</w:t>
      </w:r>
    </w:p>
    <w:p w14:paraId="709E426D" w14:textId="22CFF640"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14. Lê Khánh Ly (2015), </w:t>
      </w:r>
      <w:r w:rsidR="001E0B36">
        <w:rPr>
          <w:rFonts w:ascii="Times New Roman" w:hAnsi="Times New Roman" w:cs="Times New Roman"/>
          <w:sz w:val="26"/>
          <w:szCs w:val="26"/>
        </w:rPr>
        <w:t>“</w:t>
      </w:r>
      <w:r w:rsidRPr="001E0B36">
        <w:rPr>
          <w:rFonts w:ascii="Times New Roman" w:hAnsi="Times New Roman" w:cs="Times New Roman"/>
          <w:sz w:val="26"/>
          <w:szCs w:val="26"/>
        </w:rPr>
        <w:t>Một số vấn đề trong tuyên truyền giá trị văn hóa của tín ngưỡng thờ Mẫu ở nước ta</w:t>
      </w:r>
      <w:r w:rsidR="001E0B36">
        <w:rPr>
          <w:rFonts w:ascii="Times New Roman" w:hAnsi="Times New Roman" w:cs="Times New Roman"/>
          <w:sz w:val="26"/>
          <w:szCs w:val="26"/>
        </w:rPr>
        <w:t>”</w:t>
      </w:r>
      <w:r w:rsidRPr="00CF1085">
        <w:rPr>
          <w:rFonts w:ascii="Times New Roman" w:hAnsi="Times New Roman" w:cs="Times New Roman"/>
          <w:sz w:val="26"/>
          <w:szCs w:val="26"/>
        </w:rPr>
        <w:t xml:space="preserve">, </w:t>
      </w:r>
      <w:r w:rsidRPr="001E0B36">
        <w:rPr>
          <w:rFonts w:ascii="Times New Roman" w:hAnsi="Times New Roman" w:cs="Times New Roman"/>
          <w:i/>
          <w:iCs/>
          <w:sz w:val="26"/>
          <w:szCs w:val="26"/>
        </w:rPr>
        <w:t>Tạp chí Cộng sản điện tử</w:t>
      </w:r>
      <w:r w:rsidRPr="00CF1085">
        <w:rPr>
          <w:rFonts w:ascii="Times New Roman" w:hAnsi="Times New Roman" w:cs="Times New Roman"/>
          <w:sz w:val="26"/>
          <w:szCs w:val="26"/>
        </w:rPr>
        <w:t>, cập nhật ngày 17/11/2015.</w:t>
      </w:r>
    </w:p>
    <w:p w14:paraId="0267423E"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15. Hồ Chí Minh (2011), </w:t>
      </w:r>
      <w:r w:rsidRPr="00A4390F">
        <w:rPr>
          <w:rFonts w:ascii="Times New Roman" w:hAnsi="Times New Roman" w:cs="Times New Roman"/>
          <w:i/>
          <w:iCs/>
          <w:sz w:val="26"/>
          <w:szCs w:val="26"/>
        </w:rPr>
        <w:t>Lịch sử nước ta</w:t>
      </w:r>
      <w:r w:rsidRPr="00CF1085">
        <w:rPr>
          <w:rFonts w:ascii="Times New Roman" w:hAnsi="Times New Roman" w:cs="Times New Roman"/>
          <w:sz w:val="26"/>
          <w:szCs w:val="26"/>
        </w:rPr>
        <w:t xml:space="preserve">, </w:t>
      </w:r>
      <w:r w:rsidRPr="00A4390F">
        <w:rPr>
          <w:rFonts w:ascii="Times New Roman" w:hAnsi="Times New Roman" w:cs="Times New Roman"/>
          <w:i/>
          <w:iCs/>
          <w:sz w:val="26"/>
          <w:szCs w:val="26"/>
        </w:rPr>
        <w:t>Hồ Chí Minh toàn tập</w:t>
      </w:r>
      <w:r w:rsidRPr="00CF1085">
        <w:rPr>
          <w:rFonts w:ascii="Times New Roman" w:hAnsi="Times New Roman" w:cs="Times New Roman"/>
          <w:sz w:val="26"/>
          <w:szCs w:val="26"/>
        </w:rPr>
        <w:t>, tập 3, xuất bản lần thứ ba, Nxb Chính trị quốc gia - Sự thật, Hà Nội, tr. 259-267.</w:t>
      </w:r>
    </w:p>
    <w:p w14:paraId="4E64F4B4"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16. Trần Hải Minh (2018), </w:t>
      </w:r>
      <w:r w:rsidRPr="00A4390F">
        <w:rPr>
          <w:rFonts w:ascii="Times New Roman" w:hAnsi="Times New Roman" w:cs="Times New Roman"/>
          <w:i/>
          <w:iCs/>
          <w:sz w:val="26"/>
          <w:szCs w:val="26"/>
        </w:rPr>
        <w:t>Biến đổi của diễn xướng nghi lễ lên đồng (qua nghiên cứu trường hợp tỉnh Nam Định)</w:t>
      </w:r>
      <w:r w:rsidRPr="00CF1085">
        <w:rPr>
          <w:rFonts w:ascii="Times New Roman" w:hAnsi="Times New Roman" w:cs="Times New Roman"/>
          <w:sz w:val="26"/>
          <w:szCs w:val="26"/>
        </w:rPr>
        <w:t>, Luận án tiến sĩ Văn hóa học, Trường Đại học Văn hóa Hà Nội, Hà Nội.</w:t>
      </w:r>
    </w:p>
    <w:p w14:paraId="120C6F5E" w14:textId="39126F73"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17. Hoàng Thị Ngọ (2013), </w:t>
      </w:r>
      <w:r w:rsidR="002910AB">
        <w:rPr>
          <w:rFonts w:ascii="Times New Roman" w:hAnsi="Times New Roman" w:cs="Times New Roman"/>
          <w:sz w:val="26"/>
          <w:szCs w:val="26"/>
        </w:rPr>
        <w:t>“</w:t>
      </w:r>
      <w:r w:rsidRPr="002910AB">
        <w:rPr>
          <w:rFonts w:ascii="Times New Roman" w:hAnsi="Times New Roman" w:cs="Times New Roman"/>
          <w:sz w:val="26"/>
          <w:szCs w:val="26"/>
        </w:rPr>
        <w:t>Vài nét về thể tài diễn ca lịch sử Nôm</w:t>
      </w:r>
      <w:r w:rsidR="002910AB">
        <w:rPr>
          <w:rFonts w:ascii="Times New Roman" w:hAnsi="Times New Roman" w:cs="Times New Roman"/>
          <w:sz w:val="26"/>
          <w:szCs w:val="26"/>
        </w:rPr>
        <w:t>”</w:t>
      </w:r>
      <w:r w:rsidRPr="00CF1085">
        <w:rPr>
          <w:rFonts w:ascii="Times New Roman" w:hAnsi="Times New Roman" w:cs="Times New Roman"/>
          <w:sz w:val="26"/>
          <w:szCs w:val="26"/>
        </w:rPr>
        <w:t xml:space="preserve">, </w:t>
      </w:r>
      <w:r w:rsidRPr="002910AB">
        <w:rPr>
          <w:rFonts w:ascii="Times New Roman" w:hAnsi="Times New Roman" w:cs="Times New Roman"/>
          <w:i/>
          <w:iCs/>
          <w:sz w:val="26"/>
          <w:szCs w:val="26"/>
        </w:rPr>
        <w:t>Tạp chí Hán Nôm</w:t>
      </w:r>
      <w:r w:rsidRPr="00CF1085">
        <w:rPr>
          <w:rFonts w:ascii="Times New Roman" w:hAnsi="Times New Roman" w:cs="Times New Roman"/>
          <w:sz w:val="26"/>
          <w:szCs w:val="26"/>
        </w:rPr>
        <w:t>, số 3(118), tr. 3-13.</w:t>
      </w:r>
    </w:p>
    <w:p w14:paraId="021928B1"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18. Phạm Bảo Nhung (2021), </w:t>
      </w:r>
      <w:r w:rsidRPr="00A4390F">
        <w:rPr>
          <w:rFonts w:ascii="Times New Roman" w:hAnsi="Times New Roman" w:cs="Times New Roman"/>
          <w:i/>
          <w:iCs/>
          <w:sz w:val="26"/>
          <w:szCs w:val="26"/>
        </w:rPr>
        <w:t>Vài nét về yếu tố thần linh và thi ca qua một số văn bản Hát văn Hán Nôm</w:t>
      </w:r>
      <w:r w:rsidRPr="00CF1085">
        <w:rPr>
          <w:rFonts w:ascii="Times New Roman" w:hAnsi="Times New Roman" w:cs="Times New Roman"/>
          <w:sz w:val="26"/>
          <w:szCs w:val="26"/>
        </w:rPr>
        <w:t>, NXB Thế Giới.</w:t>
      </w:r>
    </w:p>
    <w:p w14:paraId="1A3AC2FA"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19. Phạm Bảo Nhung (2024), </w:t>
      </w:r>
      <w:r w:rsidRPr="00A4390F">
        <w:rPr>
          <w:rFonts w:ascii="Times New Roman" w:hAnsi="Times New Roman" w:cs="Times New Roman"/>
          <w:i/>
          <w:iCs/>
          <w:sz w:val="26"/>
          <w:szCs w:val="26"/>
        </w:rPr>
        <w:t>Hình tượng Thánh mẫu Liễu Hạnh qua sự so sánh giữa các văn bản thần tích và diễn Nôm</w:t>
      </w:r>
      <w:r w:rsidRPr="00CF1085">
        <w:rPr>
          <w:rFonts w:ascii="Times New Roman" w:hAnsi="Times New Roman" w:cs="Times New Roman"/>
          <w:sz w:val="26"/>
          <w:szCs w:val="26"/>
        </w:rPr>
        <w:t>, NXB Thế Giới.</w:t>
      </w:r>
    </w:p>
    <w:p w14:paraId="5B56BEE6"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20. Phòng Quản lý Di sản văn hóa - Sở Văn hóa và Thể thao Hà Nội (2021), </w:t>
      </w:r>
      <w:r w:rsidRPr="00A4390F">
        <w:rPr>
          <w:rFonts w:ascii="Times New Roman" w:hAnsi="Times New Roman" w:cs="Times New Roman"/>
          <w:i/>
          <w:iCs/>
          <w:sz w:val="26"/>
          <w:szCs w:val="26"/>
        </w:rPr>
        <w:t>Hát chầu văn Hà Nội</w:t>
      </w:r>
      <w:r w:rsidRPr="00CF1085">
        <w:rPr>
          <w:rFonts w:ascii="Times New Roman" w:hAnsi="Times New Roman" w:cs="Times New Roman"/>
          <w:sz w:val="26"/>
          <w:szCs w:val="26"/>
        </w:rPr>
        <w:t>, Nxb Hà Nội, Hà Nội.</w:t>
      </w:r>
    </w:p>
    <w:p w14:paraId="29E65260"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21. Trần Đình Sử (2017), </w:t>
      </w:r>
      <w:r w:rsidRPr="00A4390F">
        <w:rPr>
          <w:rFonts w:ascii="Times New Roman" w:hAnsi="Times New Roman" w:cs="Times New Roman"/>
          <w:i/>
          <w:iCs/>
          <w:sz w:val="26"/>
          <w:szCs w:val="26"/>
        </w:rPr>
        <w:t>Dẫn luận thi pháp học văn học</w:t>
      </w:r>
      <w:r w:rsidRPr="00CF1085">
        <w:rPr>
          <w:rFonts w:ascii="Times New Roman" w:hAnsi="Times New Roman" w:cs="Times New Roman"/>
          <w:sz w:val="26"/>
          <w:szCs w:val="26"/>
        </w:rPr>
        <w:t>, Nxb Đại học Sư phạm, Hà Nội.</w:t>
      </w:r>
    </w:p>
    <w:p w14:paraId="03F2F808"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22. Tân Dân Thư Quán (1929), </w:t>
      </w:r>
      <w:r w:rsidRPr="00A4390F">
        <w:rPr>
          <w:rFonts w:ascii="Times New Roman" w:hAnsi="Times New Roman" w:cs="Times New Roman"/>
          <w:i/>
          <w:iCs/>
          <w:sz w:val="26"/>
          <w:szCs w:val="26"/>
        </w:rPr>
        <w:t>Văn chầu - Các bài văn chầu đủ các vị</w:t>
      </w:r>
      <w:r w:rsidRPr="00CF1085">
        <w:rPr>
          <w:rFonts w:ascii="Times New Roman" w:hAnsi="Times New Roman" w:cs="Times New Roman"/>
          <w:sz w:val="26"/>
          <w:szCs w:val="26"/>
        </w:rPr>
        <w:t>, Tân Dân Thư Quán, Hà Nội.</w:t>
      </w:r>
    </w:p>
    <w:p w14:paraId="1B220581" w14:textId="37981DBC"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23. Bùi Quang Thanh (2013), </w:t>
      </w:r>
      <w:r w:rsidR="002910AB">
        <w:rPr>
          <w:rFonts w:ascii="Times New Roman" w:hAnsi="Times New Roman" w:cs="Times New Roman"/>
          <w:sz w:val="26"/>
          <w:szCs w:val="26"/>
        </w:rPr>
        <w:t>“</w:t>
      </w:r>
      <w:r w:rsidRPr="002910AB">
        <w:rPr>
          <w:rFonts w:ascii="Times New Roman" w:hAnsi="Times New Roman" w:cs="Times New Roman"/>
          <w:sz w:val="26"/>
          <w:szCs w:val="26"/>
        </w:rPr>
        <w:t>Nhìn nhận ngọn nguồn của hát văn thờ Mẫu trong đời sống tâm linh Việt</w:t>
      </w:r>
      <w:r w:rsidR="002910AB">
        <w:rPr>
          <w:rFonts w:ascii="Times New Roman" w:hAnsi="Times New Roman" w:cs="Times New Roman"/>
          <w:sz w:val="26"/>
          <w:szCs w:val="26"/>
        </w:rPr>
        <w:t>”</w:t>
      </w:r>
      <w:r w:rsidRPr="00CF1085">
        <w:rPr>
          <w:rFonts w:ascii="Times New Roman" w:hAnsi="Times New Roman" w:cs="Times New Roman"/>
          <w:sz w:val="26"/>
          <w:szCs w:val="26"/>
        </w:rPr>
        <w:t xml:space="preserve">, </w:t>
      </w:r>
      <w:r w:rsidRPr="002910AB">
        <w:rPr>
          <w:rFonts w:ascii="Times New Roman" w:hAnsi="Times New Roman" w:cs="Times New Roman"/>
          <w:i/>
          <w:iCs/>
          <w:sz w:val="26"/>
          <w:szCs w:val="26"/>
        </w:rPr>
        <w:t>Tạp chí Di sản văn hóa</w:t>
      </w:r>
      <w:r w:rsidRPr="00CF1085">
        <w:rPr>
          <w:rFonts w:ascii="Times New Roman" w:hAnsi="Times New Roman" w:cs="Times New Roman"/>
          <w:sz w:val="26"/>
          <w:szCs w:val="26"/>
        </w:rPr>
        <w:t>, số 4(45), tr. 59-64.</w:t>
      </w:r>
    </w:p>
    <w:p w14:paraId="0339DAFE"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lastRenderedPageBreak/>
        <w:t xml:space="preserve">24. Bùi Đình Thảo (chủ biên) (1996), </w:t>
      </w:r>
      <w:r w:rsidRPr="00202112">
        <w:rPr>
          <w:rFonts w:ascii="Times New Roman" w:hAnsi="Times New Roman" w:cs="Times New Roman"/>
          <w:i/>
          <w:iCs/>
          <w:sz w:val="26"/>
          <w:szCs w:val="26"/>
        </w:rPr>
        <w:t>Hát chầu văn</w:t>
      </w:r>
      <w:r w:rsidRPr="00CF1085">
        <w:rPr>
          <w:rFonts w:ascii="Times New Roman" w:hAnsi="Times New Roman" w:cs="Times New Roman"/>
          <w:sz w:val="26"/>
          <w:szCs w:val="26"/>
        </w:rPr>
        <w:t>, Nxb Âm nhạc, Hà Nội.</w:t>
      </w:r>
    </w:p>
    <w:p w14:paraId="5D92ED6E"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25. Bùi Đình Thảo (chủ biên) (2012), </w:t>
      </w:r>
      <w:r w:rsidRPr="00202112">
        <w:rPr>
          <w:rFonts w:ascii="Times New Roman" w:hAnsi="Times New Roman" w:cs="Times New Roman"/>
          <w:i/>
          <w:iCs/>
          <w:sz w:val="26"/>
          <w:szCs w:val="26"/>
        </w:rPr>
        <w:t>Tìm hiểu nghệ thuật hát chầu văn</w:t>
      </w:r>
      <w:r w:rsidRPr="00CF1085">
        <w:rPr>
          <w:rFonts w:ascii="Times New Roman" w:hAnsi="Times New Roman" w:cs="Times New Roman"/>
          <w:sz w:val="26"/>
          <w:szCs w:val="26"/>
        </w:rPr>
        <w:t>, Nxb Quân đội nhân dân, Hà Nội.</w:t>
      </w:r>
    </w:p>
    <w:p w14:paraId="68AB86C7"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26. Bùi Hùng Thắng (biên soạn) (2016), </w:t>
      </w:r>
      <w:r w:rsidRPr="00202112">
        <w:rPr>
          <w:rFonts w:ascii="Times New Roman" w:hAnsi="Times New Roman" w:cs="Times New Roman"/>
          <w:i/>
          <w:iCs/>
          <w:sz w:val="26"/>
          <w:szCs w:val="26"/>
        </w:rPr>
        <w:t>Tín ngưỡng Tam Tứ phủ và thờ Thánh tại Việt Nam</w:t>
      </w:r>
      <w:r w:rsidRPr="00CF1085">
        <w:rPr>
          <w:rFonts w:ascii="Times New Roman" w:hAnsi="Times New Roman" w:cs="Times New Roman"/>
          <w:sz w:val="26"/>
          <w:szCs w:val="26"/>
        </w:rPr>
        <w:t>, Nxb Văn hóa Thông tin, Hà Nội.</w:t>
      </w:r>
    </w:p>
    <w:p w14:paraId="175E6DC4"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27. Ngô Đức Thịnh (chủ biên), Phan Đăng Nhật và cộng sự (1992), </w:t>
      </w:r>
      <w:r w:rsidRPr="00202112">
        <w:rPr>
          <w:rFonts w:ascii="Times New Roman" w:hAnsi="Times New Roman" w:cs="Times New Roman"/>
          <w:i/>
          <w:iCs/>
          <w:sz w:val="26"/>
          <w:szCs w:val="26"/>
        </w:rPr>
        <w:t>Hát văn</w:t>
      </w:r>
      <w:r w:rsidRPr="00CF1085">
        <w:rPr>
          <w:rFonts w:ascii="Times New Roman" w:hAnsi="Times New Roman" w:cs="Times New Roman"/>
          <w:sz w:val="26"/>
          <w:szCs w:val="26"/>
        </w:rPr>
        <w:t>, Nxb Văn hóa dân tộc, Hà Nội.</w:t>
      </w:r>
    </w:p>
    <w:p w14:paraId="1CA5BA24"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28. Ngô Đức Thịnh (2008), </w:t>
      </w:r>
      <w:r w:rsidRPr="00202112">
        <w:rPr>
          <w:rFonts w:ascii="Times New Roman" w:hAnsi="Times New Roman" w:cs="Times New Roman"/>
          <w:i/>
          <w:iCs/>
          <w:sz w:val="26"/>
          <w:szCs w:val="26"/>
        </w:rPr>
        <w:t>Lên đồng: Hành trình của thần linh và thân phận</w:t>
      </w:r>
      <w:r w:rsidRPr="00CF1085">
        <w:rPr>
          <w:rFonts w:ascii="Times New Roman" w:hAnsi="Times New Roman" w:cs="Times New Roman"/>
          <w:sz w:val="26"/>
          <w:szCs w:val="26"/>
        </w:rPr>
        <w:t>, Nxb Trẻ, Thành phố Hồ Chí Minh.</w:t>
      </w:r>
    </w:p>
    <w:p w14:paraId="1CE2CAED"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29. Ngô Đức Thịnh (chủ biên) (2012), </w:t>
      </w:r>
      <w:r w:rsidRPr="00202112">
        <w:rPr>
          <w:rFonts w:ascii="Times New Roman" w:hAnsi="Times New Roman" w:cs="Times New Roman"/>
          <w:i/>
          <w:iCs/>
          <w:sz w:val="26"/>
          <w:szCs w:val="26"/>
        </w:rPr>
        <w:t>Tín ngưỡng và văn hóa tín ngưỡng ở Việt Nam</w:t>
      </w:r>
      <w:r w:rsidRPr="00CF1085">
        <w:rPr>
          <w:rFonts w:ascii="Times New Roman" w:hAnsi="Times New Roman" w:cs="Times New Roman"/>
          <w:sz w:val="26"/>
          <w:szCs w:val="26"/>
        </w:rPr>
        <w:t>, Nxb Trẻ, Thành phố Hồ Chí Minh.</w:t>
      </w:r>
    </w:p>
    <w:p w14:paraId="438FA364" w14:textId="1D3551B8"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30. Ngô Đức Thịnh (2022), </w:t>
      </w:r>
      <w:r w:rsidRPr="00202112">
        <w:rPr>
          <w:rFonts w:ascii="Times New Roman" w:hAnsi="Times New Roman" w:cs="Times New Roman"/>
          <w:i/>
          <w:iCs/>
          <w:sz w:val="26"/>
          <w:szCs w:val="26"/>
        </w:rPr>
        <w:t>Đạo Mẫu Việt Nam</w:t>
      </w:r>
      <w:r w:rsidRPr="00CF1085">
        <w:rPr>
          <w:rFonts w:ascii="Times New Roman" w:hAnsi="Times New Roman" w:cs="Times New Roman"/>
          <w:sz w:val="26"/>
          <w:szCs w:val="26"/>
        </w:rPr>
        <w:t>, Nxb Tri thức, Hà Nội.</w:t>
      </w:r>
    </w:p>
    <w:p w14:paraId="787BFD21" w14:textId="77777777" w:rsidR="00706084" w:rsidRPr="00CF1085" w:rsidRDefault="00000000" w:rsidP="00CF1085">
      <w:pPr>
        <w:spacing w:after="0" w:line="360" w:lineRule="auto"/>
        <w:ind w:firstLine="1"/>
        <w:jc w:val="both"/>
        <w:rPr>
          <w:rFonts w:ascii="Times New Roman" w:eastAsia="Times New Roman" w:hAnsi="Times New Roman" w:cs="Times New Roman"/>
          <w:color w:val="000000"/>
          <w:sz w:val="26"/>
          <w:szCs w:val="26"/>
          <w:lang w:val="vi-VN"/>
        </w:rPr>
      </w:pPr>
      <w:r w:rsidRPr="00CF1085">
        <w:rPr>
          <w:rFonts w:ascii="Times New Roman" w:hAnsi="Times New Roman" w:cs="Times New Roman"/>
          <w:sz w:val="26"/>
          <w:szCs w:val="26"/>
        </w:rPr>
        <w:t xml:space="preserve">31. Thích Thanh Từ (1998), </w:t>
      </w:r>
      <w:r w:rsidRPr="00202112">
        <w:rPr>
          <w:rFonts w:ascii="Times New Roman" w:hAnsi="Times New Roman" w:cs="Times New Roman"/>
          <w:i/>
          <w:iCs/>
          <w:sz w:val="26"/>
          <w:szCs w:val="26"/>
        </w:rPr>
        <w:t>Thiền tông bản hạnh giảng giải</w:t>
      </w:r>
      <w:r w:rsidRPr="00CF1085">
        <w:rPr>
          <w:rFonts w:ascii="Times New Roman" w:hAnsi="Times New Roman" w:cs="Times New Roman"/>
          <w:sz w:val="26"/>
          <w:szCs w:val="26"/>
        </w:rPr>
        <w:t>, Nxb Thành phố Hồ Chí Minh, Thành phố Hồ Chí Minh.</w:t>
      </w:r>
    </w:p>
    <w:p w14:paraId="61C4F64A" w14:textId="1C163A8D" w:rsidR="00903425" w:rsidRPr="00CF1085" w:rsidRDefault="00903425" w:rsidP="00CF1085">
      <w:pPr>
        <w:spacing w:after="0" w:line="360" w:lineRule="auto"/>
        <w:ind w:firstLine="1"/>
        <w:jc w:val="both"/>
        <w:rPr>
          <w:rFonts w:ascii="Times New Roman" w:eastAsia="Times New Roman" w:hAnsi="Times New Roman" w:cs="Times New Roman"/>
          <w:color w:val="000000"/>
          <w:sz w:val="26"/>
          <w:szCs w:val="26"/>
          <w:lang w:val="vi-VN"/>
        </w:rPr>
      </w:pPr>
      <w:r w:rsidRPr="00CF1085">
        <w:rPr>
          <w:rFonts w:ascii="Times New Roman" w:hAnsi="Times New Roman" w:cs="Times New Roman"/>
          <w:sz w:val="26"/>
          <w:szCs w:val="26"/>
        </w:rPr>
        <w:t xml:space="preserve">32. Nguyễn Thanh Tùng (2012), </w:t>
      </w:r>
      <w:r w:rsidR="00202112">
        <w:rPr>
          <w:rFonts w:ascii="Times New Roman" w:hAnsi="Times New Roman" w:cs="Times New Roman"/>
          <w:sz w:val="26"/>
          <w:szCs w:val="26"/>
        </w:rPr>
        <w:t>“</w:t>
      </w:r>
      <w:r w:rsidRPr="00CF1085">
        <w:rPr>
          <w:rFonts w:ascii="Times New Roman" w:hAnsi="Times New Roman" w:cs="Times New Roman"/>
          <w:sz w:val="26"/>
          <w:szCs w:val="26"/>
        </w:rPr>
        <w:t>Chu Dịch giải nghĩa diễn ca trong tiến trình diễn Nôm Kinh Dịch thời trung đại</w:t>
      </w:r>
      <w:r w:rsidR="00202112">
        <w:rPr>
          <w:rFonts w:ascii="Times New Roman" w:hAnsi="Times New Roman" w:cs="Times New Roman"/>
          <w:sz w:val="26"/>
          <w:szCs w:val="26"/>
        </w:rPr>
        <w:t>”</w:t>
      </w:r>
      <w:r w:rsidRPr="00CF1085">
        <w:rPr>
          <w:rFonts w:ascii="Times New Roman" w:hAnsi="Times New Roman" w:cs="Times New Roman"/>
          <w:sz w:val="26"/>
          <w:szCs w:val="26"/>
        </w:rPr>
        <w:t xml:space="preserve">, </w:t>
      </w:r>
      <w:r w:rsidRPr="00202112">
        <w:rPr>
          <w:rFonts w:ascii="Times New Roman" w:hAnsi="Times New Roman" w:cs="Times New Roman"/>
          <w:i/>
          <w:iCs/>
          <w:sz w:val="26"/>
          <w:szCs w:val="26"/>
        </w:rPr>
        <w:t>Tạp chí Hán Nôm</w:t>
      </w:r>
      <w:r w:rsidRPr="00CF1085">
        <w:rPr>
          <w:rFonts w:ascii="Times New Roman" w:hAnsi="Times New Roman" w:cs="Times New Roman"/>
          <w:sz w:val="26"/>
          <w:szCs w:val="26"/>
        </w:rPr>
        <w:t>, số 3(112), tr. 28-47.</w:t>
      </w:r>
    </w:p>
    <w:p w14:paraId="4ED2C610" w14:textId="73D85FBA" w:rsidR="00903425" w:rsidRPr="00CF1085" w:rsidRDefault="00903425" w:rsidP="00CF1085">
      <w:pPr>
        <w:spacing w:after="0" w:line="360" w:lineRule="auto"/>
        <w:ind w:firstLine="1"/>
        <w:jc w:val="both"/>
        <w:rPr>
          <w:rFonts w:ascii="Times New Roman" w:eastAsia="Times New Roman" w:hAnsi="Times New Roman" w:cs="Times New Roman"/>
          <w:color w:val="000000"/>
          <w:sz w:val="26"/>
          <w:szCs w:val="26"/>
          <w:lang w:val="vi-VN"/>
        </w:rPr>
      </w:pPr>
      <w:r w:rsidRPr="00CF1085">
        <w:rPr>
          <w:rFonts w:ascii="Times New Roman" w:hAnsi="Times New Roman" w:cs="Times New Roman"/>
          <w:sz w:val="26"/>
          <w:szCs w:val="26"/>
        </w:rPr>
        <w:t xml:space="preserve">33. Đoàn Thị Thanh Vân (2019), </w:t>
      </w:r>
      <w:r w:rsidR="00202112">
        <w:rPr>
          <w:rFonts w:ascii="Times New Roman" w:hAnsi="Times New Roman" w:cs="Times New Roman"/>
          <w:sz w:val="26"/>
          <w:szCs w:val="26"/>
        </w:rPr>
        <w:t>“</w:t>
      </w:r>
      <w:r w:rsidRPr="00CF1085">
        <w:rPr>
          <w:rFonts w:ascii="Times New Roman" w:hAnsi="Times New Roman" w:cs="Times New Roman"/>
          <w:sz w:val="26"/>
          <w:szCs w:val="26"/>
        </w:rPr>
        <w:t>Hát văn Phủ Dày</w:t>
      </w:r>
      <w:r w:rsidR="00202112">
        <w:rPr>
          <w:rFonts w:ascii="Times New Roman" w:hAnsi="Times New Roman" w:cs="Times New Roman"/>
          <w:sz w:val="26"/>
          <w:szCs w:val="26"/>
        </w:rPr>
        <w:t>”</w:t>
      </w:r>
      <w:r w:rsidRPr="00CF1085">
        <w:rPr>
          <w:rFonts w:ascii="Times New Roman" w:hAnsi="Times New Roman" w:cs="Times New Roman"/>
          <w:sz w:val="26"/>
          <w:szCs w:val="26"/>
        </w:rPr>
        <w:t xml:space="preserve">, </w:t>
      </w:r>
      <w:r w:rsidRPr="00202112">
        <w:rPr>
          <w:rFonts w:ascii="Times New Roman" w:hAnsi="Times New Roman" w:cs="Times New Roman"/>
          <w:i/>
          <w:iCs/>
          <w:sz w:val="26"/>
          <w:szCs w:val="26"/>
        </w:rPr>
        <w:t>Tạp chí Văn hóa Nghệ thuật</w:t>
      </w:r>
      <w:r w:rsidRPr="00CF1085">
        <w:rPr>
          <w:rFonts w:ascii="Times New Roman" w:hAnsi="Times New Roman" w:cs="Times New Roman"/>
          <w:sz w:val="26"/>
          <w:szCs w:val="26"/>
        </w:rPr>
        <w:t>, số 422, cập nhật ngày 15/8/2019.</w:t>
      </w:r>
    </w:p>
    <w:p w14:paraId="293DDB5C" w14:textId="533A48A6" w:rsidR="00903425" w:rsidRPr="00CF1085" w:rsidRDefault="00903425"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34. Vũ Hồng Vận, Phạm Duy Hoàng (2018), </w:t>
      </w:r>
      <w:r w:rsidRPr="00202112">
        <w:rPr>
          <w:rFonts w:ascii="Times New Roman" w:hAnsi="Times New Roman" w:cs="Times New Roman"/>
          <w:i/>
          <w:iCs/>
          <w:sz w:val="26"/>
          <w:szCs w:val="26"/>
        </w:rPr>
        <w:t>Tín ngưỡng thờ Mẫu trong sinh hoạt tinh thần của người Việt Nam</w:t>
      </w:r>
      <w:r w:rsidRPr="00CF1085">
        <w:rPr>
          <w:rFonts w:ascii="Times New Roman" w:hAnsi="Times New Roman" w:cs="Times New Roman"/>
          <w:sz w:val="26"/>
          <w:szCs w:val="26"/>
        </w:rPr>
        <w:t>, Nxb Công an nhân dân, Hà Nội.</w:t>
      </w:r>
    </w:p>
    <w:p w14:paraId="47AAD7F8" w14:textId="77777777" w:rsidR="00706084" w:rsidRPr="00202112" w:rsidRDefault="00000000" w:rsidP="00CF1085">
      <w:pPr>
        <w:spacing w:after="0" w:line="360" w:lineRule="auto"/>
        <w:ind w:firstLine="1"/>
        <w:jc w:val="both"/>
        <w:rPr>
          <w:rFonts w:ascii="Times New Roman" w:hAnsi="Times New Roman" w:cs="Times New Roman"/>
          <w:b/>
          <w:bCs/>
          <w:sz w:val="26"/>
          <w:szCs w:val="26"/>
        </w:rPr>
      </w:pPr>
      <w:r w:rsidRPr="00202112">
        <w:rPr>
          <w:rFonts w:ascii="Times New Roman" w:hAnsi="Times New Roman" w:cs="Times New Roman"/>
          <w:b/>
          <w:bCs/>
          <w:sz w:val="26"/>
          <w:szCs w:val="26"/>
        </w:rPr>
        <w:t>Tài liệu tiếng Anh</w:t>
      </w:r>
    </w:p>
    <w:p w14:paraId="002C1E0A"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35. Dror, O. (2007), </w:t>
      </w:r>
      <w:r w:rsidRPr="00202112">
        <w:rPr>
          <w:rFonts w:ascii="Times New Roman" w:hAnsi="Times New Roman" w:cs="Times New Roman"/>
          <w:i/>
          <w:iCs/>
          <w:sz w:val="26"/>
          <w:szCs w:val="26"/>
        </w:rPr>
        <w:t>Cult, Culture, and Authority: Princess Liễu Hạnh in Vietnamese History</w:t>
      </w:r>
      <w:r w:rsidRPr="00CF1085">
        <w:rPr>
          <w:rFonts w:ascii="Times New Roman" w:hAnsi="Times New Roman" w:cs="Times New Roman"/>
          <w:sz w:val="26"/>
          <w:szCs w:val="26"/>
        </w:rPr>
        <w:t>, University of Hawai‘i Press, Honolulu.</w:t>
      </w:r>
    </w:p>
    <w:p w14:paraId="37890A0C"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36. Endres, K. W. (2011), </w:t>
      </w:r>
      <w:r w:rsidRPr="00202112">
        <w:rPr>
          <w:rFonts w:ascii="Times New Roman" w:hAnsi="Times New Roman" w:cs="Times New Roman"/>
          <w:i/>
          <w:iCs/>
          <w:sz w:val="26"/>
          <w:szCs w:val="26"/>
        </w:rPr>
        <w:t>Performing the Divine: Mediums, Markets and Modernity in Urban Vietnam</w:t>
      </w:r>
      <w:r w:rsidRPr="00CF1085">
        <w:rPr>
          <w:rFonts w:ascii="Times New Roman" w:hAnsi="Times New Roman" w:cs="Times New Roman"/>
          <w:sz w:val="26"/>
          <w:szCs w:val="26"/>
        </w:rPr>
        <w:t>, NIAS Press, Copenhagen.</w:t>
      </w:r>
    </w:p>
    <w:p w14:paraId="1F5352D8" w14:textId="0C435735"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lastRenderedPageBreak/>
        <w:t xml:space="preserve">37. Nguyen, T. H. (2007), </w:t>
      </w:r>
      <w:r w:rsidR="00202112">
        <w:rPr>
          <w:rFonts w:ascii="Times New Roman" w:hAnsi="Times New Roman" w:cs="Times New Roman"/>
          <w:sz w:val="26"/>
          <w:szCs w:val="26"/>
        </w:rPr>
        <w:t>“</w:t>
      </w:r>
      <w:r w:rsidRPr="00CF1085">
        <w:rPr>
          <w:rFonts w:ascii="Times New Roman" w:hAnsi="Times New Roman" w:cs="Times New Roman"/>
          <w:sz w:val="26"/>
          <w:szCs w:val="26"/>
        </w:rPr>
        <w:t>Seats for spirits to sit upon: Becoming a spirit medium in contemporary Vietnam</w:t>
      </w:r>
      <w:r w:rsidR="00202112">
        <w:rPr>
          <w:rFonts w:ascii="Times New Roman" w:hAnsi="Times New Roman" w:cs="Times New Roman"/>
          <w:sz w:val="26"/>
          <w:szCs w:val="26"/>
        </w:rPr>
        <w:t>”</w:t>
      </w:r>
      <w:r w:rsidRPr="00CF1085">
        <w:rPr>
          <w:rFonts w:ascii="Times New Roman" w:hAnsi="Times New Roman" w:cs="Times New Roman"/>
          <w:sz w:val="26"/>
          <w:szCs w:val="26"/>
        </w:rPr>
        <w:t xml:space="preserve">, </w:t>
      </w:r>
      <w:r w:rsidRPr="00202112">
        <w:rPr>
          <w:rFonts w:ascii="Times New Roman" w:hAnsi="Times New Roman" w:cs="Times New Roman"/>
          <w:i/>
          <w:iCs/>
          <w:sz w:val="26"/>
          <w:szCs w:val="26"/>
        </w:rPr>
        <w:t>Journal of Southeast Asian Studies</w:t>
      </w:r>
      <w:r w:rsidRPr="00CF1085">
        <w:rPr>
          <w:rFonts w:ascii="Times New Roman" w:hAnsi="Times New Roman" w:cs="Times New Roman"/>
          <w:sz w:val="26"/>
          <w:szCs w:val="26"/>
        </w:rPr>
        <w:t>, vol. 38 (no. 3), pg. 541-558.</w:t>
      </w:r>
    </w:p>
    <w:p w14:paraId="5A9DDA38" w14:textId="34C7A8FB"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38. Pham, Q. P., Eipper, C. (2009), </w:t>
      </w:r>
      <w:r w:rsidR="00202112">
        <w:rPr>
          <w:rFonts w:ascii="Times New Roman" w:hAnsi="Times New Roman" w:cs="Times New Roman"/>
          <w:sz w:val="26"/>
          <w:szCs w:val="26"/>
        </w:rPr>
        <w:t>“</w:t>
      </w:r>
      <w:r w:rsidRPr="00CF1085">
        <w:rPr>
          <w:rFonts w:ascii="Times New Roman" w:hAnsi="Times New Roman" w:cs="Times New Roman"/>
          <w:sz w:val="26"/>
          <w:szCs w:val="26"/>
        </w:rPr>
        <w:t>Mothering and Fathering the Vietnamese: Religion, Gender, and National Identity</w:t>
      </w:r>
      <w:r w:rsidR="00202112">
        <w:rPr>
          <w:rFonts w:ascii="Times New Roman" w:hAnsi="Times New Roman" w:cs="Times New Roman"/>
          <w:sz w:val="26"/>
          <w:szCs w:val="26"/>
        </w:rPr>
        <w:t>”</w:t>
      </w:r>
      <w:r w:rsidRPr="00CF1085">
        <w:rPr>
          <w:rFonts w:ascii="Times New Roman" w:hAnsi="Times New Roman" w:cs="Times New Roman"/>
          <w:sz w:val="26"/>
          <w:szCs w:val="26"/>
        </w:rPr>
        <w:t xml:space="preserve">, </w:t>
      </w:r>
      <w:r w:rsidRPr="00202112">
        <w:rPr>
          <w:rFonts w:ascii="Times New Roman" w:hAnsi="Times New Roman" w:cs="Times New Roman"/>
          <w:i/>
          <w:iCs/>
          <w:sz w:val="26"/>
          <w:szCs w:val="26"/>
        </w:rPr>
        <w:t>Journal of Vietnamese Studies</w:t>
      </w:r>
      <w:r w:rsidRPr="00CF1085">
        <w:rPr>
          <w:rFonts w:ascii="Times New Roman" w:hAnsi="Times New Roman" w:cs="Times New Roman"/>
          <w:sz w:val="26"/>
          <w:szCs w:val="26"/>
        </w:rPr>
        <w:t>, vol. 4 (no. 1), pg. 49-83, DOI: 10.1525/vs.2009.4.1.49.</w:t>
      </w:r>
    </w:p>
    <w:p w14:paraId="74C9878F" w14:textId="77777777"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39. Taylor, P. (2004), </w:t>
      </w:r>
      <w:r w:rsidRPr="00202112">
        <w:rPr>
          <w:rFonts w:ascii="Times New Roman" w:hAnsi="Times New Roman" w:cs="Times New Roman"/>
          <w:i/>
          <w:iCs/>
          <w:sz w:val="26"/>
          <w:szCs w:val="26"/>
        </w:rPr>
        <w:t>Goddess on the Rise: Pilgrimage and Popular Religion in Vietnam</w:t>
      </w:r>
      <w:r w:rsidRPr="00CF1085">
        <w:rPr>
          <w:rFonts w:ascii="Times New Roman" w:hAnsi="Times New Roman" w:cs="Times New Roman"/>
          <w:sz w:val="26"/>
          <w:szCs w:val="26"/>
        </w:rPr>
        <w:t>, University of Hawai‘i Press, Honolulu.</w:t>
      </w:r>
    </w:p>
    <w:p w14:paraId="72626465" w14:textId="218CCAD9" w:rsidR="00706084" w:rsidRPr="00CF1085" w:rsidRDefault="00000000" w:rsidP="00CF1085">
      <w:pPr>
        <w:spacing w:after="0" w:line="360" w:lineRule="auto"/>
        <w:ind w:firstLine="1"/>
        <w:jc w:val="both"/>
        <w:rPr>
          <w:rFonts w:ascii="Times New Roman" w:hAnsi="Times New Roman" w:cs="Times New Roman"/>
          <w:sz w:val="26"/>
          <w:szCs w:val="26"/>
        </w:rPr>
      </w:pPr>
      <w:r w:rsidRPr="00CF1085">
        <w:rPr>
          <w:rFonts w:ascii="Times New Roman" w:hAnsi="Times New Roman" w:cs="Times New Roman"/>
          <w:sz w:val="26"/>
          <w:szCs w:val="26"/>
        </w:rPr>
        <w:t xml:space="preserve">40. UNESCO (2016), </w:t>
      </w:r>
      <w:r w:rsidRPr="00202112">
        <w:rPr>
          <w:rFonts w:ascii="Times New Roman" w:hAnsi="Times New Roman" w:cs="Times New Roman"/>
          <w:i/>
          <w:iCs/>
          <w:sz w:val="26"/>
          <w:szCs w:val="26"/>
        </w:rPr>
        <w:t>Practices related to the Viet beliefs in the Mother Goddesses of Three Realms</w:t>
      </w:r>
      <w:r w:rsidRPr="00CF1085">
        <w:rPr>
          <w:rFonts w:ascii="Times New Roman" w:hAnsi="Times New Roman" w:cs="Times New Roman"/>
          <w:sz w:val="26"/>
          <w:szCs w:val="26"/>
        </w:rPr>
        <w:t>, UNESCO Intangible Cultural Heritage.</w:t>
      </w:r>
    </w:p>
    <w:sectPr w:rsidR="00706084" w:rsidRPr="00CF1085" w:rsidSect="006D148B">
      <w:headerReference w:type="default" r:id="rId15"/>
      <w:pgSz w:w="12240" w:h="15840"/>
      <w:pgMar w:top="1985" w:right="1134" w:bottom="1701" w:left="1985"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328E" w14:textId="77777777" w:rsidR="006B76AC" w:rsidRDefault="006B76AC">
      <w:pPr>
        <w:spacing w:after="0" w:line="240" w:lineRule="auto"/>
      </w:pPr>
      <w:r>
        <w:separator/>
      </w:r>
    </w:p>
  </w:endnote>
  <w:endnote w:type="continuationSeparator" w:id="0">
    <w:p w14:paraId="7F7EA561" w14:textId="77777777" w:rsidR="006B76AC" w:rsidRDefault="006B7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050659"/>
      <w:docPartObj>
        <w:docPartGallery w:val="Page Numbers (Bottom of Page)"/>
        <w:docPartUnique/>
      </w:docPartObj>
    </w:sdtPr>
    <w:sdtEndPr>
      <w:rPr>
        <w:noProof/>
      </w:rPr>
    </w:sdtEndPr>
    <w:sdtContent>
      <w:p w14:paraId="4F0CC15D" w14:textId="2ECBA9D6" w:rsidR="00445C3B" w:rsidRDefault="00445C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BECCB3" w14:textId="77777777" w:rsidR="00E36846" w:rsidRDefault="00E36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ECED4" w14:textId="77777777" w:rsidR="006B76AC" w:rsidRDefault="006B76AC">
      <w:pPr>
        <w:spacing w:after="0" w:line="240" w:lineRule="auto"/>
      </w:pPr>
      <w:r>
        <w:separator/>
      </w:r>
    </w:p>
  </w:footnote>
  <w:footnote w:type="continuationSeparator" w:id="0">
    <w:p w14:paraId="7D4C360B" w14:textId="77777777" w:rsidR="006B76AC" w:rsidRDefault="006B7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3127" w14:textId="77777777" w:rsidR="00445C3B" w:rsidRDefault="00445C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1571" w14:textId="77777777" w:rsidR="00445C3B" w:rsidRDefault="00445C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EBD"/>
    <w:multiLevelType w:val="multilevel"/>
    <w:tmpl w:val="125CD06A"/>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830D6B"/>
    <w:multiLevelType w:val="multilevel"/>
    <w:tmpl w:val="D558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DD09EB"/>
    <w:multiLevelType w:val="hybridMultilevel"/>
    <w:tmpl w:val="AB3CB29E"/>
    <w:lvl w:ilvl="0" w:tplc="53C04B64">
      <w:start w:val="1"/>
      <w:numFmt w:val="decimal"/>
      <w:lvlText w:val="(%1)"/>
      <w:lvlJc w:val="left"/>
      <w:pPr>
        <w:ind w:left="1090" w:hanging="37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6B62BA"/>
    <w:multiLevelType w:val="multilevel"/>
    <w:tmpl w:val="947AB726"/>
    <w:lvl w:ilvl="0">
      <w:start w:val="1"/>
      <w:numFmt w:val="decimal"/>
      <w:lvlText w:val="%1."/>
      <w:lvlJc w:val="left"/>
      <w:pPr>
        <w:ind w:left="490" w:hanging="4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E2C6538"/>
    <w:multiLevelType w:val="multilevel"/>
    <w:tmpl w:val="BCB2B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F28C4"/>
    <w:multiLevelType w:val="multilevel"/>
    <w:tmpl w:val="4D0413A4"/>
    <w:lvl w:ilvl="0">
      <w:start w:val="1"/>
      <w:numFmt w:val="decimal"/>
      <w:lvlText w:val="%1."/>
      <w:lvlJc w:val="left"/>
      <w:pPr>
        <w:ind w:left="490" w:hanging="4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66F35D4"/>
    <w:multiLevelType w:val="multilevel"/>
    <w:tmpl w:val="7C72B7F4"/>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F87D9C"/>
    <w:multiLevelType w:val="multilevel"/>
    <w:tmpl w:val="3600096E"/>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CD6310"/>
    <w:multiLevelType w:val="multilevel"/>
    <w:tmpl w:val="2E34D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636814"/>
    <w:multiLevelType w:val="hybridMultilevel"/>
    <w:tmpl w:val="90DCE12C"/>
    <w:lvl w:ilvl="0" w:tplc="64B02B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34574F7"/>
    <w:multiLevelType w:val="multilevel"/>
    <w:tmpl w:val="04E2BA06"/>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D61CD5"/>
    <w:multiLevelType w:val="multilevel"/>
    <w:tmpl w:val="B1126B7E"/>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0158893">
    <w:abstractNumId w:val="5"/>
  </w:num>
  <w:num w:numId="2" w16cid:durableId="576943047">
    <w:abstractNumId w:val="4"/>
  </w:num>
  <w:num w:numId="3" w16cid:durableId="1779058360">
    <w:abstractNumId w:val="3"/>
  </w:num>
  <w:num w:numId="4" w16cid:durableId="359014767">
    <w:abstractNumId w:val="1"/>
  </w:num>
  <w:num w:numId="5" w16cid:durableId="1567300073">
    <w:abstractNumId w:val="8"/>
  </w:num>
  <w:num w:numId="6" w16cid:durableId="1873762731">
    <w:abstractNumId w:val="9"/>
  </w:num>
  <w:num w:numId="7" w16cid:durableId="1897811363">
    <w:abstractNumId w:val="2"/>
  </w:num>
  <w:num w:numId="8" w16cid:durableId="1188175086">
    <w:abstractNumId w:val="6"/>
  </w:num>
  <w:num w:numId="9" w16cid:durableId="128910792">
    <w:abstractNumId w:val="0"/>
  </w:num>
  <w:num w:numId="10" w16cid:durableId="2071153444">
    <w:abstractNumId w:val="10"/>
  </w:num>
  <w:num w:numId="11" w16cid:durableId="449251153">
    <w:abstractNumId w:val="11"/>
  </w:num>
  <w:num w:numId="12" w16cid:durableId="2201379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846"/>
    <w:rsid w:val="000010F1"/>
    <w:rsid w:val="00011E7C"/>
    <w:rsid w:val="00014929"/>
    <w:rsid w:val="00015204"/>
    <w:rsid w:val="000155FE"/>
    <w:rsid w:val="0001671A"/>
    <w:rsid w:val="00024412"/>
    <w:rsid w:val="00024A91"/>
    <w:rsid w:val="00044DBF"/>
    <w:rsid w:val="0004773E"/>
    <w:rsid w:val="00052C36"/>
    <w:rsid w:val="00057343"/>
    <w:rsid w:val="00060399"/>
    <w:rsid w:val="00064050"/>
    <w:rsid w:val="000709C6"/>
    <w:rsid w:val="00075FE6"/>
    <w:rsid w:val="00077F25"/>
    <w:rsid w:val="000852DA"/>
    <w:rsid w:val="00092B42"/>
    <w:rsid w:val="00096E76"/>
    <w:rsid w:val="000A11C3"/>
    <w:rsid w:val="000A1C0C"/>
    <w:rsid w:val="000B04F3"/>
    <w:rsid w:val="000B28DD"/>
    <w:rsid w:val="000B6D9F"/>
    <w:rsid w:val="000C3757"/>
    <w:rsid w:val="000D19B8"/>
    <w:rsid w:val="000D1C44"/>
    <w:rsid w:val="000D362B"/>
    <w:rsid w:val="000D6E4E"/>
    <w:rsid w:val="000E2E5D"/>
    <w:rsid w:val="000E3F23"/>
    <w:rsid w:val="000E6D1C"/>
    <w:rsid w:val="000E7D3B"/>
    <w:rsid w:val="000F1B48"/>
    <w:rsid w:val="000F20FE"/>
    <w:rsid w:val="000F25D0"/>
    <w:rsid w:val="000F3AD7"/>
    <w:rsid w:val="000F670E"/>
    <w:rsid w:val="00102DEE"/>
    <w:rsid w:val="00104525"/>
    <w:rsid w:val="001162A4"/>
    <w:rsid w:val="00127C1D"/>
    <w:rsid w:val="00132C80"/>
    <w:rsid w:val="00133CB1"/>
    <w:rsid w:val="00133DB3"/>
    <w:rsid w:val="001378B8"/>
    <w:rsid w:val="00142487"/>
    <w:rsid w:val="0014617C"/>
    <w:rsid w:val="001512F6"/>
    <w:rsid w:val="001513BE"/>
    <w:rsid w:val="00152F9C"/>
    <w:rsid w:val="00157A8C"/>
    <w:rsid w:val="0016365C"/>
    <w:rsid w:val="001645FC"/>
    <w:rsid w:val="001839EE"/>
    <w:rsid w:val="001849C9"/>
    <w:rsid w:val="001900CC"/>
    <w:rsid w:val="00194B83"/>
    <w:rsid w:val="001968F9"/>
    <w:rsid w:val="0019793A"/>
    <w:rsid w:val="001A5057"/>
    <w:rsid w:val="001A64B8"/>
    <w:rsid w:val="001A7F47"/>
    <w:rsid w:val="001B771B"/>
    <w:rsid w:val="001C42E8"/>
    <w:rsid w:val="001C439A"/>
    <w:rsid w:val="001D0BDD"/>
    <w:rsid w:val="001D13BD"/>
    <w:rsid w:val="001D5F8C"/>
    <w:rsid w:val="001D73A4"/>
    <w:rsid w:val="001E0B36"/>
    <w:rsid w:val="001E1786"/>
    <w:rsid w:val="001E28E0"/>
    <w:rsid w:val="001E36DA"/>
    <w:rsid w:val="001E53EE"/>
    <w:rsid w:val="001F7BB3"/>
    <w:rsid w:val="00202112"/>
    <w:rsid w:val="0020442B"/>
    <w:rsid w:val="002138F0"/>
    <w:rsid w:val="002159CA"/>
    <w:rsid w:val="00215EFB"/>
    <w:rsid w:val="00220C6C"/>
    <w:rsid w:val="00232D0E"/>
    <w:rsid w:val="00245E70"/>
    <w:rsid w:val="00247C43"/>
    <w:rsid w:val="00247D22"/>
    <w:rsid w:val="0025148D"/>
    <w:rsid w:val="00254A92"/>
    <w:rsid w:val="00272565"/>
    <w:rsid w:val="0027416A"/>
    <w:rsid w:val="002755C8"/>
    <w:rsid w:val="00275B9C"/>
    <w:rsid w:val="00280479"/>
    <w:rsid w:val="00282156"/>
    <w:rsid w:val="002910AB"/>
    <w:rsid w:val="002956D2"/>
    <w:rsid w:val="0029690A"/>
    <w:rsid w:val="002A1B21"/>
    <w:rsid w:val="002A3B16"/>
    <w:rsid w:val="002A480B"/>
    <w:rsid w:val="002B467D"/>
    <w:rsid w:val="002C1EEB"/>
    <w:rsid w:val="002C41E7"/>
    <w:rsid w:val="002C73EC"/>
    <w:rsid w:val="002D20BC"/>
    <w:rsid w:val="002D7BD8"/>
    <w:rsid w:val="002E0943"/>
    <w:rsid w:val="002E19EF"/>
    <w:rsid w:val="002E4C96"/>
    <w:rsid w:val="002E62CB"/>
    <w:rsid w:val="002F22FB"/>
    <w:rsid w:val="002F6C56"/>
    <w:rsid w:val="003002F2"/>
    <w:rsid w:val="003011C6"/>
    <w:rsid w:val="0030222E"/>
    <w:rsid w:val="003165B3"/>
    <w:rsid w:val="00325CA6"/>
    <w:rsid w:val="003306B5"/>
    <w:rsid w:val="00330895"/>
    <w:rsid w:val="00333126"/>
    <w:rsid w:val="0034225F"/>
    <w:rsid w:val="00347FD0"/>
    <w:rsid w:val="00351AE5"/>
    <w:rsid w:val="00353ABA"/>
    <w:rsid w:val="003542B2"/>
    <w:rsid w:val="003620AE"/>
    <w:rsid w:val="00366FA4"/>
    <w:rsid w:val="003677AE"/>
    <w:rsid w:val="00373611"/>
    <w:rsid w:val="00375CD8"/>
    <w:rsid w:val="003822DC"/>
    <w:rsid w:val="003841EC"/>
    <w:rsid w:val="00393894"/>
    <w:rsid w:val="0039553F"/>
    <w:rsid w:val="003D02CB"/>
    <w:rsid w:val="003D7EB4"/>
    <w:rsid w:val="003E0EE2"/>
    <w:rsid w:val="003E1518"/>
    <w:rsid w:val="003E3952"/>
    <w:rsid w:val="003F20A7"/>
    <w:rsid w:val="003F323E"/>
    <w:rsid w:val="00401391"/>
    <w:rsid w:val="00403130"/>
    <w:rsid w:val="00411BA8"/>
    <w:rsid w:val="00413EBF"/>
    <w:rsid w:val="0041412D"/>
    <w:rsid w:val="004179CC"/>
    <w:rsid w:val="00421C60"/>
    <w:rsid w:val="0042377D"/>
    <w:rsid w:val="00427493"/>
    <w:rsid w:val="004327DD"/>
    <w:rsid w:val="00433FD9"/>
    <w:rsid w:val="004408C2"/>
    <w:rsid w:val="004441F3"/>
    <w:rsid w:val="00445516"/>
    <w:rsid w:val="00445C3B"/>
    <w:rsid w:val="00447052"/>
    <w:rsid w:val="00456AC5"/>
    <w:rsid w:val="004573A9"/>
    <w:rsid w:val="00457875"/>
    <w:rsid w:val="004656ED"/>
    <w:rsid w:val="00467962"/>
    <w:rsid w:val="00470BE4"/>
    <w:rsid w:val="00471F80"/>
    <w:rsid w:val="00472539"/>
    <w:rsid w:val="00483EF0"/>
    <w:rsid w:val="00492869"/>
    <w:rsid w:val="00494DF5"/>
    <w:rsid w:val="0049681A"/>
    <w:rsid w:val="004B42EB"/>
    <w:rsid w:val="004B479A"/>
    <w:rsid w:val="004B6F22"/>
    <w:rsid w:val="004C7041"/>
    <w:rsid w:val="004D3F19"/>
    <w:rsid w:val="004D465F"/>
    <w:rsid w:val="004D6128"/>
    <w:rsid w:val="004E1ADD"/>
    <w:rsid w:val="004E1F0F"/>
    <w:rsid w:val="004E2E79"/>
    <w:rsid w:val="004E4118"/>
    <w:rsid w:val="004E687D"/>
    <w:rsid w:val="004E75A8"/>
    <w:rsid w:val="004E7A9F"/>
    <w:rsid w:val="004F2278"/>
    <w:rsid w:val="00503A88"/>
    <w:rsid w:val="00504D3A"/>
    <w:rsid w:val="00513041"/>
    <w:rsid w:val="00514C9D"/>
    <w:rsid w:val="00515A73"/>
    <w:rsid w:val="00517EED"/>
    <w:rsid w:val="00521E3C"/>
    <w:rsid w:val="005230BC"/>
    <w:rsid w:val="005233B6"/>
    <w:rsid w:val="00524F01"/>
    <w:rsid w:val="00527E60"/>
    <w:rsid w:val="00532D98"/>
    <w:rsid w:val="00533443"/>
    <w:rsid w:val="00534429"/>
    <w:rsid w:val="00536CF0"/>
    <w:rsid w:val="00544D08"/>
    <w:rsid w:val="00547726"/>
    <w:rsid w:val="00551CC1"/>
    <w:rsid w:val="0055453B"/>
    <w:rsid w:val="00555BF4"/>
    <w:rsid w:val="00571396"/>
    <w:rsid w:val="005715BE"/>
    <w:rsid w:val="00571C62"/>
    <w:rsid w:val="00572F1D"/>
    <w:rsid w:val="00573867"/>
    <w:rsid w:val="0058063B"/>
    <w:rsid w:val="0058356E"/>
    <w:rsid w:val="005852D0"/>
    <w:rsid w:val="00595A8E"/>
    <w:rsid w:val="005973CC"/>
    <w:rsid w:val="005A190A"/>
    <w:rsid w:val="005A6779"/>
    <w:rsid w:val="005A7021"/>
    <w:rsid w:val="005B0804"/>
    <w:rsid w:val="005B58D8"/>
    <w:rsid w:val="005C040B"/>
    <w:rsid w:val="005D46D7"/>
    <w:rsid w:val="005D52FD"/>
    <w:rsid w:val="005E0055"/>
    <w:rsid w:val="005E0744"/>
    <w:rsid w:val="005E3ECA"/>
    <w:rsid w:val="005E4004"/>
    <w:rsid w:val="005E5FF4"/>
    <w:rsid w:val="005E78F2"/>
    <w:rsid w:val="005F0DA2"/>
    <w:rsid w:val="005F22BD"/>
    <w:rsid w:val="005F4EA8"/>
    <w:rsid w:val="00600782"/>
    <w:rsid w:val="006120C3"/>
    <w:rsid w:val="00612779"/>
    <w:rsid w:val="00613F0F"/>
    <w:rsid w:val="00616201"/>
    <w:rsid w:val="006168CD"/>
    <w:rsid w:val="00616E92"/>
    <w:rsid w:val="00622476"/>
    <w:rsid w:val="00631651"/>
    <w:rsid w:val="006352B8"/>
    <w:rsid w:val="0063636A"/>
    <w:rsid w:val="00650AD1"/>
    <w:rsid w:val="00654E10"/>
    <w:rsid w:val="006555CB"/>
    <w:rsid w:val="00665D20"/>
    <w:rsid w:val="006663CD"/>
    <w:rsid w:val="00667CFD"/>
    <w:rsid w:val="00675A2D"/>
    <w:rsid w:val="00677298"/>
    <w:rsid w:val="0067740C"/>
    <w:rsid w:val="00682F0F"/>
    <w:rsid w:val="00691BB3"/>
    <w:rsid w:val="006935DE"/>
    <w:rsid w:val="006A0FFD"/>
    <w:rsid w:val="006A446B"/>
    <w:rsid w:val="006B199D"/>
    <w:rsid w:val="006B521A"/>
    <w:rsid w:val="006B76AC"/>
    <w:rsid w:val="006C75B0"/>
    <w:rsid w:val="006C75D6"/>
    <w:rsid w:val="006D148B"/>
    <w:rsid w:val="006D3DDA"/>
    <w:rsid w:val="006E2D88"/>
    <w:rsid w:val="006F4F14"/>
    <w:rsid w:val="006F63BE"/>
    <w:rsid w:val="006F7A18"/>
    <w:rsid w:val="00703805"/>
    <w:rsid w:val="00706084"/>
    <w:rsid w:val="0071048D"/>
    <w:rsid w:val="007127CB"/>
    <w:rsid w:val="00725614"/>
    <w:rsid w:val="00725E80"/>
    <w:rsid w:val="0072608F"/>
    <w:rsid w:val="00733E91"/>
    <w:rsid w:val="007377D0"/>
    <w:rsid w:val="00745706"/>
    <w:rsid w:val="00750659"/>
    <w:rsid w:val="00751AE0"/>
    <w:rsid w:val="00753C47"/>
    <w:rsid w:val="0076188B"/>
    <w:rsid w:val="0076296F"/>
    <w:rsid w:val="0076654E"/>
    <w:rsid w:val="00766927"/>
    <w:rsid w:val="00771A61"/>
    <w:rsid w:val="0077557F"/>
    <w:rsid w:val="00776315"/>
    <w:rsid w:val="0079130F"/>
    <w:rsid w:val="00792F57"/>
    <w:rsid w:val="007950BC"/>
    <w:rsid w:val="00797E23"/>
    <w:rsid w:val="007A5AD7"/>
    <w:rsid w:val="007A69E2"/>
    <w:rsid w:val="007A6FD4"/>
    <w:rsid w:val="007B691C"/>
    <w:rsid w:val="007C2CA5"/>
    <w:rsid w:val="007D0BD2"/>
    <w:rsid w:val="007D1F0B"/>
    <w:rsid w:val="007D375E"/>
    <w:rsid w:val="007D557B"/>
    <w:rsid w:val="007E24D1"/>
    <w:rsid w:val="007E4D1F"/>
    <w:rsid w:val="007F08CD"/>
    <w:rsid w:val="007F16C7"/>
    <w:rsid w:val="00800D54"/>
    <w:rsid w:val="0080679C"/>
    <w:rsid w:val="00807274"/>
    <w:rsid w:val="00812D5B"/>
    <w:rsid w:val="00815946"/>
    <w:rsid w:val="0081633C"/>
    <w:rsid w:val="008279EB"/>
    <w:rsid w:val="00832212"/>
    <w:rsid w:val="00840200"/>
    <w:rsid w:val="00843FF9"/>
    <w:rsid w:val="00845272"/>
    <w:rsid w:val="00853304"/>
    <w:rsid w:val="0085421A"/>
    <w:rsid w:val="00856C5D"/>
    <w:rsid w:val="00861C93"/>
    <w:rsid w:val="00862380"/>
    <w:rsid w:val="008632C0"/>
    <w:rsid w:val="00864BE7"/>
    <w:rsid w:val="008673C8"/>
    <w:rsid w:val="0087799F"/>
    <w:rsid w:val="008819BD"/>
    <w:rsid w:val="008867A9"/>
    <w:rsid w:val="00890ECF"/>
    <w:rsid w:val="008949DD"/>
    <w:rsid w:val="00896003"/>
    <w:rsid w:val="008B7550"/>
    <w:rsid w:val="008C1B24"/>
    <w:rsid w:val="008D35A5"/>
    <w:rsid w:val="008D4E8B"/>
    <w:rsid w:val="008D5BFB"/>
    <w:rsid w:val="008E153E"/>
    <w:rsid w:val="008E2F24"/>
    <w:rsid w:val="008F2AAC"/>
    <w:rsid w:val="008F6490"/>
    <w:rsid w:val="00903425"/>
    <w:rsid w:val="00904AE2"/>
    <w:rsid w:val="00906D90"/>
    <w:rsid w:val="00912B68"/>
    <w:rsid w:val="0091531E"/>
    <w:rsid w:val="0092069E"/>
    <w:rsid w:val="00921A04"/>
    <w:rsid w:val="00922739"/>
    <w:rsid w:val="00944EA4"/>
    <w:rsid w:val="00953912"/>
    <w:rsid w:val="009546DB"/>
    <w:rsid w:val="00957EE9"/>
    <w:rsid w:val="0096390E"/>
    <w:rsid w:val="009675F8"/>
    <w:rsid w:val="0097228A"/>
    <w:rsid w:val="00975172"/>
    <w:rsid w:val="00976AAA"/>
    <w:rsid w:val="009778C0"/>
    <w:rsid w:val="009822FF"/>
    <w:rsid w:val="00982680"/>
    <w:rsid w:val="009857F3"/>
    <w:rsid w:val="009872A2"/>
    <w:rsid w:val="00997677"/>
    <w:rsid w:val="009A394C"/>
    <w:rsid w:val="009A6F49"/>
    <w:rsid w:val="009B3F35"/>
    <w:rsid w:val="009B70FF"/>
    <w:rsid w:val="009C09E5"/>
    <w:rsid w:val="009C0BDA"/>
    <w:rsid w:val="009C77B2"/>
    <w:rsid w:val="009D0EE6"/>
    <w:rsid w:val="009D2CCD"/>
    <w:rsid w:val="009D7068"/>
    <w:rsid w:val="009E00D4"/>
    <w:rsid w:val="009E05B6"/>
    <w:rsid w:val="009F517E"/>
    <w:rsid w:val="00A01872"/>
    <w:rsid w:val="00A01F2C"/>
    <w:rsid w:val="00A048AD"/>
    <w:rsid w:val="00A16E8C"/>
    <w:rsid w:val="00A22BF8"/>
    <w:rsid w:val="00A404E4"/>
    <w:rsid w:val="00A406D5"/>
    <w:rsid w:val="00A420A7"/>
    <w:rsid w:val="00A4390F"/>
    <w:rsid w:val="00A44CDA"/>
    <w:rsid w:val="00A51A73"/>
    <w:rsid w:val="00A53B36"/>
    <w:rsid w:val="00A576F6"/>
    <w:rsid w:val="00A61168"/>
    <w:rsid w:val="00A6756B"/>
    <w:rsid w:val="00A73555"/>
    <w:rsid w:val="00A73B35"/>
    <w:rsid w:val="00A761BC"/>
    <w:rsid w:val="00A8041A"/>
    <w:rsid w:val="00A834BE"/>
    <w:rsid w:val="00A838BE"/>
    <w:rsid w:val="00A846BE"/>
    <w:rsid w:val="00A957E0"/>
    <w:rsid w:val="00A972EB"/>
    <w:rsid w:val="00A97617"/>
    <w:rsid w:val="00AA056B"/>
    <w:rsid w:val="00AA3414"/>
    <w:rsid w:val="00AA64EF"/>
    <w:rsid w:val="00AB7A86"/>
    <w:rsid w:val="00AC1088"/>
    <w:rsid w:val="00AC1367"/>
    <w:rsid w:val="00AC39EF"/>
    <w:rsid w:val="00AC3B0F"/>
    <w:rsid w:val="00AC5F90"/>
    <w:rsid w:val="00AC789F"/>
    <w:rsid w:val="00AD2055"/>
    <w:rsid w:val="00AD325E"/>
    <w:rsid w:val="00AD4A1D"/>
    <w:rsid w:val="00AD7601"/>
    <w:rsid w:val="00AE0782"/>
    <w:rsid w:val="00AE07B3"/>
    <w:rsid w:val="00AE0CE7"/>
    <w:rsid w:val="00AE5F69"/>
    <w:rsid w:val="00AF3AD0"/>
    <w:rsid w:val="00B028C6"/>
    <w:rsid w:val="00B04974"/>
    <w:rsid w:val="00B04AAE"/>
    <w:rsid w:val="00B12CD5"/>
    <w:rsid w:val="00B14BD9"/>
    <w:rsid w:val="00B15269"/>
    <w:rsid w:val="00B213FD"/>
    <w:rsid w:val="00B21572"/>
    <w:rsid w:val="00B23D43"/>
    <w:rsid w:val="00B253C0"/>
    <w:rsid w:val="00B343C6"/>
    <w:rsid w:val="00B40F6A"/>
    <w:rsid w:val="00B41A6C"/>
    <w:rsid w:val="00B456F5"/>
    <w:rsid w:val="00B47569"/>
    <w:rsid w:val="00B47926"/>
    <w:rsid w:val="00B51A71"/>
    <w:rsid w:val="00B54CCF"/>
    <w:rsid w:val="00B5519D"/>
    <w:rsid w:val="00B55B83"/>
    <w:rsid w:val="00B55F1B"/>
    <w:rsid w:val="00B56672"/>
    <w:rsid w:val="00B60BC0"/>
    <w:rsid w:val="00B63871"/>
    <w:rsid w:val="00B639E3"/>
    <w:rsid w:val="00B656C0"/>
    <w:rsid w:val="00B66926"/>
    <w:rsid w:val="00B766ED"/>
    <w:rsid w:val="00B8159F"/>
    <w:rsid w:val="00B8217D"/>
    <w:rsid w:val="00B83F10"/>
    <w:rsid w:val="00B840B5"/>
    <w:rsid w:val="00B86565"/>
    <w:rsid w:val="00B87BAC"/>
    <w:rsid w:val="00B9493B"/>
    <w:rsid w:val="00B97022"/>
    <w:rsid w:val="00BA068F"/>
    <w:rsid w:val="00BA19C7"/>
    <w:rsid w:val="00BA216D"/>
    <w:rsid w:val="00BA3EC4"/>
    <w:rsid w:val="00BA612E"/>
    <w:rsid w:val="00BB0118"/>
    <w:rsid w:val="00BB367C"/>
    <w:rsid w:val="00BB63AB"/>
    <w:rsid w:val="00BC139A"/>
    <w:rsid w:val="00BC3135"/>
    <w:rsid w:val="00BD2384"/>
    <w:rsid w:val="00BD2412"/>
    <w:rsid w:val="00BD35BF"/>
    <w:rsid w:val="00BD6EDA"/>
    <w:rsid w:val="00BD7419"/>
    <w:rsid w:val="00BE4229"/>
    <w:rsid w:val="00BE4CED"/>
    <w:rsid w:val="00BF4ACD"/>
    <w:rsid w:val="00BF5249"/>
    <w:rsid w:val="00BF6967"/>
    <w:rsid w:val="00C017E7"/>
    <w:rsid w:val="00C06798"/>
    <w:rsid w:val="00C12FFE"/>
    <w:rsid w:val="00C2203F"/>
    <w:rsid w:val="00C22E8D"/>
    <w:rsid w:val="00C23148"/>
    <w:rsid w:val="00C23DBF"/>
    <w:rsid w:val="00C24630"/>
    <w:rsid w:val="00C270CD"/>
    <w:rsid w:val="00C36AAA"/>
    <w:rsid w:val="00C372D9"/>
    <w:rsid w:val="00C37412"/>
    <w:rsid w:val="00C477AB"/>
    <w:rsid w:val="00C506E3"/>
    <w:rsid w:val="00C50C1B"/>
    <w:rsid w:val="00C50C3D"/>
    <w:rsid w:val="00C514A0"/>
    <w:rsid w:val="00C60422"/>
    <w:rsid w:val="00C71009"/>
    <w:rsid w:val="00C74711"/>
    <w:rsid w:val="00C74CAC"/>
    <w:rsid w:val="00C76043"/>
    <w:rsid w:val="00C76C31"/>
    <w:rsid w:val="00C8491E"/>
    <w:rsid w:val="00C87101"/>
    <w:rsid w:val="00C9343C"/>
    <w:rsid w:val="00C96057"/>
    <w:rsid w:val="00CA0CE4"/>
    <w:rsid w:val="00CA2FEE"/>
    <w:rsid w:val="00CB38A5"/>
    <w:rsid w:val="00CC4B69"/>
    <w:rsid w:val="00CC53D0"/>
    <w:rsid w:val="00CC5458"/>
    <w:rsid w:val="00CD17F2"/>
    <w:rsid w:val="00CD5C71"/>
    <w:rsid w:val="00CD6B11"/>
    <w:rsid w:val="00CF1085"/>
    <w:rsid w:val="00CF1674"/>
    <w:rsid w:val="00CF6795"/>
    <w:rsid w:val="00D0273B"/>
    <w:rsid w:val="00D1570B"/>
    <w:rsid w:val="00D21A57"/>
    <w:rsid w:val="00D21DC9"/>
    <w:rsid w:val="00D26823"/>
    <w:rsid w:val="00D30B61"/>
    <w:rsid w:val="00D3150F"/>
    <w:rsid w:val="00D37159"/>
    <w:rsid w:val="00D41206"/>
    <w:rsid w:val="00D4470C"/>
    <w:rsid w:val="00D51261"/>
    <w:rsid w:val="00D528D1"/>
    <w:rsid w:val="00D53685"/>
    <w:rsid w:val="00D6014D"/>
    <w:rsid w:val="00D665E8"/>
    <w:rsid w:val="00D737E9"/>
    <w:rsid w:val="00D76930"/>
    <w:rsid w:val="00D866F6"/>
    <w:rsid w:val="00D873B5"/>
    <w:rsid w:val="00D90A02"/>
    <w:rsid w:val="00D913F7"/>
    <w:rsid w:val="00D92A62"/>
    <w:rsid w:val="00D9305D"/>
    <w:rsid w:val="00D978A2"/>
    <w:rsid w:val="00DA016A"/>
    <w:rsid w:val="00DA2913"/>
    <w:rsid w:val="00DC6A75"/>
    <w:rsid w:val="00DD0A5A"/>
    <w:rsid w:val="00DD0EB7"/>
    <w:rsid w:val="00DD106C"/>
    <w:rsid w:val="00DE3FD0"/>
    <w:rsid w:val="00DE4FFD"/>
    <w:rsid w:val="00DE5286"/>
    <w:rsid w:val="00DE65E4"/>
    <w:rsid w:val="00DF6416"/>
    <w:rsid w:val="00E00DB2"/>
    <w:rsid w:val="00E0527E"/>
    <w:rsid w:val="00E101FD"/>
    <w:rsid w:val="00E1450B"/>
    <w:rsid w:val="00E1521F"/>
    <w:rsid w:val="00E23264"/>
    <w:rsid w:val="00E24404"/>
    <w:rsid w:val="00E3080D"/>
    <w:rsid w:val="00E31691"/>
    <w:rsid w:val="00E33433"/>
    <w:rsid w:val="00E33D0D"/>
    <w:rsid w:val="00E35282"/>
    <w:rsid w:val="00E36846"/>
    <w:rsid w:val="00E37A2F"/>
    <w:rsid w:val="00E404F9"/>
    <w:rsid w:val="00E459D3"/>
    <w:rsid w:val="00E46AE3"/>
    <w:rsid w:val="00E5204F"/>
    <w:rsid w:val="00E52741"/>
    <w:rsid w:val="00E61C66"/>
    <w:rsid w:val="00E6687C"/>
    <w:rsid w:val="00E67290"/>
    <w:rsid w:val="00E73CEE"/>
    <w:rsid w:val="00E76F79"/>
    <w:rsid w:val="00E81861"/>
    <w:rsid w:val="00E835E1"/>
    <w:rsid w:val="00EA243D"/>
    <w:rsid w:val="00EA3061"/>
    <w:rsid w:val="00EB0739"/>
    <w:rsid w:val="00EB0A2B"/>
    <w:rsid w:val="00EB0F48"/>
    <w:rsid w:val="00EB5FE6"/>
    <w:rsid w:val="00EB6C02"/>
    <w:rsid w:val="00EC123A"/>
    <w:rsid w:val="00EC39AC"/>
    <w:rsid w:val="00EC60C5"/>
    <w:rsid w:val="00EC61D6"/>
    <w:rsid w:val="00ED088C"/>
    <w:rsid w:val="00ED20DE"/>
    <w:rsid w:val="00ED48C0"/>
    <w:rsid w:val="00EE0B4E"/>
    <w:rsid w:val="00EE469C"/>
    <w:rsid w:val="00EF7A23"/>
    <w:rsid w:val="00EF7F05"/>
    <w:rsid w:val="00F07F2C"/>
    <w:rsid w:val="00F101C3"/>
    <w:rsid w:val="00F14C0F"/>
    <w:rsid w:val="00F17CC8"/>
    <w:rsid w:val="00F21070"/>
    <w:rsid w:val="00F21C11"/>
    <w:rsid w:val="00F222B3"/>
    <w:rsid w:val="00F241FB"/>
    <w:rsid w:val="00F37A7F"/>
    <w:rsid w:val="00F37D99"/>
    <w:rsid w:val="00F425F2"/>
    <w:rsid w:val="00F43A47"/>
    <w:rsid w:val="00F47FE9"/>
    <w:rsid w:val="00F525A9"/>
    <w:rsid w:val="00F53F7A"/>
    <w:rsid w:val="00F5445B"/>
    <w:rsid w:val="00F5701E"/>
    <w:rsid w:val="00F64243"/>
    <w:rsid w:val="00F642C0"/>
    <w:rsid w:val="00F65A74"/>
    <w:rsid w:val="00F67C77"/>
    <w:rsid w:val="00F71DBD"/>
    <w:rsid w:val="00F7311E"/>
    <w:rsid w:val="00F75202"/>
    <w:rsid w:val="00F82DB5"/>
    <w:rsid w:val="00F95295"/>
    <w:rsid w:val="00F97AE8"/>
    <w:rsid w:val="00FA1CE7"/>
    <w:rsid w:val="00FB07D9"/>
    <w:rsid w:val="00FB16D2"/>
    <w:rsid w:val="00FB1DE9"/>
    <w:rsid w:val="00FB7664"/>
    <w:rsid w:val="00FB795F"/>
    <w:rsid w:val="00FB7B96"/>
    <w:rsid w:val="00FD0209"/>
    <w:rsid w:val="00FD11FB"/>
    <w:rsid w:val="00FD34B7"/>
    <w:rsid w:val="00FE2606"/>
    <w:rsid w:val="00FE604A"/>
    <w:rsid w:val="00FF08C1"/>
    <w:rsid w:val="00FF4180"/>
    <w:rsid w:val="00FF7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BE0A"/>
  <w15:chartTrackingRefBased/>
  <w15:docId w15:val="{B365106E-AC3E-4184-A5EA-C7DDAC4E8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68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368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68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E368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68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68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8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8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8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8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368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68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E368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68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68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8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8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846"/>
    <w:rPr>
      <w:rFonts w:eastAsiaTheme="majorEastAsia" w:cstheme="majorBidi"/>
      <w:color w:val="272727" w:themeColor="text1" w:themeTint="D8"/>
    </w:rPr>
  </w:style>
  <w:style w:type="paragraph" w:styleId="Title">
    <w:name w:val="Title"/>
    <w:basedOn w:val="Normal"/>
    <w:next w:val="Normal"/>
    <w:link w:val="TitleChar"/>
    <w:uiPriority w:val="10"/>
    <w:qFormat/>
    <w:rsid w:val="00E36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8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8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8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846"/>
    <w:pPr>
      <w:spacing w:before="160"/>
      <w:jc w:val="center"/>
    </w:pPr>
    <w:rPr>
      <w:i/>
      <w:iCs/>
      <w:color w:val="404040" w:themeColor="text1" w:themeTint="BF"/>
    </w:rPr>
  </w:style>
  <w:style w:type="character" w:customStyle="1" w:styleId="QuoteChar">
    <w:name w:val="Quote Char"/>
    <w:basedOn w:val="DefaultParagraphFont"/>
    <w:link w:val="Quote"/>
    <w:uiPriority w:val="29"/>
    <w:rsid w:val="00E36846"/>
    <w:rPr>
      <w:i/>
      <w:iCs/>
      <w:color w:val="404040" w:themeColor="text1" w:themeTint="BF"/>
    </w:rPr>
  </w:style>
  <w:style w:type="paragraph" w:styleId="ListParagraph">
    <w:name w:val="List Paragraph"/>
    <w:basedOn w:val="Normal"/>
    <w:uiPriority w:val="34"/>
    <w:qFormat/>
    <w:rsid w:val="00E36846"/>
    <w:pPr>
      <w:ind w:left="720"/>
      <w:contextualSpacing/>
    </w:pPr>
  </w:style>
  <w:style w:type="character" w:styleId="IntenseEmphasis">
    <w:name w:val="Intense Emphasis"/>
    <w:basedOn w:val="DefaultParagraphFont"/>
    <w:uiPriority w:val="21"/>
    <w:qFormat/>
    <w:rsid w:val="00E36846"/>
    <w:rPr>
      <w:i/>
      <w:iCs/>
      <w:color w:val="2F5496" w:themeColor="accent1" w:themeShade="BF"/>
    </w:rPr>
  </w:style>
  <w:style w:type="paragraph" w:styleId="IntenseQuote">
    <w:name w:val="Intense Quote"/>
    <w:basedOn w:val="Normal"/>
    <w:next w:val="Normal"/>
    <w:link w:val="IntenseQuoteChar"/>
    <w:uiPriority w:val="30"/>
    <w:qFormat/>
    <w:rsid w:val="00E368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6846"/>
    <w:rPr>
      <w:i/>
      <w:iCs/>
      <w:color w:val="2F5496" w:themeColor="accent1" w:themeShade="BF"/>
    </w:rPr>
  </w:style>
  <w:style w:type="character" w:styleId="IntenseReference">
    <w:name w:val="Intense Reference"/>
    <w:basedOn w:val="DefaultParagraphFont"/>
    <w:uiPriority w:val="32"/>
    <w:qFormat/>
    <w:rsid w:val="00E36846"/>
    <w:rPr>
      <w:b/>
      <w:bCs/>
      <w:smallCaps/>
      <w:color w:val="2F5496" w:themeColor="accent1" w:themeShade="BF"/>
      <w:spacing w:val="5"/>
    </w:rPr>
  </w:style>
  <w:style w:type="paragraph" w:styleId="Footer">
    <w:name w:val="footer"/>
    <w:basedOn w:val="Normal"/>
    <w:link w:val="FooterChar"/>
    <w:uiPriority w:val="99"/>
    <w:unhideWhenUsed/>
    <w:rsid w:val="00E36846"/>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E36846"/>
    <w:rPr>
      <w:kern w:val="0"/>
      <w:sz w:val="22"/>
      <w:szCs w:val="22"/>
      <w14:ligatures w14:val="none"/>
    </w:rPr>
  </w:style>
  <w:style w:type="character" w:styleId="Hyperlink">
    <w:name w:val="Hyperlink"/>
    <w:basedOn w:val="DefaultParagraphFont"/>
    <w:uiPriority w:val="99"/>
    <w:unhideWhenUsed/>
    <w:rsid w:val="00E36846"/>
    <w:rPr>
      <w:color w:val="0563C1" w:themeColor="hyperlink"/>
      <w:u w:val="single"/>
    </w:rPr>
  </w:style>
  <w:style w:type="paragraph" w:styleId="NormalWeb">
    <w:name w:val="Normal (Web)"/>
    <w:basedOn w:val="Normal"/>
    <w:uiPriority w:val="99"/>
    <w:semiHidden/>
    <w:unhideWhenUsed/>
    <w:rsid w:val="00EE469C"/>
    <w:rPr>
      <w:rFonts w:ascii="Times New Roman" w:hAnsi="Times New Roman" w:cs="Times New Roman"/>
    </w:rPr>
  </w:style>
  <w:style w:type="character" w:styleId="UnresolvedMention">
    <w:name w:val="Unresolved Mention"/>
    <w:basedOn w:val="DefaultParagraphFont"/>
    <w:uiPriority w:val="99"/>
    <w:semiHidden/>
    <w:unhideWhenUsed/>
    <w:rsid w:val="00944EA4"/>
    <w:rPr>
      <w:color w:val="605E5C"/>
      <w:shd w:val="clear" w:color="auto" w:fill="E1DFDD"/>
    </w:rPr>
  </w:style>
  <w:style w:type="table" w:styleId="TableGrid">
    <w:name w:val="Table Grid"/>
    <w:basedOn w:val="TableNormal"/>
    <w:uiPriority w:val="39"/>
    <w:rsid w:val="006D3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0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ECF"/>
  </w:style>
  <w:style w:type="paragraph" w:styleId="TOC1">
    <w:name w:val="toc 1"/>
    <w:basedOn w:val="Normal"/>
    <w:next w:val="Normal"/>
    <w:autoRedefine/>
    <w:uiPriority w:val="39"/>
    <w:unhideWhenUsed/>
    <w:rsid w:val="00325CA6"/>
    <w:pPr>
      <w:spacing w:before="360" w:after="0"/>
    </w:pPr>
    <w:rPr>
      <w:rFonts w:asciiTheme="majorHAnsi" w:hAnsiTheme="majorHAnsi" w:cstheme="majorHAnsi"/>
      <w:b/>
      <w:bCs/>
      <w:caps/>
    </w:rPr>
  </w:style>
  <w:style w:type="paragraph" w:styleId="TOC2">
    <w:name w:val="toc 2"/>
    <w:basedOn w:val="Normal"/>
    <w:next w:val="Normal"/>
    <w:autoRedefine/>
    <w:uiPriority w:val="39"/>
    <w:unhideWhenUsed/>
    <w:rsid w:val="00325CA6"/>
    <w:pPr>
      <w:spacing w:before="240" w:after="0"/>
    </w:pPr>
    <w:rPr>
      <w:rFonts w:cstheme="minorHAnsi"/>
      <w:b/>
      <w:bCs/>
      <w:sz w:val="20"/>
      <w:szCs w:val="20"/>
    </w:rPr>
  </w:style>
  <w:style w:type="paragraph" w:styleId="TOC3">
    <w:name w:val="toc 3"/>
    <w:basedOn w:val="Normal"/>
    <w:next w:val="Normal"/>
    <w:autoRedefine/>
    <w:uiPriority w:val="39"/>
    <w:unhideWhenUsed/>
    <w:rsid w:val="00325CA6"/>
    <w:pPr>
      <w:spacing w:after="0"/>
      <w:ind w:left="240"/>
    </w:pPr>
    <w:rPr>
      <w:rFonts w:cstheme="minorHAnsi"/>
      <w:sz w:val="20"/>
      <w:szCs w:val="20"/>
    </w:rPr>
  </w:style>
  <w:style w:type="paragraph" w:styleId="TOC4">
    <w:name w:val="toc 4"/>
    <w:basedOn w:val="Normal"/>
    <w:next w:val="Normal"/>
    <w:autoRedefine/>
    <w:uiPriority w:val="39"/>
    <w:unhideWhenUsed/>
    <w:rsid w:val="00325CA6"/>
    <w:pPr>
      <w:spacing w:after="0"/>
      <w:ind w:left="480"/>
    </w:pPr>
    <w:rPr>
      <w:rFonts w:cstheme="minorHAnsi"/>
      <w:sz w:val="20"/>
      <w:szCs w:val="20"/>
    </w:rPr>
  </w:style>
  <w:style w:type="paragraph" w:styleId="TOC5">
    <w:name w:val="toc 5"/>
    <w:basedOn w:val="Normal"/>
    <w:next w:val="Normal"/>
    <w:autoRedefine/>
    <w:uiPriority w:val="39"/>
    <w:unhideWhenUsed/>
    <w:rsid w:val="00325CA6"/>
    <w:pPr>
      <w:spacing w:after="0"/>
      <w:ind w:left="720"/>
    </w:pPr>
    <w:rPr>
      <w:rFonts w:cstheme="minorHAnsi"/>
      <w:sz w:val="20"/>
      <w:szCs w:val="20"/>
    </w:rPr>
  </w:style>
  <w:style w:type="paragraph" w:styleId="TOC6">
    <w:name w:val="toc 6"/>
    <w:basedOn w:val="Normal"/>
    <w:next w:val="Normal"/>
    <w:autoRedefine/>
    <w:uiPriority w:val="39"/>
    <w:unhideWhenUsed/>
    <w:rsid w:val="00325CA6"/>
    <w:pPr>
      <w:spacing w:after="0"/>
      <w:ind w:left="960"/>
    </w:pPr>
    <w:rPr>
      <w:rFonts w:cstheme="minorHAnsi"/>
      <w:sz w:val="20"/>
      <w:szCs w:val="20"/>
    </w:rPr>
  </w:style>
  <w:style w:type="paragraph" w:styleId="TOC7">
    <w:name w:val="toc 7"/>
    <w:basedOn w:val="Normal"/>
    <w:next w:val="Normal"/>
    <w:autoRedefine/>
    <w:uiPriority w:val="39"/>
    <w:unhideWhenUsed/>
    <w:rsid w:val="00325CA6"/>
    <w:pPr>
      <w:spacing w:after="0"/>
      <w:ind w:left="1200"/>
    </w:pPr>
    <w:rPr>
      <w:rFonts w:cstheme="minorHAnsi"/>
      <w:sz w:val="20"/>
      <w:szCs w:val="20"/>
    </w:rPr>
  </w:style>
  <w:style w:type="paragraph" w:styleId="TOC8">
    <w:name w:val="toc 8"/>
    <w:basedOn w:val="Normal"/>
    <w:next w:val="Normal"/>
    <w:autoRedefine/>
    <w:uiPriority w:val="39"/>
    <w:unhideWhenUsed/>
    <w:rsid w:val="00325CA6"/>
    <w:pPr>
      <w:spacing w:after="0"/>
      <w:ind w:left="1440"/>
    </w:pPr>
    <w:rPr>
      <w:rFonts w:cstheme="minorHAnsi"/>
      <w:sz w:val="20"/>
      <w:szCs w:val="20"/>
    </w:rPr>
  </w:style>
  <w:style w:type="paragraph" w:styleId="TOC9">
    <w:name w:val="toc 9"/>
    <w:basedOn w:val="Normal"/>
    <w:next w:val="Normal"/>
    <w:autoRedefine/>
    <w:uiPriority w:val="39"/>
    <w:unhideWhenUsed/>
    <w:rsid w:val="00325CA6"/>
    <w:pPr>
      <w:spacing w:after="0"/>
      <w:ind w:left="168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7C298-9C67-4BB5-88F3-8F6C1FF03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27225</TotalTime>
  <Pages>145</Pages>
  <Words>39423</Words>
  <Characters>224716</Characters>
  <Application>Microsoft Office Word</Application>
  <DocSecurity>0</DocSecurity>
  <Lines>1872</Lines>
  <Paragraphs>527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Công Chúa Điện Hạ</dc:creator>
  <cp:keywords/>
  <dc:description/>
  <cp:lastModifiedBy>Công Chúa Điện Hạ</cp:lastModifiedBy>
  <cp:revision>62</cp:revision>
  <cp:lastPrinted>2026-08-04T08:20:00Z</cp:lastPrinted>
  <dcterms:created xsi:type="dcterms:W3CDTF">2026-06-29T13:44:00Z</dcterms:created>
  <dcterms:modified xsi:type="dcterms:W3CDTF">2026-08-04T08:42:00Z</dcterms:modified>
</cp:coreProperties>
</file>